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B6" w:rsidRPr="00292251" w:rsidRDefault="000F74B6" w:rsidP="000F74B6">
      <w:pPr>
        <w:pStyle w:val="a3"/>
        <w:shd w:val="clear" w:color="auto" w:fill="auto"/>
        <w:tabs>
          <w:tab w:val="left" w:pos="8318"/>
        </w:tabs>
        <w:rPr>
          <w:rStyle w:val="1"/>
          <w:color w:val="000000"/>
          <w:sz w:val="24"/>
          <w:szCs w:val="28"/>
          <w:lang w:val="uk-UA" w:eastAsia="uk-UA"/>
        </w:rPr>
      </w:pPr>
    </w:p>
    <w:p w:rsidR="000F74B6" w:rsidRPr="00292251" w:rsidRDefault="000F74B6" w:rsidP="000F74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>Утконосівський</w:t>
      </w:r>
      <w:proofErr w:type="spellEnd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заклад загальної середньої освіти </w:t>
      </w:r>
    </w:p>
    <w:p w:rsidR="000F74B6" w:rsidRPr="00292251" w:rsidRDefault="000F74B6" w:rsidP="000F74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>Саф</w:t>
      </w:r>
      <w:proofErr w:type="spellEnd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҆ </w:t>
      </w:r>
      <w:proofErr w:type="spellStart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>янівської</w:t>
      </w:r>
      <w:proofErr w:type="spellEnd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 Ізмаїльського району Одеської області </w:t>
      </w:r>
    </w:p>
    <w:p w:rsidR="009272D1" w:rsidRPr="00292251" w:rsidRDefault="009272D1" w:rsidP="000F74B6">
      <w:pPr>
        <w:pStyle w:val="a3"/>
        <w:shd w:val="clear" w:color="auto" w:fill="auto"/>
        <w:tabs>
          <w:tab w:val="left" w:pos="8318"/>
        </w:tabs>
        <w:jc w:val="center"/>
        <w:rPr>
          <w:rStyle w:val="1"/>
          <w:b/>
          <w:color w:val="000000"/>
          <w:sz w:val="26"/>
          <w:szCs w:val="26"/>
          <w:lang w:val="uk-UA" w:eastAsia="uk-UA"/>
        </w:rPr>
      </w:pPr>
    </w:p>
    <w:p w:rsidR="000F74B6" w:rsidRPr="00292251" w:rsidRDefault="000F74B6" w:rsidP="000F74B6">
      <w:pPr>
        <w:pStyle w:val="a3"/>
        <w:shd w:val="clear" w:color="auto" w:fill="auto"/>
        <w:tabs>
          <w:tab w:val="left" w:pos="8318"/>
        </w:tabs>
        <w:jc w:val="center"/>
        <w:rPr>
          <w:rStyle w:val="1"/>
          <w:b/>
          <w:color w:val="000000"/>
          <w:sz w:val="26"/>
          <w:szCs w:val="26"/>
          <w:lang w:val="uk-UA" w:eastAsia="uk-UA"/>
        </w:rPr>
      </w:pPr>
      <w:r w:rsidRPr="00292251">
        <w:rPr>
          <w:rStyle w:val="1"/>
          <w:b/>
          <w:color w:val="000000"/>
          <w:sz w:val="26"/>
          <w:szCs w:val="26"/>
          <w:lang w:val="uk-UA" w:eastAsia="uk-UA"/>
        </w:rPr>
        <w:t>Наказ</w:t>
      </w:r>
    </w:p>
    <w:p w:rsidR="000F74B6" w:rsidRPr="00292251" w:rsidRDefault="000F74B6" w:rsidP="000F74B6">
      <w:pPr>
        <w:pStyle w:val="a3"/>
        <w:shd w:val="clear" w:color="auto" w:fill="auto"/>
        <w:tabs>
          <w:tab w:val="left" w:pos="0"/>
        </w:tabs>
        <w:jc w:val="center"/>
        <w:rPr>
          <w:rStyle w:val="1"/>
          <w:b/>
          <w:color w:val="000000"/>
          <w:sz w:val="26"/>
          <w:szCs w:val="26"/>
          <w:lang w:val="uk-UA" w:eastAsia="uk-UA"/>
        </w:rPr>
      </w:pPr>
      <w:r w:rsidRPr="00292251">
        <w:rPr>
          <w:rStyle w:val="1"/>
          <w:b/>
          <w:color w:val="000000"/>
          <w:sz w:val="26"/>
          <w:szCs w:val="26"/>
          <w:lang w:val="uk-UA" w:eastAsia="uk-UA"/>
        </w:rPr>
        <w:t>№12</w:t>
      </w:r>
      <w:r w:rsidR="007A17E0" w:rsidRPr="00292251">
        <w:rPr>
          <w:rStyle w:val="1"/>
          <w:b/>
          <w:color w:val="000000"/>
          <w:sz w:val="26"/>
          <w:szCs w:val="26"/>
          <w:lang w:val="uk-UA" w:eastAsia="uk-UA"/>
        </w:rPr>
        <w:t>5</w:t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ab/>
        <w:t>2</w:t>
      </w:r>
      <w:r w:rsidR="007A17E0" w:rsidRPr="00292251">
        <w:rPr>
          <w:rStyle w:val="1"/>
          <w:b/>
          <w:color w:val="000000"/>
          <w:sz w:val="26"/>
          <w:szCs w:val="26"/>
          <w:lang w:val="uk-UA" w:eastAsia="uk-UA"/>
        </w:rPr>
        <w:t>6</w:t>
      </w:r>
      <w:r w:rsidRPr="00292251">
        <w:rPr>
          <w:rStyle w:val="1"/>
          <w:b/>
          <w:color w:val="000000"/>
          <w:sz w:val="26"/>
          <w:szCs w:val="26"/>
          <w:lang w:val="uk-UA" w:eastAsia="uk-UA"/>
        </w:rPr>
        <w:t>.04.2021р.</w:t>
      </w:r>
    </w:p>
    <w:p w:rsidR="007A17E0" w:rsidRPr="00292251" w:rsidRDefault="000F74B6" w:rsidP="007A17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92251">
        <w:rPr>
          <w:rStyle w:val="1"/>
          <w:b/>
          <w:color w:val="000000"/>
          <w:sz w:val="26"/>
          <w:szCs w:val="26"/>
          <w:lang w:val="uk-UA" w:eastAsia="uk-UA"/>
        </w:rPr>
        <w:t xml:space="preserve">Про зміни в роботі </w:t>
      </w:r>
      <w:proofErr w:type="spellStart"/>
      <w:r w:rsidR="007A17E0" w:rsidRPr="00292251">
        <w:rPr>
          <w:rFonts w:ascii="Times New Roman" w:hAnsi="Times New Roman" w:cs="Times New Roman"/>
          <w:b/>
          <w:sz w:val="26"/>
          <w:szCs w:val="26"/>
          <w:lang w:val="uk-UA"/>
        </w:rPr>
        <w:t>Утконосівсько</w:t>
      </w:r>
      <w:r w:rsidR="005C0A23" w:rsidRPr="00292251">
        <w:rPr>
          <w:rFonts w:ascii="Times New Roman" w:hAnsi="Times New Roman" w:cs="Times New Roman"/>
          <w:b/>
          <w:sz w:val="26"/>
          <w:szCs w:val="26"/>
          <w:lang w:val="uk-UA"/>
        </w:rPr>
        <w:t>го</w:t>
      </w:r>
      <w:proofErr w:type="spellEnd"/>
      <w:r w:rsidR="007A17E0"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ЗЗСО </w:t>
      </w:r>
    </w:p>
    <w:p w:rsidR="007A17E0" w:rsidRPr="00292251" w:rsidRDefault="007A17E0" w:rsidP="007A17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>Саф</w:t>
      </w:r>
      <w:proofErr w:type="spellEnd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҆ </w:t>
      </w:r>
      <w:proofErr w:type="spellStart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>янівської</w:t>
      </w:r>
      <w:proofErr w:type="spellEnd"/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 </w:t>
      </w:r>
    </w:p>
    <w:p w:rsidR="007A17E0" w:rsidRPr="00292251" w:rsidRDefault="007A17E0" w:rsidP="007A17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Ізмаїльського району Одеської області </w:t>
      </w:r>
    </w:p>
    <w:p w:rsidR="000F74B6" w:rsidRPr="00292251" w:rsidRDefault="000F74B6" w:rsidP="007A17E0">
      <w:pPr>
        <w:pStyle w:val="a3"/>
        <w:shd w:val="clear" w:color="auto" w:fill="auto"/>
        <w:rPr>
          <w:rStyle w:val="1"/>
          <w:color w:val="000000"/>
          <w:sz w:val="26"/>
          <w:szCs w:val="26"/>
          <w:lang w:val="uk-UA" w:eastAsia="uk-UA"/>
        </w:rPr>
      </w:pPr>
    </w:p>
    <w:p w:rsidR="000F74B6" w:rsidRPr="00292251" w:rsidRDefault="009272D1" w:rsidP="0021797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На виконання наказу Управління освіти </w:t>
      </w:r>
      <w:proofErr w:type="spellStart"/>
      <w:r w:rsidRPr="00292251">
        <w:rPr>
          <w:rFonts w:ascii="Times New Roman" w:hAnsi="Times New Roman" w:cs="Times New Roman"/>
          <w:sz w:val="26"/>
          <w:szCs w:val="26"/>
          <w:lang w:val="uk-UA"/>
        </w:rPr>
        <w:t>Саф</w:t>
      </w:r>
      <w:proofErr w:type="spellEnd"/>
      <w:r w:rsidRPr="00292251">
        <w:rPr>
          <w:rFonts w:ascii="Times New Roman" w:hAnsi="Times New Roman" w:cs="Times New Roman"/>
          <w:sz w:val="26"/>
          <w:szCs w:val="26"/>
          <w:lang w:val="uk-UA"/>
        </w:rPr>
        <w:t xml:space="preserve"> ҆ </w:t>
      </w:r>
      <w:proofErr w:type="spellStart"/>
      <w:r w:rsidRPr="00292251">
        <w:rPr>
          <w:rFonts w:ascii="Times New Roman" w:hAnsi="Times New Roman" w:cs="Times New Roman"/>
          <w:sz w:val="26"/>
          <w:szCs w:val="26"/>
          <w:lang w:val="uk-UA"/>
        </w:rPr>
        <w:t>янівської</w:t>
      </w:r>
      <w:proofErr w:type="spellEnd"/>
      <w:r w:rsidRPr="00292251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Ізмаїльського району Одеської області</w:t>
      </w:r>
      <w:r w:rsidRPr="00292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92251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26 квітня 2021 р.</w:t>
      </w: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 №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 45/А</w:t>
      </w:r>
    </w:p>
    <w:p w:rsidR="000F74B6" w:rsidRPr="00292251" w:rsidRDefault="009272D1" w:rsidP="0021797B">
      <w:pPr>
        <w:pStyle w:val="a3"/>
        <w:shd w:val="clear" w:color="auto" w:fill="auto"/>
        <w:rPr>
          <w:sz w:val="26"/>
          <w:szCs w:val="26"/>
          <w:lang w:val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>«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Про зміни в роботі закладів загальної середньої та позашкільної освіти, </w:t>
      </w:r>
      <w:proofErr w:type="spellStart"/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Інклюзивно</w:t>
      </w:r>
      <w:proofErr w:type="spellEnd"/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-ресурсного центру </w:t>
      </w:r>
      <w:proofErr w:type="spellStart"/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Саф'янівської</w:t>
      </w:r>
      <w:proofErr w:type="spellEnd"/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 сільської ради</w:t>
      </w:r>
      <w:r w:rsidRPr="00292251">
        <w:rPr>
          <w:rStyle w:val="1"/>
          <w:color w:val="000000"/>
          <w:sz w:val="26"/>
          <w:szCs w:val="26"/>
          <w:lang w:val="uk-UA" w:eastAsia="uk-UA"/>
        </w:rPr>
        <w:t>»</w:t>
      </w:r>
      <w:r w:rsidRPr="00292251">
        <w:rPr>
          <w:sz w:val="26"/>
          <w:szCs w:val="26"/>
          <w:lang w:val="uk-UA"/>
        </w:rPr>
        <w:t xml:space="preserve">, 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з метою зниження темпів поширення гострої респіраторної хвороби СО</w:t>
      </w:r>
      <w:r w:rsidR="000C7E76" w:rsidRPr="00292251">
        <w:rPr>
          <w:rStyle w:val="1"/>
          <w:color w:val="000000"/>
          <w:sz w:val="26"/>
          <w:szCs w:val="26"/>
          <w:lang w:val="en-US" w:eastAsia="uk-UA"/>
        </w:rPr>
        <w:t>VID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-19, спричиненої </w:t>
      </w:r>
      <w:proofErr w:type="spellStart"/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коронавірусом</w:t>
      </w:r>
      <w:proofErr w:type="spellEnd"/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 </w:t>
      </w:r>
      <w:r w:rsidR="000C7E76" w:rsidRPr="00292251">
        <w:rPr>
          <w:rStyle w:val="1"/>
          <w:color w:val="000000"/>
          <w:sz w:val="26"/>
          <w:szCs w:val="26"/>
          <w:lang w:val="en-US" w:eastAsia="uk-UA"/>
        </w:rPr>
        <w:t>SARS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-</w:t>
      </w:r>
      <w:proofErr w:type="spellStart"/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Со</w:t>
      </w:r>
      <w:proofErr w:type="spellEnd"/>
      <w:r w:rsidR="000C7E76" w:rsidRPr="00292251">
        <w:rPr>
          <w:rStyle w:val="1"/>
          <w:color w:val="000000"/>
          <w:sz w:val="26"/>
          <w:szCs w:val="26"/>
          <w:lang w:val="en-US" w:eastAsia="uk-UA"/>
        </w:rPr>
        <w:t>V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-2, захворюваннями на грип та гострі респіраторні вірусні інфекції, протидії їх поширенню серед дитячих колективів та забезпечення посилення карантинних обмежувальних заходів</w:t>
      </w:r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 xml:space="preserve"> у закладі</w:t>
      </w:r>
    </w:p>
    <w:p w:rsidR="000F74B6" w:rsidRPr="00292251" w:rsidRDefault="000F74B6" w:rsidP="0021797B">
      <w:pPr>
        <w:pStyle w:val="a3"/>
        <w:shd w:val="clear" w:color="auto" w:fill="auto"/>
        <w:rPr>
          <w:sz w:val="26"/>
          <w:szCs w:val="26"/>
          <w:lang w:val="uk-UA"/>
        </w:rPr>
      </w:pPr>
      <w:r w:rsidRPr="00292251">
        <w:rPr>
          <w:rStyle w:val="1"/>
          <w:b/>
          <w:bCs/>
          <w:color w:val="000000"/>
          <w:sz w:val="26"/>
          <w:szCs w:val="26"/>
          <w:lang w:val="uk-UA" w:eastAsia="uk-UA"/>
        </w:rPr>
        <w:t>НАКАЗУ</w:t>
      </w:r>
      <w:r w:rsidRPr="00292251">
        <w:rPr>
          <w:rStyle w:val="1"/>
          <w:b/>
          <w:bCs/>
          <w:color w:val="515155"/>
          <w:sz w:val="26"/>
          <w:szCs w:val="26"/>
          <w:lang w:val="uk-UA" w:eastAsia="uk-UA"/>
        </w:rPr>
        <w:t>Ю:</w:t>
      </w:r>
    </w:p>
    <w:p w:rsidR="000F74B6" w:rsidRPr="00292251" w:rsidRDefault="000F74B6" w:rsidP="0021797B">
      <w:pPr>
        <w:pStyle w:val="a3"/>
        <w:shd w:val="clear" w:color="auto" w:fill="auto"/>
        <w:rPr>
          <w:sz w:val="26"/>
          <w:szCs w:val="26"/>
          <w:lang w:val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1 </w:t>
      </w:r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 xml:space="preserve">Заст. директора з НВР </w:t>
      </w:r>
      <w:proofErr w:type="spellStart"/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>Кулава</w:t>
      </w:r>
      <w:proofErr w:type="spellEnd"/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 xml:space="preserve"> М.П. та </w:t>
      </w:r>
      <w:proofErr w:type="spellStart"/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>Іовчу</w:t>
      </w:r>
      <w:proofErr w:type="spellEnd"/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 xml:space="preserve"> Д.Ф.:</w:t>
      </w:r>
    </w:p>
    <w:p w:rsidR="000F74B6" w:rsidRPr="00292251" w:rsidRDefault="000F74B6" w:rsidP="00BB25E0">
      <w:pPr>
        <w:pStyle w:val="a3"/>
        <w:numPr>
          <w:ilvl w:val="0"/>
          <w:numId w:val="1"/>
        </w:numPr>
        <w:shd w:val="clear" w:color="auto" w:fill="auto"/>
        <w:tabs>
          <w:tab w:val="left" w:pos="-360"/>
        </w:tabs>
        <w:ind w:left="284" w:hanging="360"/>
        <w:rPr>
          <w:sz w:val="26"/>
          <w:szCs w:val="26"/>
          <w:lang w:val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>Організувати з 26 квітня 202</w:t>
      </w:r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>1 року освітній процес у закладі</w:t>
      </w: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 освіти відповідно до затвердженого педагогічною радою Тимчасового порядку організації освітнього процесу, алгоритму дій учасників освітнього процесу на період «жовтого» рівня небезпеки.</w:t>
      </w:r>
    </w:p>
    <w:p w:rsidR="000F74B6" w:rsidRPr="00292251" w:rsidRDefault="000F74B6" w:rsidP="00BB25E0">
      <w:pPr>
        <w:pStyle w:val="a3"/>
        <w:numPr>
          <w:ilvl w:val="0"/>
          <w:numId w:val="1"/>
        </w:numPr>
        <w:shd w:val="clear" w:color="auto" w:fill="auto"/>
        <w:tabs>
          <w:tab w:val="left" w:pos="-360"/>
        </w:tabs>
        <w:ind w:left="284" w:hanging="360"/>
        <w:rPr>
          <w:rStyle w:val="1"/>
          <w:sz w:val="26"/>
          <w:szCs w:val="26"/>
          <w:shd w:val="clear" w:color="auto" w:fill="auto"/>
          <w:lang w:val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Дотримуватися вимог Постанови Кабінету Міністрів України від 09.12.2020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0C7E76" w:rsidRPr="00292251">
        <w:rPr>
          <w:rStyle w:val="1"/>
          <w:color w:val="000000"/>
          <w:sz w:val="26"/>
          <w:szCs w:val="26"/>
          <w:lang w:val="uk-UA" w:eastAsia="uk-UA"/>
        </w:rPr>
        <w:t>СО</w:t>
      </w:r>
      <w:r w:rsidR="000C7E76" w:rsidRPr="00292251">
        <w:rPr>
          <w:rStyle w:val="1"/>
          <w:color w:val="000000"/>
          <w:sz w:val="26"/>
          <w:szCs w:val="26"/>
          <w:lang w:val="en-US" w:eastAsia="uk-UA"/>
        </w:rPr>
        <w:t>VID</w:t>
      </w:r>
      <w:r w:rsidR="000C7E76" w:rsidRPr="00292251">
        <w:rPr>
          <w:rStyle w:val="1"/>
          <w:color w:val="000000"/>
          <w:sz w:val="26"/>
          <w:szCs w:val="26"/>
          <w:lang w:val="uk-UA" w:eastAsia="uk-UA"/>
        </w:rPr>
        <w:t xml:space="preserve"> </w:t>
      </w: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-19, спричиненої </w:t>
      </w:r>
      <w:proofErr w:type="spellStart"/>
      <w:r w:rsidRPr="00292251">
        <w:rPr>
          <w:rStyle w:val="1"/>
          <w:color w:val="000000"/>
          <w:sz w:val="26"/>
          <w:szCs w:val="26"/>
          <w:lang w:val="uk-UA" w:eastAsia="uk-UA"/>
        </w:rPr>
        <w:t>коронавірусом</w:t>
      </w:r>
      <w:proofErr w:type="spellEnd"/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 </w:t>
      </w:r>
      <w:r w:rsidR="000C7E76" w:rsidRPr="00292251">
        <w:rPr>
          <w:rStyle w:val="1"/>
          <w:color w:val="000000"/>
          <w:sz w:val="26"/>
          <w:szCs w:val="26"/>
          <w:lang w:val="en-US" w:eastAsia="uk-UA"/>
        </w:rPr>
        <w:t>SARS</w:t>
      </w:r>
      <w:r w:rsidR="000C7E76" w:rsidRPr="00292251">
        <w:rPr>
          <w:rStyle w:val="1"/>
          <w:color w:val="000000"/>
          <w:sz w:val="26"/>
          <w:szCs w:val="26"/>
          <w:lang w:val="uk-UA" w:eastAsia="uk-UA"/>
        </w:rPr>
        <w:t>-</w:t>
      </w:r>
      <w:proofErr w:type="spellStart"/>
      <w:r w:rsidR="000C7E76" w:rsidRPr="00292251">
        <w:rPr>
          <w:rStyle w:val="1"/>
          <w:color w:val="000000"/>
          <w:sz w:val="26"/>
          <w:szCs w:val="26"/>
          <w:lang w:val="uk-UA" w:eastAsia="uk-UA"/>
        </w:rPr>
        <w:t>Со</w:t>
      </w:r>
      <w:proofErr w:type="spellEnd"/>
      <w:r w:rsidR="000C7E76" w:rsidRPr="00292251">
        <w:rPr>
          <w:rStyle w:val="1"/>
          <w:color w:val="000000"/>
          <w:sz w:val="26"/>
          <w:szCs w:val="26"/>
          <w:lang w:val="en-US" w:eastAsia="uk-UA"/>
        </w:rPr>
        <w:t>V</w:t>
      </w:r>
      <w:r w:rsidR="000C7E76" w:rsidRPr="00292251">
        <w:rPr>
          <w:rStyle w:val="1"/>
          <w:color w:val="000000"/>
          <w:sz w:val="26"/>
          <w:szCs w:val="26"/>
          <w:lang w:val="uk-UA" w:eastAsia="uk-UA"/>
        </w:rPr>
        <w:t>-2</w:t>
      </w: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» (зі змінами), Постанови Головного державного санітарного лікаря України від 30.07.2020 р. № 50 «Про затвердження протиепідемічних заходів у закладах освіти на період карантину у зв'язку з поширенням </w:t>
      </w:r>
      <w:proofErr w:type="spellStart"/>
      <w:r w:rsidRPr="00292251">
        <w:rPr>
          <w:rStyle w:val="1"/>
          <w:color w:val="000000"/>
          <w:sz w:val="26"/>
          <w:szCs w:val="26"/>
          <w:lang w:val="uk-UA" w:eastAsia="uk-UA"/>
        </w:rPr>
        <w:t>коронавірусної</w:t>
      </w:r>
      <w:proofErr w:type="spellEnd"/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 хвороби (</w:t>
      </w:r>
      <w:r w:rsidR="000C7E76" w:rsidRPr="00292251">
        <w:rPr>
          <w:rStyle w:val="1"/>
          <w:color w:val="000000"/>
          <w:sz w:val="26"/>
          <w:szCs w:val="26"/>
          <w:lang w:val="uk-UA" w:eastAsia="uk-UA"/>
        </w:rPr>
        <w:t>СО</w:t>
      </w:r>
      <w:r w:rsidR="000C7E76" w:rsidRPr="00292251">
        <w:rPr>
          <w:rStyle w:val="1"/>
          <w:color w:val="000000"/>
          <w:sz w:val="26"/>
          <w:szCs w:val="26"/>
          <w:lang w:val="en-US" w:eastAsia="uk-UA"/>
        </w:rPr>
        <w:t>VID</w:t>
      </w:r>
      <w:r w:rsidR="000C7E76" w:rsidRPr="00292251">
        <w:rPr>
          <w:rStyle w:val="1"/>
          <w:color w:val="000000"/>
          <w:sz w:val="26"/>
          <w:szCs w:val="26"/>
          <w:lang w:val="uk-UA" w:eastAsia="uk-UA"/>
        </w:rPr>
        <w:t xml:space="preserve"> </w:t>
      </w:r>
      <w:r w:rsidRPr="00292251">
        <w:rPr>
          <w:rStyle w:val="1"/>
          <w:color w:val="000000"/>
          <w:sz w:val="26"/>
          <w:szCs w:val="26"/>
          <w:lang w:val="uk-UA" w:eastAsia="uk-UA"/>
        </w:rPr>
        <w:t>-19), рекомендацій, викладених у листах Міністерства освіти і науки та Департаменту освіти і науки.</w:t>
      </w:r>
    </w:p>
    <w:p w:rsidR="007A17E0" w:rsidRPr="00292251" w:rsidRDefault="000F74B6" w:rsidP="00BB25E0">
      <w:pPr>
        <w:pStyle w:val="a3"/>
        <w:numPr>
          <w:ilvl w:val="0"/>
          <w:numId w:val="1"/>
        </w:numPr>
        <w:shd w:val="clear" w:color="auto" w:fill="auto"/>
        <w:tabs>
          <w:tab w:val="left" w:pos="-360"/>
        </w:tabs>
        <w:ind w:left="284" w:hanging="360"/>
        <w:rPr>
          <w:rStyle w:val="1"/>
          <w:sz w:val="26"/>
          <w:szCs w:val="26"/>
          <w:shd w:val="clear" w:color="auto" w:fill="auto"/>
          <w:lang w:val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>Провести широке інформування педагогічних працівників, батьківської громадськості щодо особливостей осві</w:t>
      </w:r>
      <w:r w:rsidR="007A17E0" w:rsidRPr="00292251">
        <w:rPr>
          <w:rStyle w:val="1"/>
          <w:color w:val="000000"/>
          <w:sz w:val="26"/>
          <w:szCs w:val="26"/>
          <w:lang w:val="uk-UA" w:eastAsia="uk-UA"/>
        </w:rPr>
        <w:t>тньої діяльності закладу освіти.</w:t>
      </w: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 </w:t>
      </w:r>
    </w:p>
    <w:p w:rsidR="007A17E0" w:rsidRPr="00292251" w:rsidRDefault="007A17E0" w:rsidP="0021797B">
      <w:pPr>
        <w:pStyle w:val="a3"/>
        <w:shd w:val="clear" w:color="auto" w:fill="auto"/>
        <w:tabs>
          <w:tab w:val="left" w:pos="1224"/>
        </w:tabs>
        <w:rPr>
          <w:rStyle w:val="1"/>
          <w:sz w:val="26"/>
          <w:szCs w:val="26"/>
          <w:shd w:val="clear" w:color="auto" w:fill="auto"/>
          <w:lang w:val="uk-UA"/>
        </w:rPr>
      </w:pPr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2. Медпрацівнику закладу Михайлової А.І.: </w:t>
      </w:r>
    </w:p>
    <w:p w:rsidR="007A17E0" w:rsidRPr="00292251" w:rsidRDefault="007A17E0" w:rsidP="0021797B">
      <w:pPr>
        <w:pStyle w:val="a3"/>
        <w:shd w:val="clear" w:color="auto" w:fill="auto"/>
        <w:tabs>
          <w:tab w:val="left" w:pos="1224"/>
        </w:tabs>
        <w:rPr>
          <w:sz w:val="26"/>
          <w:szCs w:val="26"/>
          <w:lang w:val="uk-UA"/>
        </w:rPr>
      </w:pPr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2.1. </w:t>
      </w:r>
      <w:r w:rsidRPr="00292251">
        <w:rPr>
          <w:rStyle w:val="1"/>
          <w:color w:val="000000"/>
          <w:sz w:val="26"/>
          <w:szCs w:val="26"/>
          <w:lang w:val="uk-UA" w:eastAsia="uk-UA"/>
        </w:rPr>
        <w:t>Посилити санітарно-дезінфекційний та протиепідемічний режими у закладі освіти.</w:t>
      </w:r>
    </w:p>
    <w:p w:rsidR="007A17E0" w:rsidRPr="00292251" w:rsidRDefault="007A17E0" w:rsidP="0021797B">
      <w:pPr>
        <w:pStyle w:val="a3"/>
        <w:shd w:val="clear" w:color="auto" w:fill="auto"/>
        <w:tabs>
          <w:tab w:val="left" w:pos="1210"/>
        </w:tabs>
        <w:rPr>
          <w:rStyle w:val="1"/>
          <w:sz w:val="26"/>
          <w:szCs w:val="26"/>
          <w:shd w:val="clear" w:color="auto" w:fill="auto"/>
          <w:lang w:val="uk-UA"/>
        </w:rPr>
      </w:pPr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3. Заст. директора з господарської частини </w:t>
      </w:r>
      <w:proofErr w:type="spellStart"/>
      <w:r w:rsidRPr="00292251">
        <w:rPr>
          <w:rStyle w:val="1"/>
          <w:sz w:val="26"/>
          <w:szCs w:val="26"/>
          <w:shd w:val="clear" w:color="auto" w:fill="auto"/>
          <w:lang w:val="uk-UA"/>
        </w:rPr>
        <w:t>Кулава</w:t>
      </w:r>
      <w:proofErr w:type="spellEnd"/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 Г.Д.: </w:t>
      </w:r>
    </w:p>
    <w:p w:rsidR="0021797B" w:rsidRPr="00292251" w:rsidRDefault="007A17E0" w:rsidP="0021797B">
      <w:pPr>
        <w:pStyle w:val="a3"/>
        <w:shd w:val="clear" w:color="auto" w:fill="auto"/>
        <w:tabs>
          <w:tab w:val="left" w:pos="1210"/>
        </w:tabs>
        <w:rPr>
          <w:rStyle w:val="1"/>
          <w:sz w:val="26"/>
          <w:szCs w:val="26"/>
          <w:shd w:val="clear" w:color="auto" w:fill="auto"/>
          <w:lang w:val="uk-UA"/>
        </w:rPr>
      </w:pPr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3.1. Обмежити доступ сторонніх осіб до закладу, </w:t>
      </w:r>
      <w:r w:rsidR="0021797B" w:rsidRPr="00292251">
        <w:rPr>
          <w:rStyle w:val="1"/>
          <w:sz w:val="26"/>
          <w:szCs w:val="26"/>
          <w:shd w:val="clear" w:color="auto" w:fill="auto"/>
          <w:lang w:val="uk-UA"/>
        </w:rPr>
        <w:t>організувавши ч</w:t>
      </w:r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ергування техпрацівників на вході. </w:t>
      </w:r>
    </w:p>
    <w:p w:rsidR="0021797B" w:rsidRPr="00292251" w:rsidRDefault="0021797B" w:rsidP="0021797B">
      <w:pPr>
        <w:pStyle w:val="a3"/>
        <w:shd w:val="clear" w:color="auto" w:fill="auto"/>
        <w:tabs>
          <w:tab w:val="left" w:pos="1210"/>
        </w:tabs>
        <w:rPr>
          <w:rStyle w:val="1"/>
          <w:sz w:val="26"/>
          <w:szCs w:val="26"/>
          <w:shd w:val="clear" w:color="auto" w:fill="auto"/>
          <w:lang w:val="uk-UA"/>
        </w:rPr>
      </w:pPr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4. Педагогу – організатору </w:t>
      </w:r>
      <w:proofErr w:type="spellStart"/>
      <w:r w:rsidRPr="00292251">
        <w:rPr>
          <w:rStyle w:val="1"/>
          <w:sz w:val="26"/>
          <w:szCs w:val="26"/>
          <w:shd w:val="clear" w:color="auto" w:fill="auto"/>
          <w:lang w:val="uk-UA"/>
        </w:rPr>
        <w:t>Каракач</w:t>
      </w:r>
      <w:proofErr w:type="spellEnd"/>
      <w:r w:rsidRPr="00292251">
        <w:rPr>
          <w:rStyle w:val="1"/>
          <w:sz w:val="26"/>
          <w:szCs w:val="26"/>
          <w:shd w:val="clear" w:color="auto" w:fill="auto"/>
          <w:lang w:val="uk-UA"/>
        </w:rPr>
        <w:t xml:space="preserve"> Н.М.: </w:t>
      </w:r>
    </w:p>
    <w:p w:rsidR="000F74B6" w:rsidRPr="00292251" w:rsidRDefault="0021797B" w:rsidP="0021797B">
      <w:pPr>
        <w:pStyle w:val="a3"/>
        <w:shd w:val="clear" w:color="auto" w:fill="auto"/>
        <w:tabs>
          <w:tab w:val="left" w:pos="1210"/>
        </w:tabs>
        <w:rPr>
          <w:rStyle w:val="1"/>
          <w:color w:val="000000"/>
          <w:sz w:val="26"/>
          <w:szCs w:val="26"/>
          <w:lang w:val="uk-UA" w:eastAsia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>4.1.розмістити наказ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 на офіційному сайті закладу.</w:t>
      </w:r>
    </w:p>
    <w:p w:rsidR="000F74B6" w:rsidRPr="00292251" w:rsidRDefault="0021797B" w:rsidP="0021797B">
      <w:pPr>
        <w:pStyle w:val="a3"/>
        <w:shd w:val="clear" w:color="auto" w:fill="auto"/>
        <w:tabs>
          <w:tab w:val="left" w:pos="354"/>
        </w:tabs>
        <w:rPr>
          <w:sz w:val="26"/>
          <w:szCs w:val="26"/>
          <w:lang w:val="uk-UA"/>
        </w:rPr>
      </w:pPr>
      <w:r w:rsidRPr="00292251">
        <w:rPr>
          <w:rStyle w:val="1"/>
          <w:color w:val="000000"/>
          <w:sz w:val="26"/>
          <w:szCs w:val="26"/>
          <w:lang w:val="uk-UA" w:eastAsia="uk-UA"/>
        </w:rPr>
        <w:t>5.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 xml:space="preserve">Відповідальність за виконання цього наказу </w:t>
      </w:r>
      <w:r w:rsidRPr="00292251">
        <w:rPr>
          <w:rStyle w:val="1"/>
          <w:color w:val="000000"/>
          <w:sz w:val="26"/>
          <w:szCs w:val="26"/>
          <w:lang w:val="uk-UA" w:eastAsia="uk-UA"/>
        </w:rPr>
        <w:t>та к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онтроль за</w:t>
      </w:r>
      <w:r w:rsidRPr="00292251">
        <w:rPr>
          <w:rStyle w:val="1"/>
          <w:color w:val="000000"/>
          <w:sz w:val="26"/>
          <w:szCs w:val="26"/>
          <w:lang w:val="uk-UA" w:eastAsia="uk-UA"/>
        </w:rPr>
        <w:t xml:space="preserve"> його виконанням </w:t>
      </w:r>
      <w:r w:rsidR="000F74B6" w:rsidRPr="00292251">
        <w:rPr>
          <w:rStyle w:val="1"/>
          <w:color w:val="000000"/>
          <w:sz w:val="26"/>
          <w:szCs w:val="26"/>
          <w:lang w:val="uk-UA" w:eastAsia="uk-UA"/>
        </w:rPr>
        <w:t>залишаю за собою.</w:t>
      </w:r>
    </w:p>
    <w:p w:rsidR="000F74B6" w:rsidRPr="00292251" w:rsidRDefault="000F74B6" w:rsidP="0021797B">
      <w:pPr>
        <w:pStyle w:val="a3"/>
        <w:shd w:val="clear" w:color="auto" w:fill="auto"/>
        <w:tabs>
          <w:tab w:val="left" w:pos="1204"/>
        </w:tabs>
        <w:rPr>
          <w:sz w:val="26"/>
          <w:szCs w:val="26"/>
          <w:lang w:val="uk-UA"/>
        </w:rPr>
      </w:pPr>
    </w:p>
    <w:p w:rsidR="00DB3EB6" w:rsidRPr="00292251" w:rsidRDefault="00DB3EB6" w:rsidP="0021797B">
      <w:pPr>
        <w:pStyle w:val="a3"/>
        <w:shd w:val="clear" w:color="auto" w:fill="auto"/>
        <w:tabs>
          <w:tab w:val="left" w:pos="1204"/>
        </w:tabs>
        <w:rPr>
          <w:sz w:val="26"/>
          <w:szCs w:val="26"/>
          <w:lang w:val="uk-UA"/>
        </w:rPr>
      </w:pPr>
    </w:p>
    <w:p w:rsidR="00DB3EB6" w:rsidRPr="00292251" w:rsidRDefault="00DB3EB6" w:rsidP="0021797B">
      <w:pPr>
        <w:pStyle w:val="a3"/>
        <w:shd w:val="clear" w:color="auto" w:fill="auto"/>
        <w:tabs>
          <w:tab w:val="left" w:pos="1204"/>
        </w:tabs>
        <w:rPr>
          <w:sz w:val="26"/>
          <w:szCs w:val="26"/>
          <w:lang w:val="uk-UA"/>
        </w:rPr>
      </w:pPr>
    </w:p>
    <w:p w:rsidR="00DB3EB6" w:rsidRPr="00292251" w:rsidRDefault="00DB3EB6" w:rsidP="0021797B">
      <w:pPr>
        <w:pStyle w:val="a3"/>
        <w:shd w:val="clear" w:color="auto" w:fill="auto"/>
        <w:tabs>
          <w:tab w:val="left" w:pos="1204"/>
        </w:tabs>
        <w:rPr>
          <w:sz w:val="26"/>
          <w:szCs w:val="26"/>
          <w:lang w:val="uk-UA"/>
        </w:rPr>
      </w:pPr>
      <w:bookmarkStart w:id="0" w:name="_GoBack"/>
      <w:bookmarkEnd w:id="0"/>
    </w:p>
    <w:p w:rsidR="0021797B" w:rsidRPr="00292251" w:rsidRDefault="00DB3EB6" w:rsidP="0021797B">
      <w:pPr>
        <w:pStyle w:val="a3"/>
        <w:shd w:val="clear" w:color="auto" w:fill="auto"/>
        <w:tabs>
          <w:tab w:val="left" w:pos="1204"/>
        </w:tabs>
        <w:jc w:val="center"/>
        <w:rPr>
          <w:sz w:val="26"/>
          <w:szCs w:val="26"/>
          <w:lang w:val="uk-UA"/>
        </w:rPr>
      </w:pPr>
      <w:r w:rsidRPr="00292251">
        <w:rPr>
          <w:sz w:val="26"/>
          <w:szCs w:val="26"/>
          <w:lang w:val="uk-UA"/>
        </w:rPr>
        <w:t xml:space="preserve">Директор закладу </w:t>
      </w:r>
      <w:r w:rsidRPr="00292251">
        <w:rPr>
          <w:sz w:val="26"/>
          <w:szCs w:val="26"/>
          <w:lang w:val="uk-UA"/>
        </w:rPr>
        <w:tab/>
      </w:r>
      <w:r w:rsidRPr="00292251">
        <w:rPr>
          <w:sz w:val="26"/>
          <w:szCs w:val="26"/>
          <w:lang w:val="uk-UA"/>
        </w:rPr>
        <w:tab/>
      </w:r>
      <w:r w:rsidRPr="00292251">
        <w:rPr>
          <w:sz w:val="26"/>
          <w:szCs w:val="26"/>
          <w:lang w:val="uk-UA"/>
        </w:rPr>
        <w:tab/>
        <w:t xml:space="preserve">Г.С. </w:t>
      </w:r>
      <w:proofErr w:type="spellStart"/>
      <w:r w:rsidRPr="00292251">
        <w:rPr>
          <w:sz w:val="26"/>
          <w:szCs w:val="26"/>
          <w:lang w:val="uk-UA"/>
        </w:rPr>
        <w:t>Кулава</w:t>
      </w:r>
      <w:proofErr w:type="spellEnd"/>
    </w:p>
    <w:p w:rsidR="0021797B" w:rsidRPr="00292251" w:rsidRDefault="0021797B" w:rsidP="0021797B">
      <w:pPr>
        <w:pStyle w:val="a3"/>
        <w:shd w:val="clear" w:color="auto" w:fill="auto"/>
        <w:tabs>
          <w:tab w:val="left" w:pos="1204"/>
        </w:tabs>
        <w:rPr>
          <w:sz w:val="24"/>
          <w:szCs w:val="28"/>
          <w:lang w:val="uk-UA"/>
        </w:rPr>
      </w:pP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Кулава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Іовчу</w:t>
      </w:r>
      <w:proofErr w:type="spellEnd"/>
      <w:r>
        <w:rPr>
          <w:sz w:val="28"/>
          <w:szCs w:val="28"/>
          <w:lang w:val="uk-UA"/>
        </w:rPr>
        <w:t xml:space="preserve"> Д.Ф. </w:t>
      </w: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Михайлова А.І.</w:t>
      </w:r>
    </w:p>
    <w:p w:rsid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Кулава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21797B" w:rsidRPr="0021797B" w:rsidRDefault="0021797B" w:rsidP="0021797B">
      <w:pPr>
        <w:pStyle w:val="a3"/>
        <w:shd w:val="clear" w:color="auto" w:fill="auto"/>
        <w:tabs>
          <w:tab w:val="left" w:pos="1204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Каракач</w:t>
      </w:r>
      <w:proofErr w:type="spellEnd"/>
      <w:r>
        <w:rPr>
          <w:sz w:val="28"/>
          <w:szCs w:val="28"/>
          <w:lang w:val="uk-UA"/>
        </w:rPr>
        <w:t xml:space="preserve"> Н.М. </w:t>
      </w:r>
    </w:p>
    <w:sectPr w:rsidR="0021797B" w:rsidRPr="0021797B" w:rsidSect="000F74B6">
      <w:pgSz w:w="11909" w:h="16840"/>
      <w:pgMar w:top="851" w:right="891" w:bottom="1013" w:left="1610" w:header="4879" w:footer="58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41D95143"/>
    <w:multiLevelType w:val="hybridMultilevel"/>
    <w:tmpl w:val="E3445668"/>
    <w:lvl w:ilvl="0" w:tplc="1EECCE2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B6"/>
    <w:rsid w:val="000C7E76"/>
    <w:rsid w:val="000F74B6"/>
    <w:rsid w:val="0021797B"/>
    <w:rsid w:val="00292251"/>
    <w:rsid w:val="005B460C"/>
    <w:rsid w:val="005C0A23"/>
    <w:rsid w:val="007A17E0"/>
    <w:rsid w:val="009272D1"/>
    <w:rsid w:val="009C4F16"/>
    <w:rsid w:val="00BB25E0"/>
    <w:rsid w:val="00D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6A26-FC8E-4641-9834-E10E86BE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F74B6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0F74B6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0F74B6"/>
  </w:style>
  <w:style w:type="paragraph" w:styleId="a5">
    <w:name w:val="Balloon Text"/>
    <w:basedOn w:val="a"/>
    <w:link w:val="a6"/>
    <w:uiPriority w:val="99"/>
    <w:semiHidden/>
    <w:unhideWhenUsed/>
    <w:rsid w:val="00DB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7</cp:revision>
  <cp:lastPrinted>2021-04-30T10:04:00Z</cp:lastPrinted>
  <dcterms:created xsi:type="dcterms:W3CDTF">2021-04-30T06:48:00Z</dcterms:created>
  <dcterms:modified xsi:type="dcterms:W3CDTF">2021-04-30T10:20:00Z</dcterms:modified>
</cp:coreProperties>
</file>