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FC4" w:rsidRPr="008F3376" w:rsidRDefault="007E5FC4" w:rsidP="007E5F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F3376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val="ru-RU"/>
        </w:rPr>
        <w:t>ЗВІТ</w:t>
      </w:r>
    </w:p>
    <w:p w:rsidR="008F3376" w:rsidRDefault="007E5FC4" w:rsidP="008F33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val="uk-UA"/>
        </w:rPr>
      </w:pPr>
      <w:r w:rsidRPr="008F3376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val="ru-RU"/>
        </w:rPr>
        <w:t xml:space="preserve">директора </w:t>
      </w:r>
      <w:r w:rsidR="008F3376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val="ru-RU"/>
        </w:rPr>
        <w:t>Утконо</w:t>
      </w:r>
      <w:r w:rsidR="008F3376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val="uk-UA"/>
        </w:rPr>
        <w:t xml:space="preserve">сівського ЗЗСО Саф’янівської сільської ради </w:t>
      </w:r>
    </w:p>
    <w:p w:rsidR="007E5FC4" w:rsidRPr="008F3376" w:rsidRDefault="008F3376" w:rsidP="008F33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val="uk-UA"/>
        </w:rPr>
        <w:t>Ізмаїльського району Одеської області</w:t>
      </w:r>
    </w:p>
    <w:p w:rsidR="007E5FC4" w:rsidRPr="007E5FC4" w:rsidRDefault="007E5FC4" w:rsidP="007E5F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5FC4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val="ru-RU"/>
        </w:rPr>
        <w:t>за 2022-2023 н.р.</w:t>
      </w:r>
    </w:p>
    <w:p w:rsidR="007E5FC4" w:rsidRPr="007E5FC4" w:rsidRDefault="007E5FC4" w:rsidP="007E5FC4">
      <w:pPr>
        <w:numPr>
          <w:ilvl w:val="0"/>
          <w:numId w:val="1"/>
        </w:numPr>
        <w:spacing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82B0"/>
          <w:sz w:val="24"/>
          <w:szCs w:val="24"/>
        </w:rPr>
      </w:pPr>
      <w:r w:rsidRPr="007E5FC4">
        <w:rPr>
          <w:rFonts w:ascii="Times New Roman" w:eastAsia="Times New Roman" w:hAnsi="Times New Roman" w:cs="Times New Roman"/>
          <w:b/>
          <w:bCs/>
          <w:color w:val="0082B0"/>
          <w:sz w:val="24"/>
          <w:szCs w:val="24"/>
        </w:rPr>
        <w:t xml:space="preserve">Управління </w:t>
      </w:r>
      <w:r w:rsidRPr="007E5FC4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закладом</w:t>
      </w:r>
      <w:r w:rsidRPr="007E5FC4">
        <w:rPr>
          <w:rFonts w:ascii="Times New Roman" w:eastAsia="Times New Roman" w:hAnsi="Times New Roman" w:cs="Times New Roman"/>
          <w:b/>
          <w:bCs/>
          <w:color w:val="0082B0"/>
          <w:sz w:val="24"/>
          <w:szCs w:val="24"/>
        </w:rPr>
        <w:t xml:space="preserve"> в сучасних умовах</w:t>
      </w:r>
    </w:p>
    <w:p w:rsidR="007E5FC4" w:rsidRPr="007E5FC4" w:rsidRDefault="007E5FC4" w:rsidP="007E5F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 огляду на виникнення нових викликів для системи освіти України в умовах воєнного стану протягом 2022-2023 н.р. діяльність закладу спрямовувалася на дотримання вимог законодавства України в частині забезпечення Державних гарантій у сфері освіти, забезпечення прав кожної дитини на освіту.</w:t>
      </w:r>
    </w:p>
    <w:p w:rsidR="007E5FC4" w:rsidRPr="007E5FC4" w:rsidRDefault="007E5FC4" w:rsidP="007E5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Управлінська діяльність здійснювалась відповідно до розробленої Стратегії розвитку, в якій окреслено </w:t>
      </w:r>
      <w:r w:rsidRPr="007E5F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місію закладу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-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створення організаційних, науково-методичних, інформаційних, ресурсних умов, які сприятимуть всебічному розвитку особистості, задоволенню інтелектуальних, творчих, емоційних та соціальних потреб; забезпеченню науково-практичної підготовки талановитої молоді, виховання молоді </w:t>
      </w:r>
      <w:proofErr w:type="gramStart"/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активними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громадянами</w:t>
      </w:r>
      <w:proofErr w:type="gramEnd"/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країни.</w:t>
      </w:r>
    </w:p>
    <w:p w:rsidR="007E5FC4" w:rsidRPr="007E5FC4" w:rsidRDefault="007E5FC4" w:rsidP="007E5F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Ми </w:t>
      </w:r>
      <w:proofErr w:type="gramStart"/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завершили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2022</w:t>
      </w:r>
      <w:proofErr w:type="gramEnd"/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-2023 н.р., складний, тривожний, воєнний, який приніс нам усім чимало викликів, незручностей. Разом з тим, він був ефективним і результативним (</w:t>
      </w:r>
      <w:proofErr w:type="gramStart"/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як</w:t>
      </w:r>
      <w:proofErr w:type="gramEnd"/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показав аналіз деяких ос</w:t>
      </w:r>
      <w:r w:rsidR="008F33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вітніх, управлінських процесів 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 досліджень серед учасників освітнього процесу).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F3376" w:rsidRDefault="007E5FC4" w:rsidP="007E5F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Ще </w:t>
      </w:r>
      <w:proofErr w:type="gramStart"/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 початку</w:t>
      </w:r>
      <w:proofErr w:type="gramEnd"/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навчального року ми чітко усвідомлювали, що на превеликий жаль, наш</w:t>
      </w:r>
      <w:r w:rsidR="008F33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заклад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належить до числа тих українських шкіл, в яких в 22-23 н.р. апріорі не могло відбуватися очне навчання, оскільки в н</w:t>
      </w:r>
      <w:r w:rsidR="008F33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ьому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немає </w:t>
      </w:r>
      <w:r w:rsidR="008F33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великого 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підвального прим</w:t>
      </w:r>
      <w:r w:rsidR="008F33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іщення, ані найближчого укриття. 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Тому, ми відшукали інший, єдиний можливий спосіб, резерви для організації змішаного навчання</w:t>
      </w:r>
      <w:r w:rsidR="008F33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E5FC4" w:rsidRPr="007E5FC4" w:rsidRDefault="007E5FC4" w:rsidP="007E5F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Ми консолідували зусилля для прийняття виважених та ефективних рішень та вжили заходів щодо подолання освітніх втрат, підвищення якості освітнього процесу, результатів навчання, аналізували професійні та організаційні виклики, потреби в частині матеріально-технічного забезпечення освітнього процесу з метою оперативного реагування.</w:t>
      </w:r>
    </w:p>
    <w:p w:rsidR="007E5FC4" w:rsidRPr="007E5FC4" w:rsidRDefault="007E5FC4" w:rsidP="007E5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E5FC4" w:rsidRPr="007E5FC4" w:rsidRDefault="007E5FC4" w:rsidP="007E5FC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5FC4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shd w:val="clear" w:color="auto" w:fill="FFFFFF"/>
          <w:lang w:val="ru-RU"/>
        </w:rPr>
        <w:t>2. Забезпечення базової середньої освіти, охоплення навчанням,</w:t>
      </w:r>
    </w:p>
    <w:p w:rsidR="007E5FC4" w:rsidRPr="007E5FC4" w:rsidRDefault="007E5FC4" w:rsidP="007E5FC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5FC4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shd w:val="clear" w:color="auto" w:fill="FFFFFF"/>
          <w:lang w:val="ru-RU"/>
        </w:rPr>
        <w:t>збереження контингенту</w:t>
      </w:r>
    </w:p>
    <w:p w:rsidR="007E5FC4" w:rsidRPr="007E5FC4" w:rsidRDefault="007E5FC4" w:rsidP="007E5FC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Цей воєнний рік став справжнім викликом для адміністрації, педагогів, тому що довелося планувати навчання учнів різних класів за різними форматами і формами здобуття освіти. </w:t>
      </w:r>
      <w:proofErr w:type="gramStart"/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Проте ,</w:t>
      </w:r>
      <w:proofErr w:type="gramEnd"/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не зважаючи на труднощі, нам вдалося організувати освітній процес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із дотриманням вимог безпечної роботи в умовах воєнного стану:</w:t>
      </w:r>
    </w:p>
    <w:p w:rsidR="008F3376" w:rsidRDefault="007E5FC4" w:rsidP="007E5F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учнів 1-</w:t>
      </w:r>
      <w:r w:rsidR="008F33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клас</w:t>
      </w:r>
      <w:r w:rsidR="008F33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ів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І</w:t>
      </w:r>
      <w:proofErr w:type="gramEnd"/>
      <w:r w:rsidR="008F33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зміну. </w:t>
      </w:r>
    </w:p>
    <w:p w:rsidR="008F3376" w:rsidRDefault="008F3376" w:rsidP="007E5F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учнів 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5-х класів в ІІ </w:t>
      </w:r>
      <w:proofErr w:type="gramStart"/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зміну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8F3376" w:rsidRDefault="008F3376" w:rsidP="007E5F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учнів 6-10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класів – з використанням технологій дистанційного навчання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та змішанної форми навчання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включаючи учнів, що перебувають за кордоном.</w:t>
      </w:r>
    </w:p>
    <w:p w:rsidR="008F3376" w:rsidRDefault="008F3376" w:rsidP="007E5F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27</w:t>
      </w:r>
      <w:r w:rsidR="007E5FC4"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учнів закладу навчалися за сімейною формою навчання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="007E5FC4"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E5FC4" w:rsidRPr="007E5FC4" w:rsidRDefault="007E5FC4" w:rsidP="007E5F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Станом на 05.09.20</w:t>
      </w:r>
      <w:r w:rsidR="008F33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22 року у закладі навчалось – 446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учнів.</w:t>
      </w:r>
    </w:p>
    <w:p w:rsidR="007E5FC4" w:rsidRPr="007E5FC4" w:rsidRDefault="008F3376" w:rsidP="007E5F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Укомплектовано 23</w:t>
      </w:r>
      <w:r w:rsidR="007E5FC4"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класів, з них:</w:t>
      </w:r>
    </w:p>
    <w:p w:rsidR="007E5FC4" w:rsidRPr="007E5FC4" w:rsidRDefault="007E5FC4" w:rsidP="007E5FC4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класи початкової ланки </w:t>
      </w:r>
      <w:r w:rsidR="008F337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- 7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класів;</w:t>
      </w:r>
    </w:p>
    <w:p w:rsidR="007E5FC4" w:rsidRDefault="007E5FC4" w:rsidP="007E5FC4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класи базової середньої </w:t>
      </w:r>
      <w:proofErr w:type="gramStart"/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освіти </w:t>
      </w:r>
      <w:r w:rsidR="008F33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-</w:t>
      </w:r>
      <w:proofErr w:type="gramEnd"/>
      <w:r w:rsidR="008F33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12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класів.</w:t>
      </w:r>
    </w:p>
    <w:p w:rsidR="008F3376" w:rsidRPr="007E5FC4" w:rsidRDefault="008F3376" w:rsidP="007E5FC4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класів повної середньої освіти – 4 класи</w:t>
      </w:r>
    </w:p>
    <w:p w:rsidR="007E5FC4" w:rsidRPr="007E5FC4" w:rsidRDefault="007E5FC4" w:rsidP="007E5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Середня наповнюваність класів – 2</w:t>
      </w:r>
      <w:r w:rsidR="008F33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0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учні</w:t>
      </w:r>
      <w:r w:rsidR="008F33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F3376" w:rsidRDefault="008F3376" w:rsidP="007E5F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Станом на 31.05.2023 – 441</w:t>
      </w:r>
      <w:r w:rsidR="007E5FC4"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уч</w:t>
      </w:r>
      <w:r w:rsidR="004750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ень.</w:t>
      </w:r>
      <w:r w:rsidR="007E5FC4"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E5FC4" w:rsidRPr="007E5FC4" w:rsidRDefault="008F3376" w:rsidP="007E5F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="007E5FC4"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имчасово внутрішньо</w:t>
      </w:r>
      <w:r w:rsidR="007E5FC4" w:rsidRPr="007E5FC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7E5FC4"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E5FC4" w:rsidRPr="007E5FC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4750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переміщених </w:t>
      </w:r>
      <w:proofErr w:type="gramStart"/>
      <w:r w:rsidR="004750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іб  –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немає</w:t>
      </w:r>
      <w:r w:rsidR="007E5FC4"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F3376" w:rsidRDefault="007E5FC4" w:rsidP="007E5F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Аналіз причин руху учнів свідчить, що переважна більшість переводів зумовлена зміною місця проживання р</w:t>
      </w:r>
      <w:r w:rsidR="008F33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один і пов’язана з переїздами.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E5FC4" w:rsidRPr="007E5FC4" w:rsidRDefault="007E5FC4" w:rsidP="007E5F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Відповідно до Порядку зарахування, відрахування та переведення учнів до державних та комунальних закладів освіти для здобуття повної загальної освіти, згідно заяв батьків, станом на 01.06.</w:t>
      </w:r>
      <w:r w:rsidR="008F33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2023 до 1-го класу зараховано 33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дитини. Списки зарахованих учнів висвітлено на сайті закладу</w:t>
      </w:r>
      <w:r w:rsidR="008F33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(1А – 17, 1Б – 16)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7E5FC4" w:rsidRPr="007E5FC4" w:rsidRDefault="007E5FC4" w:rsidP="007E5F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 зв’язку із поширенням коронавірусної хвороби (СО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</w:rPr>
        <w:t>VID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-19), воєнного стану, згідно рішень педагогічних рад навчання в 2022-2023 н.р. було організовано за формами навчання:</w:t>
      </w:r>
    </w:p>
    <w:p w:rsidR="007E5FC4" w:rsidRPr="007E5FC4" w:rsidRDefault="007E5FC4" w:rsidP="007E5F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 в очному режимі;</w:t>
      </w:r>
    </w:p>
    <w:p w:rsidR="007E5FC4" w:rsidRPr="007E5FC4" w:rsidRDefault="008F3376" w:rsidP="007E5F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 </w:t>
      </w:r>
      <w:r w:rsidR="007E5FC4"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змішаному</w:t>
      </w:r>
      <w:proofErr w:type="gramEnd"/>
      <w:r w:rsidR="007E5FC4"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режимі;</w:t>
      </w:r>
    </w:p>
    <w:p w:rsidR="007E5FC4" w:rsidRPr="007E5FC4" w:rsidRDefault="008F3376" w:rsidP="007E5F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у </w:t>
      </w:r>
      <w:r w:rsidR="007E5FC4"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дистанційному режимі.</w:t>
      </w:r>
    </w:p>
    <w:p w:rsidR="007E5FC4" w:rsidRPr="007E5FC4" w:rsidRDefault="007E5FC4" w:rsidP="007E5F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Для здійснення оцінювання навчальних досягнень учнів та зворотнього зв’язку з батьками під час освітнього процесу з застосуванням технологій дистанційного навчання вик</w:t>
      </w:r>
      <w:r w:rsidR="008F33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ористовували електронний журнал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8F33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«Нові знання». Використання даної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платформ</w:t>
      </w:r>
      <w:r w:rsidR="008F33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дозволило зробити навчання більш доступним, сучасним та ефективним.</w:t>
      </w:r>
    </w:p>
    <w:p w:rsidR="007E5FC4" w:rsidRPr="007E5FC4" w:rsidRDefault="007E5FC4" w:rsidP="007E5F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FC4">
        <w:rPr>
          <w:rFonts w:ascii="Times New Roman" w:eastAsia="Times New Roman" w:hAnsi="Times New Roman" w:cs="Times New Roman"/>
          <w:b/>
          <w:bCs/>
          <w:color w:val="0070C0"/>
        </w:rPr>
        <w:t>Перспективи:</w:t>
      </w:r>
    </w:p>
    <w:p w:rsidR="007E5FC4" w:rsidRPr="007E5FC4" w:rsidRDefault="007E5FC4" w:rsidP="007E5FC4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Удосконалити мережу закладу відповідно до запитів батьківської громадськості на освітні послуги та форми здобуття освіти.</w:t>
      </w:r>
    </w:p>
    <w:p w:rsidR="007E5FC4" w:rsidRPr="007E5FC4" w:rsidRDefault="007E5FC4" w:rsidP="007E5FC4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Формувати сучасне освітнє середовище Нової української школи, забезпечити зміни просторово-предметного оточення, впроваджувати нові програми та засоби навчання.</w:t>
      </w:r>
    </w:p>
    <w:p w:rsidR="007E5FC4" w:rsidRPr="007E5FC4" w:rsidRDefault="007E5FC4" w:rsidP="007E5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5FC4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</w:p>
    <w:p w:rsidR="007E5FC4" w:rsidRPr="007E5FC4" w:rsidRDefault="007E5FC4" w:rsidP="007E5FC4">
      <w:pPr>
        <w:numPr>
          <w:ilvl w:val="0"/>
          <w:numId w:val="4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72C4"/>
          <w:sz w:val="24"/>
          <w:szCs w:val="24"/>
          <w:lang w:val="ru-RU"/>
        </w:rPr>
      </w:pPr>
      <w:r w:rsidRPr="007E5FC4">
        <w:rPr>
          <w:rFonts w:ascii="Times New Roman" w:eastAsia="Times New Roman" w:hAnsi="Times New Roman" w:cs="Times New Roman"/>
          <w:b/>
          <w:bCs/>
          <w:color w:val="4472C4"/>
          <w:sz w:val="24"/>
          <w:szCs w:val="24"/>
          <w:shd w:val="clear" w:color="auto" w:fill="FFFFFF"/>
          <w:lang w:val="ru-RU"/>
        </w:rPr>
        <w:t>Створення рівних умов доступу до освіти, створення освітнього дизайну</w:t>
      </w:r>
      <w:r w:rsidRPr="007E5FC4">
        <w:rPr>
          <w:rFonts w:ascii="Times New Roman" w:eastAsia="Times New Roman" w:hAnsi="Times New Roman" w:cs="Times New Roman"/>
          <w:b/>
          <w:bCs/>
          <w:color w:val="4472C4"/>
          <w:sz w:val="24"/>
          <w:szCs w:val="24"/>
          <w:shd w:val="clear" w:color="auto" w:fill="FFFFFF"/>
        </w:rPr>
        <w:t> </w:t>
      </w:r>
    </w:p>
    <w:p w:rsidR="007E5FC4" w:rsidRPr="007E5FC4" w:rsidRDefault="007E5FC4" w:rsidP="007E5FC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5FC4">
        <w:rPr>
          <w:rFonts w:ascii="Times New Roman" w:eastAsia="Times New Roman" w:hAnsi="Times New Roman" w:cs="Times New Roman"/>
          <w:b/>
          <w:bCs/>
          <w:color w:val="4472C4"/>
          <w:sz w:val="24"/>
          <w:szCs w:val="24"/>
          <w:shd w:val="clear" w:color="auto" w:fill="FFFFFF"/>
          <w:lang w:val="ru-RU"/>
        </w:rPr>
        <w:t>та розумного пристосування для інклюзивних дітей</w:t>
      </w:r>
    </w:p>
    <w:p w:rsidR="008F3376" w:rsidRDefault="007E5FC4" w:rsidP="007E5F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З метою реалізації державної політики з питань забезпечення права дітей, які потребують корекції фізичного та (або) розумового розвитку, на здобуття якісної освіти, інтеграції їх до загального освітнього простору, надання їм психолого-соціальної та педагогічної підтримки для адаптації серед однолітків та підготовки до самостійного життя у соціумі та враховуючи побажання батьків у 2022-2023 н.р. </w:t>
      </w:r>
      <w:r w:rsidR="008F33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 педагог</w:t>
      </w:r>
      <w:r w:rsidR="004750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ічному патронажі (вдома) навчала</w:t>
      </w:r>
      <w:r w:rsidR="008F33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ся 1 дитина.</w:t>
      </w:r>
    </w:p>
    <w:p w:rsidR="008F3376" w:rsidRDefault="008F3376" w:rsidP="007E5F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8F3376" w:rsidRDefault="008F3376" w:rsidP="007E5F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7E5FC4" w:rsidRPr="007E5FC4" w:rsidRDefault="007E5FC4" w:rsidP="007E5F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FC4">
        <w:rPr>
          <w:rFonts w:ascii="Times New Roman" w:eastAsia="Times New Roman" w:hAnsi="Times New Roman" w:cs="Times New Roman"/>
          <w:b/>
          <w:bCs/>
          <w:color w:val="4472C4"/>
          <w:sz w:val="24"/>
          <w:szCs w:val="24"/>
        </w:rPr>
        <w:t>Перспективи:</w:t>
      </w:r>
    </w:p>
    <w:p w:rsidR="007E5FC4" w:rsidRPr="007E5FC4" w:rsidRDefault="008F3376" w:rsidP="007E5FC4">
      <w:pPr>
        <w:numPr>
          <w:ilvl w:val="0"/>
          <w:numId w:val="6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="007E5FC4"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міцнювати матеріально-технічну базу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закладу та відкриття </w:t>
      </w:r>
      <w:r w:rsidR="007E5FC4"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ресурсної кімнати.</w:t>
      </w:r>
    </w:p>
    <w:p w:rsidR="007E5FC4" w:rsidRPr="007E5FC4" w:rsidRDefault="007E5FC4" w:rsidP="007E5FC4">
      <w:pPr>
        <w:numPr>
          <w:ilvl w:val="0"/>
          <w:numId w:val="6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Поповнити </w:t>
      </w:r>
      <w:r w:rsidR="00E33F9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її засобами корекції та 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тренажерн</w:t>
      </w:r>
      <w:r w:rsidR="00E33F9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им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обладнання</w:t>
      </w:r>
      <w:r w:rsidR="00E33F9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7E5FC4" w:rsidRPr="007E5FC4" w:rsidRDefault="007E5FC4" w:rsidP="007E5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5FC4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</w:p>
    <w:p w:rsidR="007E5FC4" w:rsidRPr="007E5FC4" w:rsidRDefault="007E5FC4" w:rsidP="007E5FC4">
      <w:pPr>
        <w:numPr>
          <w:ilvl w:val="0"/>
          <w:numId w:val="7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72C4"/>
          <w:sz w:val="24"/>
          <w:szCs w:val="24"/>
          <w:lang w:val="ru-RU"/>
        </w:rPr>
      </w:pPr>
      <w:r w:rsidRPr="007E5FC4">
        <w:rPr>
          <w:rFonts w:ascii="Times New Roman" w:eastAsia="Times New Roman" w:hAnsi="Times New Roman" w:cs="Times New Roman"/>
          <w:b/>
          <w:bCs/>
          <w:color w:val="4472C4"/>
          <w:sz w:val="24"/>
          <w:szCs w:val="24"/>
          <w:shd w:val="clear" w:color="auto" w:fill="FFFFFF"/>
          <w:lang w:val="ru-RU"/>
        </w:rPr>
        <w:t>Становлення ключових та професійних компетентностей сучасного вчителя, здійснення методичної роботи</w:t>
      </w:r>
    </w:p>
    <w:p w:rsidR="007E5FC4" w:rsidRPr="00475025" w:rsidRDefault="007E5FC4" w:rsidP="007E5F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Нова школа потребує сучасного педагога, здатного ефективно навчати, виховувати, розвивати учнів, формувати особистість. Ключовим в сучасній школі є те, що вчитель повинен навчити дитину вчитися, здобувати знання впродовж життя.</w:t>
      </w:r>
      <w:r w:rsidRPr="007E5FC4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</w:rPr>
        <w:t> Тому, в умовах динамічних змін, академічної свободи, педагог зобов’язаний вдосконалювати необхідні компетентності, бути здатним до інновацій та змін, володіти покроковими методик</w:t>
      </w:r>
      <w:r w:rsidR="00E33F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ами дослідницького навчання. 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33F9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</w:t>
      </w:r>
      <w:r w:rsidRPr="004750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едагоги </w:t>
      </w:r>
      <w:r w:rsidR="00E33F9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закладу</w:t>
      </w:r>
      <w:r w:rsidRPr="004750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відповідають цим вимогам.</w:t>
      </w:r>
    </w:p>
    <w:p w:rsidR="007E5FC4" w:rsidRPr="00E33F9D" w:rsidRDefault="007E5FC4" w:rsidP="007E5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50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E33F9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Освітній процес у закладі забезпечу</w:t>
      </w:r>
      <w:r w:rsidR="00E33F9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вали</w:t>
      </w:r>
      <w:r w:rsidRPr="00E33F9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065FD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40</w:t>
      </w:r>
      <w:r w:rsidRPr="00E33F9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педагогів</w:t>
      </w:r>
      <w:r w:rsidR="00E33F9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: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33F9D" w:rsidRPr="00E33F9D" w:rsidRDefault="00E33F9D" w:rsidP="00E33F9D">
      <w:pPr>
        <w:pStyle w:val="Default"/>
        <w:jc w:val="both"/>
        <w:rPr>
          <w:szCs w:val="32"/>
        </w:rPr>
      </w:pPr>
      <w:r w:rsidRPr="00E33F9D">
        <w:rPr>
          <w:szCs w:val="32"/>
          <w:lang w:val="uk-UA"/>
        </w:rPr>
        <w:t>Освіта</w:t>
      </w:r>
      <w:r w:rsidRPr="00E33F9D">
        <w:rPr>
          <w:szCs w:val="32"/>
        </w:rPr>
        <w:t>:</w:t>
      </w:r>
    </w:p>
    <w:p w:rsidR="00E33F9D" w:rsidRPr="00E33F9D" w:rsidRDefault="00E33F9D" w:rsidP="00E33F9D">
      <w:pPr>
        <w:pStyle w:val="Default"/>
        <w:numPr>
          <w:ilvl w:val="0"/>
          <w:numId w:val="57"/>
        </w:numPr>
        <w:jc w:val="both"/>
        <w:rPr>
          <w:color w:val="FF0000"/>
          <w:szCs w:val="32"/>
        </w:rPr>
      </w:pPr>
      <w:r w:rsidRPr="00E33F9D">
        <w:rPr>
          <w:color w:val="FF0000"/>
          <w:szCs w:val="32"/>
          <w:lang w:val="uk-UA"/>
        </w:rPr>
        <w:t xml:space="preserve">вища </w:t>
      </w:r>
      <w:r>
        <w:rPr>
          <w:color w:val="FF0000"/>
          <w:szCs w:val="32"/>
          <w:lang w:val="uk-UA"/>
        </w:rPr>
        <w:t>(педагогічна)</w:t>
      </w:r>
      <w:r w:rsidRPr="00E33F9D">
        <w:rPr>
          <w:color w:val="FF0000"/>
          <w:szCs w:val="32"/>
        </w:rPr>
        <w:t>—</w:t>
      </w:r>
      <w:r w:rsidR="00475025">
        <w:rPr>
          <w:color w:val="FF0000"/>
          <w:szCs w:val="32"/>
          <w:lang w:val="uk-UA"/>
        </w:rPr>
        <w:t xml:space="preserve"> 38</w:t>
      </w:r>
      <w:r w:rsidRPr="00E33F9D">
        <w:rPr>
          <w:color w:val="FF0000"/>
          <w:szCs w:val="32"/>
        </w:rPr>
        <w:t xml:space="preserve"> </w:t>
      </w:r>
    </w:p>
    <w:p w:rsidR="00E33F9D" w:rsidRPr="00E33F9D" w:rsidRDefault="00E33F9D" w:rsidP="00E33F9D">
      <w:pPr>
        <w:pStyle w:val="Default"/>
        <w:numPr>
          <w:ilvl w:val="0"/>
          <w:numId w:val="57"/>
        </w:numPr>
        <w:jc w:val="both"/>
        <w:rPr>
          <w:szCs w:val="32"/>
        </w:rPr>
      </w:pPr>
      <w:r w:rsidRPr="00E33F9D">
        <w:rPr>
          <w:szCs w:val="32"/>
          <w:lang w:val="uk-UA"/>
        </w:rPr>
        <w:t xml:space="preserve">вища технічна – </w:t>
      </w:r>
      <w:r w:rsidR="00475025">
        <w:rPr>
          <w:szCs w:val="32"/>
          <w:lang w:val="uk-UA"/>
        </w:rPr>
        <w:t>2</w:t>
      </w:r>
      <w:r w:rsidRPr="00E33F9D">
        <w:rPr>
          <w:szCs w:val="32"/>
          <w:lang w:val="uk-UA"/>
        </w:rPr>
        <w:t xml:space="preserve"> (</w:t>
      </w:r>
      <w:r w:rsidR="00475025">
        <w:rPr>
          <w:szCs w:val="32"/>
          <w:lang w:val="uk-UA"/>
        </w:rPr>
        <w:t xml:space="preserve">Кулава Я.І., </w:t>
      </w:r>
      <w:r w:rsidRPr="00E33F9D">
        <w:rPr>
          <w:szCs w:val="32"/>
          <w:lang w:val="uk-UA"/>
        </w:rPr>
        <w:t>Шкьопу А.Г.)</w:t>
      </w:r>
    </w:p>
    <w:p w:rsidR="00E33F9D" w:rsidRPr="00E33F9D" w:rsidRDefault="00E33F9D" w:rsidP="00E33F9D">
      <w:pPr>
        <w:pStyle w:val="Default"/>
        <w:ind w:firstLine="708"/>
        <w:jc w:val="both"/>
        <w:rPr>
          <w:szCs w:val="32"/>
          <w:lang w:val="uk-UA"/>
        </w:rPr>
      </w:pPr>
    </w:p>
    <w:p w:rsidR="00E33F9D" w:rsidRPr="00E33F9D" w:rsidRDefault="00E33F9D" w:rsidP="00E33F9D">
      <w:pPr>
        <w:pStyle w:val="Default"/>
        <w:ind w:firstLine="284"/>
        <w:jc w:val="both"/>
        <w:rPr>
          <w:color w:val="FF0000"/>
          <w:szCs w:val="32"/>
        </w:rPr>
      </w:pPr>
      <w:r w:rsidRPr="00E33F9D">
        <w:rPr>
          <w:bCs/>
          <w:color w:val="FF0000"/>
          <w:szCs w:val="32"/>
          <w:lang w:val="uk-UA"/>
        </w:rPr>
        <w:lastRenderedPageBreak/>
        <w:t xml:space="preserve">        вища категорія – 10</w:t>
      </w:r>
    </w:p>
    <w:p w:rsidR="00E33F9D" w:rsidRPr="00E33F9D" w:rsidRDefault="00E33F9D" w:rsidP="00E33F9D">
      <w:pPr>
        <w:pStyle w:val="Default"/>
        <w:ind w:firstLine="284"/>
        <w:jc w:val="both"/>
        <w:rPr>
          <w:color w:val="FF0000"/>
          <w:szCs w:val="32"/>
        </w:rPr>
      </w:pPr>
      <w:r w:rsidRPr="00E33F9D">
        <w:rPr>
          <w:bCs/>
          <w:color w:val="FF0000"/>
          <w:szCs w:val="32"/>
          <w:lang w:val="uk-UA"/>
        </w:rPr>
        <w:t xml:space="preserve">        І категорія – 10</w:t>
      </w:r>
    </w:p>
    <w:p w:rsidR="00E33F9D" w:rsidRPr="00E33F9D" w:rsidRDefault="00E33F9D" w:rsidP="00E33F9D">
      <w:pPr>
        <w:pStyle w:val="Default"/>
        <w:ind w:firstLine="284"/>
        <w:jc w:val="both"/>
        <w:rPr>
          <w:color w:val="FF0000"/>
          <w:szCs w:val="32"/>
        </w:rPr>
      </w:pPr>
      <w:r w:rsidRPr="00E33F9D">
        <w:rPr>
          <w:bCs/>
          <w:color w:val="FF0000"/>
          <w:szCs w:val="32"/>
          <w:lang w:val="uk-UA"/>
        </w:rPr>
        <w:t xml:space="preserve">        ІІ категорія – </w:t>
      </w:r>
      <w:r w:rsidR="00475025">
        <w:rPr>
          <w:bCs/>
          <w:color w:val="FF0000"/>
          <w:szCs w:val="32"/>
          <w:lang w:val="uk-UA"/>
        </w:rPr>
        <w:t>10</w:t>
      </w:r>
    </w:p>
    <w:p w:rsidR="00E33F9D" w:rsidRPr="00E33F9D" w:rsidRDefault="00E33F9D" w:rsidP="00E33F9D">
      <w:pPr>
        <w:pStyle w:val="Default"/>
        <w:ind w:firstLine="284"/>
        <w:jc w:val="both"/>
        <w:rPr>
          <w:color w:val="FF0000"/>
          <w:szCs w:val="32"/>
        </w:rPr>
      </w:pPr>
      <w:r w:rsidRPr="00E33F9D">
        <w:rPr>
          <w:bCs/>
          <w:color w:val="FF0000"/>
          <w:szCs w:val="32"/>
          <w:lang w:val="uk-UA"/>
        </w:rPr>
        <w:t xml:space="preserve">        спеціаліст – 3</w:t>
      </w:r>
    </w:p>
    <w:p w:rsidR="00E33F9D" w:rsidRPr="00E33F9D" w:rsidRDefault="00E33F9D" w:rsidP="00E33F9D">
      <w:pPr>
        <w:pStyle w:val="Default"/>
        <w:ind w:firstLine="284"/>
        <w:jc w:val="both"/>
        <w:rPr>
          <w:color w:val="FF0000"/>
          <w:szCs w:val="32"/>
        </w:rPr>
      </w:pPr>
      <w:r w:rsidRPr="00E33F9D">
        <w:rPr>
          <w:bCs/>
          <w:color w:val="FF0000"/>
          <w:szCs w:val="32"/>
          <w:lang w:val="uk-UA"/>
        </w:rPr>
        <w:t xml:space="preserve">        Вчитель методист – 1</w:t>
      </w:r>
    </w:p>
    <w:p w:rsidR="00E33F9D" w:rsidRPr="00E33F9D" w:rsidRDefault="00E33F9D" w:rsidP="00E33F9D">
      <w:pPr>
        <w:pStyle w:val="Default"/>
        <w:ind w:firstLine="284"/>
        <w:jc w:val="both"/>
        <w:rPr>
          <w:color w:val="FF0000"/>
          <w:szCs w:val="32"/>
        </w:rPr>
      </w:pPr>
      <w:r w:rsidRPr="00E33F9D">
        <w:rPr>
          <w:bCs/>
          <w:color w:val="FF0000"/>
          <w:szCs w:val="32"/>
          <w:lang w:val="uk-UA"/>
        </w:rPr>
        <w:t xml:space="preserve">        Старший вчитель – 6</w:t>
      </w:r>
    </w:p>
    <w:p w:rsidR="00E33F9D" w:rsidRPr="00E33F9D" w:rsidRDefault="00E33F9D" w:rsidP="00E33F9D">
      <w:pPr>
        <w:pStyle w:val="Default"/>
        <w:ind w:firstLine="284"/>
        <w:jc w:val="both"/>
        <w:rPr>
          <w:szCs w:val="32"/>
        </w:rPr>
      </w:pPr>
      <w:r w:rsidRPr="00E33F9D">
        <w:rPr>
          <w:bCs/>
          <w:szCs w:val="32"/>
          <w:lang w:val="uk-UA"/>
        </w:rPr>
        <w:t xml:space="preserve">          соціальний педагог – 1</w:t>
      </w:r>
    </w:p>
    <w:p w:rsidR="00E33F9D" w:rsidRPr="00E33F9D" w:rsidRDefault="00E33F9D" w:rsidP="00E33F9D">
      <w:pPr>
        <w:pStyle w:val="Default"/>
        <w:ind w:firstLine="284"/>
        <w:jc w:val="both"/>
        <w:rPr>
          <w:szCs w:val="32"/>
        </w:rPr>
      </w:pPr>
      <w:r w:rsidRPr="00E33F9D">
        <w:rPr>
          <w:bCs/>
          <w:szCs w:val="32"/>
          <w:lang w:val="uk-UA"/>
        </w:rPr>
        <w:t xml:space="preserve">          бібліотекар – 1</w:t>
      </w:r>
    </w:p>
    <w:p w:rsidR="00E33F9D" w:rsidRPr="00E33F9D" w:rsidRDefault="00E33F9D" w:rsidP="00E33F9D">
      <w:pPr>
        <w:pStyle w:val="Default"/>
        <w:ind w:firstLine="284"/>
        <w:jc w:val="both"/>
        <w:rPr>
          <w:bCs/>
          <w:szCs w:val="32"/>
          <w:lang w:val="uk-UA"/>
        </w:rPr>
      </w:pPr>
      <w:r w:rsidRPr="00E33F9D">
        <w:rPr>
          <w:bCs/>
          <w:szCs w:val="32"/>
          <w:lang w:val="uk-UA"/>
        </w:rPr>
        <w:t xml:space="preserve">          медичний працівник – 1</w:t>
      </w:r>
    </w:p>
    <w:p w:rsidR="00A92D01" w:rsidRDefault="007E5FC4" w:rsidP="007E5FC4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E33F9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Орієнтуючись на діяльнісний, проєктний, компетентнісний і інтегровані підходи розбудови змісту освіти, </w:t>
      </w:r>
      <w:r w:rsidR="00E33F9D" w:rsidRPr="00E33F9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</w:t>
      </w:r>
      <w:r w:rsidRPr="00E33F9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метою підвищення ефективності організації освітнього процесу у 2022-2023 н.р. педагогічний колектив закладу працював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33F9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над </w:t>
      </w:r>
      <w:r w:rsidRPr="00E33F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реалізацією науково-методичної проблеми </w:t>
      </w:r>
    </w:p>
    <w:p w:rsidR="00A92D01" w:rsidRPr="00A92D01" w:rsidRDefault="00A92D01" w:rsidP="00A92D01">
      <w:pPr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8"/>
          <w:lang w:val="uk-UA"/>
        </w:rPr>
      </w:pPr>
      <w:r w:rsidRPr="00A92D01">
        <w:rPr>
          <w:rFonts w:ascii="Times New Roman" w:hAnsi="Times New Roman" w:cs="Times New Roman"/>
          <w:sz w:val="24"/>
          <w:szCs w:val="28"/>
          <w:lang w:val="uk-UA"/>
        </w:rPr>
        <w:t xml:space="preserve">формування високо компетентного педагога та компетентного випускника </w:t>
      </w:r>
      <w:r w:rsidR="00475025">
        <w:rPr>
          <w:rFonts w:ascii="Times New Roman" w:hAnsi="Times New Roman" w:cs="Times New Roman"/>
          <w:sz w:val="24"/>
          <w:szCs w:val="28"/>
          <w:lang w:val="uk-UA"/>
        </w:rPr>
        <w:t xml:space="preserve">закладу </w:t>
      </w:r>
      <w:r w:rsidRPr="00A92D01">
        <w:rPr>
          <w:rFonts w:ascii="Times New Roman" w:hAnsi="Times New Roman" w:cs="Times New Roman"/>
          <w:sz w:val="24"/>
          <w:szCs w:val="28"/>
          <w:lang w:val="uk-UA"/>
        </w:rPr>
        <w:t>через модернізацію, розвиток системи управління та методичної роботи;</w:t>
      </w:r>
    </w:p>
    <w:p w:rsidR="00A92D01" w:rsidRPr="00A92D01" w:rsidRDefault="00A92D01" w:rsidP="00A92D01">
      <w:pPr>
        <w:spacing w:after="0" w:line="240" w:lineRule="auto"/>
        <w:rPr>
          <w:rFonts w:ascii="Times New Roman" w:hAnsi="Times New Roman" w:cs="Times New Roman"/>
          <w:sz w:val="24"/>
          <w:szCs w:val="28"/>
          <w:lang w:val="uk-UA"/>
        </w:rPr>
      </w:pPr>
      <w:r w:rsidRPr="00A92D01">
        <w:rPr>
          <w:rFonts w:ascii="Times New Roman" w:hAnsi="Times New Roman" w:cs="Times New Roman"/>
          <w:sz w:val="24"/>
          <w:szCs w:val="28"/>
          <w:lang w:val="uk-UA"/>
        </w:rPr>
        <w:t>та з виховної роботи</w:t>
      </w:r>
    </w:p>
    <w:p w:rsidR="007E5FC4" w:rsidRDefault="007E5FC4" w:rsidP="007E5FC4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92D0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Координацію роботи шкільних </w:t>
      </w:r>
      <w:r w:rsidR="00A92D01" w:rsidRPr="00A92D0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предметних МО </w:t>
      </w:r>
      <w:r w:rsidRPr="00A92D0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здійснював методичний кабінет закладу як осередок методичної та інноваційної діяльності (керівник</w:t>
      </w:r>
      <w:r w:rsidR="00A92D01" w:rsidRPr="00A92D0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 Кулава М.П. та Іовчу Д.Ф.</w:t>
      </w:r>
      <w:r w:rsidRPr="00A92D0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). </w:t>
      </w:r>
      <w:proofErr w:type="gramStart"/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2022</w:t>
      </w:r>
      <w:proofErr w:type="gramEnd"/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-2023 н.р. активно проходили предметні тижні, методичні засідання, творчі звіти, діяльність:</w:t>
      </w:r>
    </w:p>
    <w:p w:rsidR="00A92D01" w:rsidRDefault="00A92D01" w:rsidP="00A92D01">
      <w:pPr>
        <w:pStyle w:val="a8"/>
        <w:numPr>
          <w:ilvl w:val="0"/>
          <w:numId w:val="9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педагогічної ради</w:t>
      </w:r>
    </w:p>
    <w:p w:rsidR="00A92D01" w:rsidRDefault="00A92D01" w:rsidP="00A92D01">
      <w:pPr>
        <w:pStyle w:val="a8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ПДС у початковій школі</w:t>
      </w:r>
    </w:p>
    <w:p w:rsidR="00A92D01" w:rsidRDefault="00A92D01" w:rsidP="00A92D01">
      <w:pPr>
        <w:pStyle w:val="a8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Творчої групи</w:t>
      </w:r>
    </w:p>
    <w:p w:rsidR="007E5FC4" w:rsidRPr="00A92D01" w:rsidRDefault="00A92D01" w:rsidP="00A92D01">
      <w:pPr>
        <w:pStyle w:val="3"/>
        <w:shd w:val="clear" w:color="auto" w:fill="FFFFFF"/>
        <w:spacing w:before="0" w:line="240" w:lineRule="auto"/>
        <w:ind w:firstLine="349"/>
        <w:rPr>
          <w:rFonts w:ascii="Times New Roman" w:eastAsia="Times New Roman" w:hAnsi="Times New Roman" w:cs="Times New Roman"/>
          <w:color w:val="000000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 xml:space="preserve">       </w:t>
      </w:r>
      <w:r w:rsidR="007E5FC4" w:rsidRPr="007E5FC4">
        <w:rPr>
          <w:rFonts w:ascii="Times New Roman" w:eastAsia="Times New Roman" w:hAnsi="Times New Roman" w:cs="Times New Roman"/>
          <w:color w:val="000000"/>
          <w:lang w:val="ru-RU"/>
        </w:rPr>
        <w:t xml:space="preserve">Протягом 2022-2023 навчального року педагоги </w:t>
      </w:r>
      <w:r w:rsidR="007E5FC4" w:rsidRPr="007E5FC4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підвищували кваліфікацію</w:t>
      </w:r>
      <w:r w:rsidR="007E5FC4" w:rsidRPr="007E5FC4">
        <w:rPr>
          <w:rFonts w:ascii="Times New Roman" w:eastAsia="Times New Roman" w:hAnsi="Times New Roman" w:cs="Times New Roman"/>
          <w:color w:val="000000"/>
          <w:lang w:val="ru-RU"/>
        </w:rPr>
        <w:t xml:space="preserve"> шляхом проходження курсової перепідготовки при</w:t>
      </w:r>
      <w:r>
        <w:rPr>
          <w:rFonts w:ascii="Times New Roman" w:eastAsia="Times New Roman" w:hAnsi="Times New Roman" w:cs="Times New Roman"/>
          <w:color w:val="000000"/>
          <w:lang w:val="ru-RU"/>
        </w:rPr>
        <w:t xml:space="preserve"> КЗВО ОАНО. </w:t>
      </w:r>
      <w:r w:rsidR="007E5FC4" w:rsidRPr="007E5FC4">
        <w:rPr>
          <w:rFonts w:ascii="Times New Roman" w:eastAsia="Times New Roman" w:hAnsi="Times New Roman" w:cs="Times New Roman"/>
          <w:color w:val="000000"/>
          <w:lang w:val="ru-RU"/>
        </w:rPr>
        <w:t xml:space="preserve">Найпопулярнішими були освітні платформи для підвищення кваліфікації </w:t>
      </w:r>
      <w:r w:rsidR="007E5FC4" w:rsidRPr="007E5FC4">
        <w:rPr>
          <w:rFonts w:ascii="Times New Roman" w:eastAsia="Times New Roman" w:hAnsi="Times New Roman" w:cs="Times New Roman"/>
          <w:color w:val="000000"/>
        </w:rPr>
        <w:t>EdEra</w:t>
      </w:r>
      <w:r w:rsidR="007E5FC4" w:rsidRPr="007E5FC4">
        <w:rPr>
          <w:rFonts w:ascii="Times New Roman" w:eastAsia="Times New Roman" w:hAnsi="Times New Roman" w:cs="Times New Roman"/>
          <w:color w:val="000000"/>
          <w:lang w:val="ru-RU"/>
        </w:rPr>
        <w:t xml:space="preserve">, </w:t>
      </w:r>
      <w:r w:rsidR="007E5FC4" w:rsidRPr="007E5FC4">
        <w:rPr>
          <w:rFonts w:ascii="Times New Roman" w:eastAsia="Times New Roman" w:hAnsi="Times New Roman" w:cs="Times New Roman"/>
          <w:color w:val="000000"/>
        </w:rPr>
        <w:t>Prometheus</w:t>
      </w:r>
      <w:r w:rsidR="007E5FC4" w:rsidRPr="007E5FC4">
        <w:rPr>
          <w:rFonts w:ascii="Times New Roman" w:eastAsia="Times New Roman" w:hAnsi="Times New Roman" w:cs="Times New Roman"/>
          <w:color w:val="000000"/>
          <w:lang w:val="ru-RU"/>
        </w:rPr>
        <w:t>, На Урок, Всеосвіта.</w:t>
      </w:r>
      <w:r w:rsidR="007E5FC4" w:rsidRPr="007E5FC4">
        <w:rPr>
          <w:rFonts w:ascii="Times New Roman" w:eastAsia="Times New Roman" w:hAnsi="Times New Roman" w:cs="Times New Roman"/>
          <w:color w:val="000000"/>
        </w:rPr>
        <w:t> </w:t>
      </w:r>
    </w:p>
    <w:p w:rsidR="007E5FC4" w:rsidRPr="007E5FC4" w:rsidRDefault="007E5FC4" w:rsidP="007E5F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5FC4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ab/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Підвищенню рівня професійної компетентності вчителів сприяє </w:t>
      </w:r>
      <w:r w:rsidRPr="007E5F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атестація</w:t>
      </w:r>
      <w:r w:rsidRPr="007E5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7E5F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педагогічних працівників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закладу, яка здійснюється відповідно до Типового положення про атестацію педагогічних працівників України. У наявності перспективне та поточне планування атестації педагогічних працівників, щорічне корегування перспективного й поточного планування. Плани атестації педагогічних кадрів виконуються. </w:t>
      </w:r>
      <w:r w:rsidR="004750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формлюються відповідні документи (у наявності накази, протоколи, атестаційні листи, звітна документація).</w:t>
      </w:r>
    </w:p>
    <w:p w:rsidR="007E5FC4" w:rsidRPr="007E5FC4" w:rsidRDefault="007E5FC4" w:rsidP="007E5F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 2023 році проатестовано </w:t>
      </w:r>
      <w:r w:rsidR="00A92D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7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педагог</w:t>
      </w:r>
      <w:r w:rsidR="004750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ів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За результатами атестації:</w:t>
      </w:r>
    </w:p>
    <w:p w:rsidR="007E5FC4" w:rsidRPr="007E5FC4" w:rsidRDefault="007E5FC4" w:rsidP="007E5FC4">
      <w:pPr>
        <w:numPr>
          <w:ilvl w:val="0"/>
          <w:numId w:val="1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2D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відповідає кваліфікаційній категорії «спеціаліст вищої категорії» та педагогічному званню 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</w:rPr>
        <w:t>«старший учитель» - 1 педагог (</w:t>
      </w:r>
      <w:r w:rsidR="00A92D0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Залож Г.Г.)</w:t>
      </w:r>
    </w:p>
    <w:p w:rsidR="007E5FC4" w:rsidRPr="007E5FC4" w:rsidRDefault="007E5FC4" w:rsidP="007E5FC4">
      <w:pPr>
        <w:numPr>
          <w:ilvl w:val="0"/>
          <w:numId w:val="1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відповідає кваліфікаційній категорії </w:t>
      </w:r>
      <w:r w:rsidR="00A92D01">
        <w:rPr>
          <w:rFonts w:ascii="Times New Roman" w:eastAsia="Times New Roman" w:hAnsi="Times New Roman" w:cs="Times New Roman"/>
          <w:color w:val="000000"/>
          <w:sz w:val="24"/>
          <w:szCs w:val="24"/>
        </w:rPr>
        <w:t>«спеціаліст вищої категорії» - 3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</w:t>
      </w:r>
      <w:r w:rsidR="0047502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A92D0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Кульча О.С., Делігіоз Г.Д., Чернобай І.Ф.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7E5FC4" w:rsidRPr="00796EEB" w:rsidRDefault="007E5FC4" w:rsidP="007E5FC4">
      <w:pPr>
        <w:numPr>
          <w:ilvl w:val="0"/>
          <w:numId w:val="1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Присвоєно кваліфікаційну </w:t>
      </w:r>
      <w:proofErr w:type="gramStart"/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</w:rPr>
        <w:t>категорію  спеціаліст</w:t>
      </w:r>
      <w:proofErr w:type="gramEnd"/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вищої кваліфікаційної категорії  </w:t>
      </w:r>
      <w:r w:rsidR="00A92D0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- 1 педагог (Смокіна О.К.)</w:t>
      </w:r>
      <w:r w:rsidR="00796EE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796EEB" w:rsidRPr="00796EEB" w:rsidRDefault="00796EEB" w:rsidP="00796EEB">
      <w:pPr>
        <w:numPr>
          <w:ilvl w:val="0"/>
          <w:numId w:val="1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Присвоєно кваліфікаційну </w:t>
      </w:r>
      <w:proofErr w:type="gramStart"/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</w:rPr>
        <w:t>категорію  спеціаліст</w:t>
      </w:r>
      <w:proofErr w:type="gramEnd"/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ІІ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кваліфікаційної 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категорії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- 1 педагог (Кулава М.Г.);</w:t>
      </w:r>
    </w:p>
    <w:p w:rsidR="00796EEB" w:rsidRPr="00796EEB" w:rsidRDefault="00796EEB" w:rsidP="00796EEB">
      <w:pPr>
        <w:numPr>
          <w:ilvl w:val="0"/>
          <w:numId w:val="1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Знижено 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</w:rPr>
        <w:t>кваліфікаційну категорію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з І на 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спеціаліст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ІІ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кваліфікаційної 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категорії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- 1 педагог (Шкьопу А.Г.) у зв’язку з </w:t>
      </w:r>
      <w:r w:rsidR="0047502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тим що він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не</w:t>
      </w:r>
      <w:r w:rsidR="0047502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пройшов 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рс</w:t>
      </w:r>
      <w:r w:rsidR="00065FD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</w:t>
      </w:r>
      <w:r w:rsidR="0047502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підвищення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кваліфікації;</w:t>
      </w:r>
    </w:p>
    <w:p w:rsidR="007E5FC4" w:rsidRPr="00796EEB" w:rsidRDefault="007E5FC4" w:rsidP="007E5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</w:t>
      </w:r>
      <w:r w:rsidRPr="00796EE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жаль</w:t>
      </w:r>
      <w:r w:rsidRPr="00796EE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педагоги</w:t>
      </w:r>
      <w:r w:rsidRPr="00796EE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закладу</w:t>
      </w:r>
      <w:r w:rsidRPr="00796EE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</w:t>
      </w:r>
      <w:r w:rsidRPr="00796EE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виявили</w:t>
      </w:r>
      <w:r w:rsidRPr="00796EE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бажання</w:t>
      </w:r>
      <w:r w:rsidRPr="00796EE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щодо</w:t>
      </w:r>
      <w:r w:rsidRPr="00796EE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проходження</w:t>
      </w:r>
      <w:r w:rsidRPr="00796EE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добровільної</w:t>
      </w:r>
      <w:r w:rsidRPr="00796EE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сертифікації</w:t>
      </w:r>
      <w:r w:rsidRPr="00796EE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7E5FC4" w:rsidRPr="007E5FC4" w:rsidRDefault="007E5FC4" w:rsidP="007E5F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4750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ході</w:t>
      </w:r>
      <w:r w:rsidRPr="004750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впровадження</w:t>
      </w:r>
      <w:r w:rsidRPr="004750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Державних</w:t>
      </w:r>
      <w:r w:rsidRPr="004750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стандартів освіти здійснювався психологічний супровід учасників освітнього процесу.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 метою виявлення та здійснення корекції дезадаптаційних процесів учнів проведена діагностика у вересні-жовтні 2022 р., адміністрацією закладу були відвідані уроки, перевірялася шкільна документація. На основі результатів та висновків відбулися засідання </w:t>
      </w:r>
      <w:r w:rsidR="00796EE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предметних МО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матеріали вивчені та узагальнені по закладу.</w:t>
      </w:r>
    </w:p>
    <w:p w:rsidR="007E5FC4" w:rsidRPr="007E5FC4" w:rsidRDefault="00475025" w:rsidP="007E5F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Впродовж навчального року п</w:t>
      </w:r>
      <w:r w:rsidR="007E5FC4"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роведено вивчення стану викладання навчальних предметів:</w:t>
      </w:r>
    </w:p>
    <w:p w:rsidR="007E5FC4" w:rsidRDefault="007E5FC4" w:rsidP="00796E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796EE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української літератури у 5-11 класах.</w:t>
      </w:r>
    </w:p>
    <w:p w:rsidR="00796EEB" w:rsidRDefault="00796EEB" w:rsidP="00796E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українського читання у 1-4 класах.</w:t>
      </w:r>
    </w:p>
    <w:p w:rsidR="00796EEB" w:rsidRDefault="00796EEB" w:rsidP="00796E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молдовської мови у 1-4 та 5-11 класах.</w:t>
      </w:r>
    </w:p>
    <w:p w:rsidR="00796EEB" w:rsidRDefault="00796EEB" w:rsidP="00796E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математики у 1-4 та 5-11 класах.</w:t>
      </w:r>
    </w:p>
    <w:p w:rsidR="00796EEB" w:rsidRDefault="00796EEB" w:rsidP="00796E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фізики у 7-11 класах. </w:t>
      </w:r>
    </w:p>
    <w:p w:rsidR="00796EEB" w:rsidRDefault="00796EEB" w:rsidP="00796E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астрономії у 11 класах.</w:t>
      </w:r>
    </w:p>
    <w:p w:rsidR="00796EEB" w:rsidRDefault="00796EEB" w:rsidP="00796E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біології у 6-11 класах. </w:t>
      </w:r>
    </w:p>
    <w:p w:rsidR="00796EEB" w:rsidRDefault="00796EEB" w:rsidP="00796E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етики у 5-6 класах.</w:t>
      </w:r>
    </w:p>
    <w:p w:rsidR="00796EEB" w:rsidRDefault="00796EEB" w:rsidP="00796E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курсу «Основи здоров'я» у 5-9 класах.</w:t>
      </w:r>
    </w:p>
    <w:p w:rsidR="00796EEB" w:rsidRDefault="00796EEB" w:rsidP="00796E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курсу «Захисту України» у 10-11 класах. </w:t>
      </w:r>
    </w:p>
    <w:p w:rsidR="007E5FC4" w:rsidRPr="007E5FC4" w:rsidRDefault="007E5FC4" w:rsidP="007E5F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Матеріали за результатами перевірки узагальнені і обговорені на засіданнях методичних </w:t>
      </w:r>
      <w:r w:rsidR="00796EE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об'єднань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вчителів-предметників</w:t>
      </w:r>
      <w:r w:rsidR="00796EE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та</w:t>
      </w:r>
      <w:r w:rsidR="004750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</w:t>
      </w:r>
      <w:r w:rsidR="00796EE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нарадах при директорові. П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рийнято рекомендації щодо усунення недоліків виявлених під час перевірки, заплановані заходи щодо підвищення </w:t>
      </w:r>
      <w:proofErr w:type="gramStart"/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результативності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роботи</w:t>
      </w:r>
      <w:proofErr w:type="gramEnd"/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3B01AB" w:rsidRDefault="007E5FC4" w:rsidP="003B01AB">
      <w:pPr>
        <w:spacing w:before="24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 порівнянні з минулим навчальним роком результативність участі педагогів закладу в </w:t>
      </w:r>
      <w:proofErr w:type="gramStart"/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обласній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виставці</w:t>
      </w:r>
      <w:proofErr w:type="gramEnd"/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педагогічних інновацій зменшилась</w:t>
      </w:r>
      <w:r w:rsidR="00796EE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(ніхто з вчителів не прийняв участь у виставці</w:t>
      </w:r>
      <w:r w:rsidR="003B01A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7E5FC4" w:rsidRPr="007E5FC4" w:rsidRDefault="007E5FC4" w:rsidP="003B01AB">
      <w:pPr>
        <w:spacing w:before="24"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 метою активізації методичної роботи в 2022-2023 н.р. року були проведені засідання педагогічних рад</w:t>
      </w:r>
      <w:r w:rsidR="003B01A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7E5FC4" w:rsidRPr="007E5FC4" w:rsidRDefault="007E5FC4" w:rsidP="007E5F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При організації освітнього </w:t>
      </w:r>
      <w:proofErr w:type="gramStart"/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процесу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із</w:t>
      </w:r>
      <w:proofErr w:type="gramEnd"/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використанням технологій дистанційного навчання в умовах воєнного стану здійснювався психологічний супровід учасників освітнього процесу. </w:t>
      </w:r>
      <w:proofErr w:type="gramStart"/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Вчителями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початкових</w:t>
      </w:r>
      <w:proofErr w:type="gramEnd"/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класів проводилися мотиваційні п’ятихвилинні «ранкові зустрічі», загально-розвиваючі заняття;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вчителями-предметниками, для учнів усіх вікових категорій психологічні хвилинки.</w:t>
      </w:r>
    </w:p>
    <w:p w:rsidR="007E5FC4" w:rsidRPr="007E5FC4" w:rsidRDefault="007E5FC4" w:rsidP="007E5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Для проведення уроків та заходів педагоги використовували відеоінструменти синхронного режиму 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</w:rPr>
        <w:t>Google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</w:rPr>
        <w:t>Meet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а також асинхронного – робота на </w:t>
      </w:r>
      <w:proofErr w:type="gramStart"/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платформах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</w:rPr>
        <w:t>Googleclassroom</w:t>
      </w:r>
      <w:proofErr w:type="gramEnd"/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«НаУрок», «Мій клас», «Всеосвіта».</w:t>
      </w:r>
    </w:p>
    <w:p w:rsidR="007E5FC4" w:rsidRPr="007E5FC4" w:rsidRDefault="007E5FC4" w:rsidP="007E5F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Адміністрацією закладу проводився моніторинг стану відвідування, підготовки учнів до навчальних онлайн-занять, дотримання педагогами вимог Санітарного регламенту.</w:t>
      </w:r>
      <w:r w:rsidR="004750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Усі</w:t>
      </w:r>
      <w:r w:rsidR="00065FD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вчителі закладу пройш</w:t>
      </w:r>
      <w:r w:rsidR="004750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ли курси</w:t>
      </w:r>
      <w:r w:rsidR="00065FD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 першої домедичної допомоги в умовах війни (дистанційно- 15 годин), через платформу масових відкритих онлайн-курсів </w:t>
      </w:r>
      <w:r w:rsidR="00065FDD">
        <w:rPr>
          <w:rFonts w:ascii="Times New Roman" w:eastAsia="Times New Roman" w:hAnsi="Times New Roman" w:cs="Times New Roman"/>
          <w:color w:val="000000"/>
          <w:sz w:val="24"/>
          <w:szCs w:val="24"/>
        </w:rPr>
        <w:t>Prometheus</w:t>
      </w:r>
      <w:r w:rsidR="00065FD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7E5FC4" w:rsidRPr="007E5FC4" w:rsidRDefault="007E5FC4" w:rsidP="007E5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Були організовані онлайн-наради з педагогами </w:t>
      </w:r>
      <w:proofErr w:type="gramStart"/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закладу,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класними</w:t>
      </w:r>
      <w:proofErr w:type="gramEnd"/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керівниками</w:t>
      </w:r>
      <w:r w:rsidR="00A40D4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</w:rPr>
        <w:t>   </w:t>
      </w:r>
    </w:p>
    <w:p w:rsidR="007E5FC4" w:rsidRPr="007E5FC4" w:rsidRDefault="007E5FC4" w:rsidP="00A40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5FC4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ab/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Удосконалення методичної роботи закладу шляхом впровадження ІКТ-технологій знаходять застосування в багатьох напрямах навчання, упроваджуються нові форми спілкування через соціальні мережі: фейсбук, інстаграм, вайбер, скайп.</w:t>
      </w:r>
    </w:p>
    <w:p w:rsidR="007E5FC4" w:rsidRPr="007E5FC4" w:rsidRDefault="007E5FC4" w:rsidP="007E5F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FC4">
        <w:rPr>
          <w:rFonts w:ascii="Times New Roman" w:eastAsia="Times New Roman" w:hAnsi="Times New Roman" w:cs="Times New Roman"/>
          <w:b/>
          <w:bCs/>
          <w:color w:val="4472C4"/>
          <w:sz w:val="24"/>
          <w:szCs w:val="24"/>
        </w:rPr>
        <w:t>Перспективи:</w:t>
      </w:r>
    </w:p>
    <w:p w:rsidR="007E5FC4" w:rsidRPr="007E5FC4" w:rsidRDefault="007E5FC4" w:rsidP="007E5FC4">
      <w:pPr>
        <w:numPr>
          <w:ilvl w:val="0"/>
          <w:numId w:val="13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Використовувати сучасні ІТ-технології, мультимедійні засоби навчання, оновити електронну базу для вивчення предметів природничо-математичного циклу.</w:t>
      </w:r>
    </w:p>
    <w:p w:rsidR="007E5FC4" w:rsidRPr="007E5FC4" w:rsidRDefault="007E5FC4" w:rsidP="007E5FC4">
      <w:pPr>
        <w:numPr>
          <w:ilvl w:val="0"/>
          <w:numId w:val="13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Застосовувати технічні засоби та інші інструменти контролю за безпечним користуванням мережею 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</w:rPr>
        <w:t>Інтернет.</w:t>
      </w:r>
    </w:p>
    <w:p w:rsidR="007E5FC4" w:rsidRPr="007E5FC4" w:rsidRDefault="007E5FC4" w:rsidP="007E5FC4">
      <w:pPr>
        <w:numPr>
          <w:ilvl w:val="0"/>
          <w:numId w:val="13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Проводити комплекс заходів, спрямованих на якісну організацію освітнього процесу з урахуванням оновлених навчальних програм.</w:t>
      </w:r>
    </w:p>
    <w:p w:rsidR="007E5FC4" w:rsidRPr="007E5FC4" w:rsidRDefault="007E5FC4" w:rsidP="007E5FC4">
      <w:pPr>
        <w:numPr>
          <w:ilvl w:val="0"/>
          <w:numId w:val="13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Удосконалити методичну роботу закладу з підвищення професійної майстерності педагогів щодо організації дистанційного </w:t>
      </w:r>
      <w:proofErr w:type="gramStart"/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навчання,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впровадження</w:t>
      </w:r>
      <w:proofErr w:type="gramEnd"/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форм та методів роботи НУШ, сучасної системи оцінювання.</w:t>
      </w:r>
    </w:p>
    <w:p w:rsidR="007E5FC4" w:rsidRPr="007E5FC4" w:rsidRDefault="007E5FC4" w:rsidP="007E5FC4">
      <w:pPr>
        <w:numPr>
          <w:ilvl w:val="0"/>
          <w:numId w:val="13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Активізувати роботу педагогів щодо створення власних освітніх ресурсів, відеоматеріалів, методичних розробок.</w:t>
      </w:r>
    </w:p>
    <w:p w:rsidR="007E5FC4" w:rsidRPr="007E5FC4" w:rsidRDefault="007E5FC4" w:rsidP="007E5FC4">
      <w:pPr>
        <w:numPr>
          <w:ilvl w:val="0"/>
          <w:numId w:val="13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Систематично залучати педагогічних працівників </w:t>
      </w:r>
      <w:proofErr w:type="gramStart"/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розробки</w:t>
      </w:r>
      <w:proofErr w:type="gramEnd"/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локальних документів.</w:t>
      </w:r>
    </w:p>
    <w:p w:rsidR="007E5FC4" w:rsidRPr="007E5FC4" w:rsidRDefault="007E5FC4" w:rsidP="007E5FC4">
      <w:pPr>
        <w:numPr>
          <w:ilvl w:val="0"/>
          <w:numId w:val="13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Мотивувати вчителів до добровільної сертифікації.</w:t>
      </w:r>
    </w:p>
    <w:p w:rsidR="007E5FC4" w:rsidRPr="007E5FC4" w:rsidRDefault="007E5FC4" w:rsidP="007E5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5FC4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</w:p>
    <w:p w:rsidR="007E5FC4" w:rsidRPr="007E5FC4" w:rsidRDefault="007E5FC4" w:rsidP="007E5FC4">
      <w:pPr>
        <w:numPr>
          <w:ilvl w:val="0"/>
          <w:numId w:val="14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72C4"/>
          <w:sz w:val="24"/>
          <w:szCs w:val="24"/>
          <w:lang w:val="ru-RU"/>
        </w:rPr>
      </w:pPr>
      <w:r w:rsidRPr="007E5FC4">
        <w:rPr>
          <w:rFonts w:ascii="Times New Roman" w:eastAsia="Times New Roman" w:hAnsi="Times New Roman" w:cs="Times New Roman"/>
          <w:b/>
          <w:bCs/>
          <w:color w:val="4472C4"/>
          <w:sz w:val="24"/>
          <w:szCs w:val="24"/>
          <w:shd w:val="clear" w:color="auto" w:fill="FFFFFF"/>
          <w:lang w:val="ru-RU"/>
        </w:rPr>
        <w:t>Створення оптимальних умов для виявлення, розвитку і реалізації потенційних можливостей здобувачів освіти</w:t>
      </w:r>
    </w:p>
    <w:p w:rsidR="007E5FC4" w:rsidRPr="007E5FC4" w:rsidRDefault="007E5FC4" w:rsidP="007E5F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Час диктує зовсім інші умови. Сьогодні з’явилися нові </w:t>
      </w:r>
      <w:proofErr w:type="gramStart"/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терміни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«</w:t>
      </w:r>
      <w:proofErr w:type="gramEnd"/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освітні втрати», спричинені передовсім обмеженим доступом до освітнього процесу окремих учнів у зв’язку із воєнними діями, втратами у навчальному часі (перебої з електропостачанням, інтернетом, перебуванням в укриттях тощо), змінами в психологічному стані здобувачів освіти.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E5FC4" w:rsidRPr="007E5FC4" w:rsidRDefault="007E5FC4" w:rsidP="007E5F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Оскільки гостро стоїть питання недоотримання знань учнями через пандемію, війну, часті повітряні тривоги, відсутність електроенергії, інтернету та укриття, зникнення мотивації в учнів, невміння здобувачів освіти самостійно вчитися, здобувати знання хоч ресурс великий: А саме: навчальні матеріали (відеоуроки із поясненнями, навчальні відеоматеріали, тести та завдання) на сайті закладу у розділі «Дистанційне навчання», навчальні матеріали Всеукраїнської школи онлайн. 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Адже ключовим в сучасній школі є те, що вчитель повинен навчити дитину вчитися, здобувати знання впродовж життя.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E5FC4" w:rsidRPr="007E5FC4" w:rsidRDefault="007E5FC4" w:rsidP="007E5F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Попри складні події, в яких перебуває наша країна колектив закладу використовував всі можливості для організації якісного навчання.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40D41" w:rsidRDefault="007E5FC4" w:rsidP="007E5F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Аналізуючи стан успішності за </w:t>
      </w:r>
      <w:r w:rsidR="00A40D4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минулий рік, бачимо, що учні 1-11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класів успішно пройшли формувальне та рівневе оцінювання. </w:t>
      </w:r>
    </w:p>
    <w:p w:rsidR="00A40D41" w:rsidRDefault="00A40D41" w:rsidP="007E5F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992"/>
        <w:gridCol w:w="709"/>
        <w:gridCol w:w="708"/>
        <w:gridCol w:w="803"/>
        <w:gridCol w:w="473"/>
        <w:gridCol w:w="919"/>
        <w:gridCol w:w="425"/>
        <w:gridCol w:w="641"/>
        <w:gridCol w:w="425"/>
        <w:gridCol w:w="709"/>
        <w:gridCol w:w="709"/>
        <w:gridCol w:w="708"/>
        <w:gridCol w:w="709"/>
      </w:tblGrid>
      <w:tr w:rsidR="00A40D41" w:rsidRPr="00A40D41" w:rsidTr="0021228E">
        <w:trPr>
          <w:cantSplit/>
          <w:trHeight w:val="464"/>
        </w:trPr>
        <w:tc>
          <w:tcPr>
            <w:tcW w:w="851" w:type="dxa"/>
            <w:vMerge w:val="restart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</w:pPr>
          </w:p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40D41"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  <w:t>К</w:t>
            </w:r>
            <w:r w:rsidRPr="00A40D41">
              <w:rPr>
                <w:rFonts w:ascii="Times New Roman" w:hAnsi="Times New Roman" w:cs="Times New Roman"/>
                <w:b/>
                <w:sz w:val="18"/>
                <w:szCs w:val="20"/>
              </w:rPr>
              <w:t>лас</w:t>
            </w:r>
          </w:p>
        </w:tc>
        <w:tc>
          <w:tcPr>
            <w:tcW w:w="992" w:type="dxa"/>
            <w:vMerge w:val="restart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  <w:t xml:space="preserve">На початку року </w:t>
            </w:r>
          </w:p>
        </w:tc>
        <w:tc>
          <w:tcPr>
            <w:tcW w:w="709" w:type="dxa"/>
            <w:vMerge w:val="restart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  <w:t>При було</w:t>
            </w:r>
          </w:p>
        </w:tc>
        <w:tc>
          <w:tcPr>
            <w:tcW w:w="708" w:type="dxa"/>
            <w:vMerge w:val="restart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  <w:t>Вибуло</w:t>
            </w:r>
          </w:p>
        </w:tc>
        <w:tc>
          <w:tcPr>
            <w:tcW w:w="803" w:type="dxa"/>
            <w:vMerge w:val="restart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  <w:t>На</w:t>
            </w:r>
          </w:p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  <w:t xml:space="preserve"> кінець </w:t>
            </w:r>
          </w:p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  <w:t xml:space="preserve">року    </w:t>
            </w:r>
          </w:p>
        </w:tc>
        <w:tc>
          <w:tcPr>
            <w:tcW w:w="5718" w:type="dxa"/>
            <w:gridSpan w:val="9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  <w:t>Успішність</w:t>
            </w:r>
          </w:p>
        </w:tc>
      </w:tr>
      <w:tr w:rsidR="00A40D41" w:rsidRPr="00A40D41" w:rsidTr="0021228E">
        <w:trPr>
          <w:cantSplit/>
          <w:trHeight w:val="190"/>
        </w:trPr>
        <w:tc>
          <w:tcPr>
            <w:tcW w:w="851" w:type="dxa"/>
            <w:vMerge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08" w:type="dxa"/>
            <w:vMerge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03" w:type="dxa"/>
            <w:vMerge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73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40D41">
              <w:rPr>
                <w:rFonts w:ascii="Times New Roman" w:hAnsi="Times New Roman" w:cs="Times New Roman"/>
                <w:b/>
                <w:sz w:val="18"/>
                <w:szCs w:val="20"/>
              </w:rPr>
              <w:t>12</w:t>
            </w:r>
          </w:p>
        </w:tc>
        <w:tc>
          <w:tcPr>
            <w:tcW w:w="919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40D41">
              <w:rPr>
                <w:rFonts w:ascii="Times New Roman" w:hAnsi="Times New Roman" w:cs="Times New Roman"/>
                <w:b/>
                <w:sz w:val="18"/>
                <w:szCs w:val="20"/>
              </w:rPr>
              <w:t>10-11-12</w:t>
            </w:r>
          </w:p>
        </w:tc>
        <w:tc>
          <w:tcPr>
            <w:tcW w:w="425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40D41">
              <w:rPr>
                <w:rFonts w:ascii="Times New Roman" w:hAnsi="Times New Roman" w:cs="Times New Roman"/>
                <w:b/>
                <w:sz w:val="18"/>
                <w:szCs w:val="20"/>
              </w:rPr>
              <w:t>%</w:t>
            </w:r>
          </w:p>
        </w:tc>
        <w:tc>
          <w:tcPr>
            <w:tcW w:w="641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40D41">
              <w:rPr>
                <w:rFonts w:ascii="Times New Roman" w:hAnsi="Times New Roman" w:cs="Times New Roman"/>
                <w:b/>
                <w:sz w:val="18"/>
                <w:szCs w:val="20"/>
              </w:rPr>
              <w:t>7-8-9</w:t>
            </w:r>
          </w:p>
        </w:tc>
        <w:tc>
          <w:tcPr>
            <w:tcW w:w="425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40D41">
              <w:rPr>
                <w:rFonts w:ascii="Times New Roman" w:hAnsi="Times New Roman" w:cs="Times New Roman"/>
                <w:b/>
                <w:sz w:val="18"/>
                <w:szCs w:val="20"/>
              </w:rPr>
              <w:t>%</w:t>
            </w:r>
          </w:p>
        </w:tc>
        <w:tc>
          <w:tcPr>
            <w:tcW w:w="709" w:type="dxa"/>
          </w:tcPr>
          <w:p w:rsidR="00A40D41" w:rsidRPr="00A40D41" w:rsidRDefault="00A40D41" w:rsidP="0021228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40D41">
              <w:rPr>
                <w:rFonts w:ascii="Times New Roman" w:hAnsi="Times New Roman" w:cs="Times New Roman"/>
                <w:b/>
                <w:sz w:val="18"/>
                <w:szCs w:val="20"/>
              </w:rPr>
              <w:t>4-5-6</w:t>
            </w:r>
          </w:p>
        </w:tc>
        <w:tc>
          <w:tcPr>
            <w:tcW w:w="709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40D41">
              <w:rPr>
                <w:rFonts w:ascii="Times New Roman" w:hAnsi="Times New Roman" w:cs="Times New Roman"/>
                <w:b/>
                <w:sz w:val="18"/>
                <w:szCs w:val="20"/>
              </w:rPr>
              <w:t>%</w:t>
            </w:r>
          </w:p>
        </w:tc>
        <w:tc>
          <w:tcPr>
            <w:tcW w:w="708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b/>
                <w:sz w:val="18"/>
                <w:szCs w:val="20"/>
              </w:rPr>
              <w:t>2-3</w:t>
            </w:r>
            <w:r w:rsidRPr="00A40D41"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  <w:t>-1</w:t>
            </w:r>
          </w:p>
        </w:tc>
        <w:tc>
          <w:tcPr>
            <w:tcW w:w="709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  <w:t>%</w:t>
            </w:r>
          </w:p>
        </w:tc>
      </w:tr>
      <w:tr w:rsidR="00A40D41" w:rsidRPr="00A40D41" w:rsidTr="0021228E">
        <w:trPr>
          <w:trHeight w:val="160"/>
        </w:trPr>
        <w:tc>
          <w:tcPr>
            <w:tcW w:w="851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1А</w:t>
            </w:r>
          </w:p>
        </w:tc>
        <w:tc>
          <w:tcPr>
            <w:tcW w:w="992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29</w:t>
            </w:r>
          </w:p>
        </w:tc>
        <w:tc>
          <w:tcPr>
            <w:tcW w:w="709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3</w:t>
            </w:r>
          </w:p>
        </w:tc>
        <w:tc>
          <w:tcPr>
            <w:tcW w:w="708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-</w:t>
            </w:r>
          </w:p>
        </w:tc>
        <w:tc>
          <w:tcPr>
            <w:tcW w:w="803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32</w:t>
            </w:r>
          </w:p>
        </w:tc>
        <w:tc>
          <w:tcPr>
            <w:tcW w:w="473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-</w:t>
            </w:r>
          </w:p>
        </w:tc>
        <w:tc>
          <w:tcPr>
            <w:tcW w:w="919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6</w:t>
            </w:r>
          </w:p>
        </w:tc>
        <w:tc>
          <w:tcPr>
            <w:tcW w:w="425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19</w:t>
            </w:r>
          </w:p>
        </w:tc>
        <w:tc>
          <w:tcPr>
            <w:tcW w:w="641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11</w:t>
            </w:r>
          </w:p>
        </w:tc>
        <w:tc>
          <w:tcPr>
            <w:tcW w:w="425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34</w:t>
            </w:r>
          </w:p>
        </w:tc>
        <w:tc>
          <w:tcPr>
            <w:tcW w:w="709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11</w:t>
            </w:r>
          </w:p>
        </w:tc>
        <w:tc>
          <w:tcPr>
            <w:tcW w:w="709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34</w:t>
            </w:r>
          </w:p>
        </w:tc>
        <w:tc>
          <w:tcPr>
            <w:tcW w:w="708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4</w:t>
            </w:r>
          </w:p>
        </w:tc>
        <w:tc>
          <w:tcPr>
            <w:tcW w:w="709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13</w:t>
            </w:r>
          </w:p>
        </w:tc>
      </w:tr>
      <w:tr w:rsidR="00A40D41" w:rsidRPr="00A40D41" w:rsidTr="0021228E">
        <w:trPr>
          <w:trHeight w:val="160"/>
        </w:trPr>
        <w:tc>
          <w:tcPr>
            <w:tcW w:w="851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2А</w:t>
            </w:r>
          </w:p>
        </w:tc>
        <w:tc>
          <w:tcPr>
            <w:tcW w:w="992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20</w:t>
            </w:r>
          </w:p>
        </w:tc>
        <w:tc>
          <w:tcPr>
            <w:tcW w:w="709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-</w:t>
            </w:r>
          </w:p>
        </w:tc>
        <w:tc>
          <w:tcPr>
            <w:tcW w:w="708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-</w:t>
            </w:r>
          </w:p>
        </w:tc>
        <w:tc>
          <w:tcPr>
            <w:tcW w:w="803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20</w:t>
            </w:r>
          </w:p>
        </w:tc>
        <w:tc>
          <w:tcPr>
            <w:tcW w:w="473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-</w:t>
            </w:r>
          </w:p>
        </w:tc>
        <w:tc>
          <w:tcPr>
            <w:tcW w:w="919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8</w:t>
            </w:r>
          </w:p>
        </w:tc>
        <w:tc>
          <w:tcPr>
            <w:tcW w:w="425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40</w:t>
            </w:r>
          </w:p>
        </w:tc>
        <w:tc>
          <w:tcPr>
            <w:tcW w:w="641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4</w:t>
            </w:r>
          </w:p>
        </w:tc>
        <w:tc>
          <w:tcPr>
            <w:tcW w:w="425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20</w:t>
            </w:r>
          </w:p>
        </w:tc>
        <w:tc>
          <w:tcPr>
            <w:tcW w:w="709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6</w:t>
            </w:r>
          </w:p>
        </w:tc>
        <w:tc>
          <w:tcPr>
            <w:tcW w:w="709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2</w:t>
            </w:r>
          </w:p>
        </w:tc>
        <w:tc>
          <w:tcPr>
            <w:tcW w:w="709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10</w:t>
            </w:r>
          </w:p>
        </w:tc>
      </w:tr>
      <w:tr w:rsidR="00A40D41" w:rsidRPr="00A40D41" w:rsidTr="0021228E">
        <w:trPr>
          <w:trHeight w:val="160"/>
        </w:trPr>
        <w:tc>
          <w:tcPr>
            <w:tcW w:w="851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2Б</w:t>
            </w:r>
          </w:p>
        </w:tc>
        <w:tc>
          <w:tcPr>
            <w:tcW w:w="992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2</w:t>
            </w:r>
          </w:p>
        </w:tc>
        <w:tc>
          <w:tcPr>
            <w:tcW w:w="708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2</w:t>
            </w:r>
          </w:p>
        </w:tc>
        <w:tc>
          <w:tcPr>
            <w:tcW w:w="803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25</w:t>
            </w:r>
          </w:p>
        </w:tc>
        <w:tc>
          <w:tcPr>
            <w:tcW w:w="473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-</w:t>
            </w:r>
          </w:p>
        </w:tc>
        <w:tc>
          <w:tcPr>
            <w:tcW w:w="919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5</w:t>
            </w:r>
          </w:p>
        </w:tc>
        <w:tc>
          <w:tcPr>
            <w:tcW w:w="425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20</w:t>
            </w:r>
          </w:p>
        </w:tc>
        <w:tc>
          <w:tcPr>
            <w:tcW w:w="641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10</w:t>
            </w:r>
          </w:p>
        </w:tc>
        <w:tc>
          <w:tcPr>
            <w:tcW w:w="425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40</w:t>
            </w:r>
          </w:p>
        </w:tc>
        <w:tc>
          <w:tcPr>
            <w:tcW w:w="709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7</w:t>
            </w:r>
          </w:p>
        </w:tc>
        <w:tc>
          <w:tcPr>
            <w:tcW w:w="709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28</w:t>
            </w:r>
          </w:p>
        </w:tc>
        <w:tc>
          <w:tcPr>
            <w:tcW w:w="708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3</w:t>
            </w:r>
          </w:p>
        </w:tc>
        <w:tc>
          <w:tcPr>
            <w:tcW w:w="709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12</w:t>
            </w:r>
          </w:p>
        </w:tc>
      </w:tr>
      <w:tr w:rsidR="00A40D41" w:rsidRPr="00A40D41" w:rsidTr="0021228E">
        <w:trPr>
          <w:trHeight w:val="183"/>
        </w:trPr>
        <w:tc>
          <w:tcPr>
            <w:tcW w:w="851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3А</w:t>
            </w:r>
          </w:p>
        </w:tc>
        <w:tc>
          <w:tcPr>
            <w:tcW w:w="992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10</w:t>
            </w:r>
          </w:p>
        </w:tc>
        <w:tc>
          <w:tcPr>
            <w:tcW w:w="709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-</w:t>
            </w:r>
          </w:p>
        </w:tc>
        <w:tc>
          <w:tcPr>
            <w:tcW w:w="708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-</w:t>
            </w:r>
          </w:p>
        </w:tc>
        <w:tc>
          <w:tcPr>
            <w:tcW w:w="803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10</w:t>
            </w:r>
          </w:p>
        </w:tc>
        <w:tc>
          <w:tcPr>
            <w:tcW w:w="473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-</w:t>
            </w:r>
          </w:p>
        </w:tc>
        <w:tc>
          <w:tcPr>
            <w:tcW w:w="919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3</w:t>
            </w:r>
          </w:p>
        </w:tc>
        <w:tc>
          <w:tcPr>
            <w:tcW w:w="425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30</w:t>
            </w:r>
          </w:p>
        </w:tc>
        <w:tc>
          <w:tcPr>
            <w:tcW w:w="641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3</w:t>
            </w:r>
          </w:p>
        </w:tc>
        <w:tc>
          <w:tcPr>
            <w:tcW w:w="425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4</w:t>
            </w:r>
          </w:p>
        </w:tc>
        <w:tc>
          <w:tcPr>
            <w:tcW w:w="709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40</w:t>
            </w:r>
          </w:p>
        </w:tc>
        <w:tc>
          <w:tcPr>
            <w:tcW w:w="708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-</w:t>
            </w:r>
          </w:p>
        </w:tc>
        <w:tc>
          <w:tcPr>
            <w:tcW w:w="709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-</w:t>
            </w:r>
          </w:p>
        </w:tc>
      </w:tr>
      <w:tr w:rsidR="00A40D41" w:rsidRPr="00A40D41" w:rsidTr="0021228E">
        <w:trPr>
          <w:trHeight w:val="180"/>
        </w:trPr>
        <w:tc>
          <w:tcPr>
            <w:tcW w:w="851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3Б</w:t>
            </w:r>
          </w:p>
        </w:tc>
        <w:tc>
          <w:tcPr>
            <w:tcW w:w="992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27</w:t>
            </w:r>
          </w:p>
        </w:tc>
        <w:tc>
          <w:tcPr>
            <w:tcW w:w="709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-</w:t>
            </w:r>
          </w:p>
        </w:tc>
        <w:tc>
          <w:tcPr>
            <w:tcW w:w="708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1</w:t>
            </w:r>
          </w:p>
        </w:tc>
        <w:tc>
          <w:tcPr>
            <w:tcW w:w="803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26</w:t>
            </w:r>
          </w:p>
        </w:tc>
        <w:tc>
          <w:tcPr>
            <w:tcW w:w="473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-</w:t>
            </w:r>
          </w:p>
        </w:tc>
        <w:tc>
          <w:tcPr>
            <w:tcW w:w="919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7</w:t>
            </w:r>
          </w:p>
        </w:tc>
        <w:tc>
          <w:tcPr>
            <w:tcW w:w="425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27</w:t>
            </w:r>
          </w:p>
        </w:tc>
        <w:tc>
          <w:tcPr>
            <w:tcW w:w="641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9</w:t>
            </w:r>
          </w:p>
        </w:tc>
        <w:tc>
          <w:tcPr>
            <w:tcW w:w="425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35</w:t>
            </w:r>
          </w:p>
        </w:tc>
        <w:tc>
          <w:tcPr>
            <w:tcW w:w="709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7</w:t>
            </w:r>
          </w:p>
        </w:tc>
        <w:tc>
          <w:tcPr>
            <w:tcW w:w="709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27</w:t>
            </w:r>
          </w:p>
        </w:tc>
        <w:tc>
          <w:tcPr>
            <w:tcW w:w="708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3</w:t>
            </w:r>
          </w:p>
        </w:tc>
        <w:tc>
          <w:tcPr>
            <w:tcW w:w="709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11</w:t>
            </w:r>
          </w:p>
        </w:tc>
      </w:tr>
      <w:tr w:rsidR="00A40D41" w:rsidRPr="00A40D41" w:rsidTr="0021228E">
        <w:trPr>
          <w:trHeight w:val="220"/>
        </w:trPr>
        <w:tc>
          <w:tcPr>
            <w:tcW w:w="851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4А</w:t>
            </w:r>
          </w:p>
        </w:tc>
        <w:tc>
          <w:tcPr>
            <w:tcW w:w="992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19</w:t>
            </w:r>
          </w:p>
        </w:tc>
        <w:tc>
          <w:tcPr>
            <w:tcW w:w="709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-</w:t>
            </w:r>
          </w:p>
        </w:tc>
        <w:tc>
          <w:tcPr>
            <w:tcW w:w="708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-</w:t>
            </w:r>
          </w:p>
        </w:tc>
        <w:tc>
          <w:tcPr>
            <w:tcW w:w="803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19</w:t>
            </w:r>
          </w:p>
        </w:tc>
        <w:tc>
          <w:tcPr>
            <w:tcW w:w="473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-</w:t>
            </w:r>
          </w:p>
        </w:tc>
        <w:tc>
          <w:tcPr>
            <w:tcW w:w="919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2</w:t>
            </w:r>
          </w:p>
        </w:tc>
        <w:tc>
          <w:tcPr>
            <w:tcW w:w="425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11</w:t>
            </w:r>
          </w:p>
        </w:tc>
        <w:tc>
          <w:tcPr>
            <w:tcW w:w="641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10</w:t>
            </w:r>
          </w:p>
        </w:tc>
        <w:tc>
          <w:tcPr>
            <w:tcW w:w="425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53</w:t>
            </w:r>
          </w:p>
        </w:tc>
        <w:tc>
          <w:tcPr>
            <w:tcW w:w="709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3</w:t>
            </w:r>
          </w:p>
        </w:tc>
        <w:tc>
          <w:tcPr>
            <w:tcW w:w="709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16</w:t>
            </w:r>
          </w:p>
        </w:tc>
        <w:tc>
          <w:tcPr>
            <w:tcW w:w="708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4</w:t>
            </w:r>
          </w:p>
        </w:tc>
        <w:tc>
          <w:tcPr>
            <w:tcW w:w="709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21</w:t>
            </w:r>
          </w:p>
        </w:tc>
      </w:tr>
      <w:tr w:rsidR="00A40D41" w:rsidRPr="00A40D41" w:rsidTr="0021228E">
        <w:trPr>
          <w:trHeight w:val="150"/>
        </w:trPr>
        <w:tc>
          <w:tcPr>
            <w:tcW w:w="851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4Б</w:t>
            </w:r>
          </w:p>
        </w:tc>
        <w:tc>
          <w:tcPr>
            <w:tcW w:w="992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27</w:t>
            </w:r>
          </w:p>
        </w:tc>
        <w:tc>
          <w:tcPr>
            <w:tcW w:w="709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1</w:t>
            </w:r>
          </w:p>
        </w:tc>
        <w:tc>
          <w:tcPr>
            <w:tcW w:w="708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2</w:t>
            </w:r>
          </w:p>
        </w:tc>
        <w:tc>
          <w:tcPr>
            <w:tcW w:w="803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26</w:t>
            </w:r>
          </w:p>
        </w:tc>
        <w:tc>
          <w:tcPr>
            <w:tcW w:w="473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-</w:t>
            </w:r>
          </w:p>
        </w:tc>
        <w:tc>
          <w:tcPr>
            <w:tcW w:w="919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11</w:t>
            </w:r>
          </w:p>
        </w:tc>
        <w:tc>
          <w:tcPr>
            <w:tcW w:w="425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42</w:t>
            </w:r>
          </w:p>
        </w:tc>
        <w:tc>
          <w:tcPr>
            <w:tcW w:w="641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8</w:t>
            </w:r>
          </w:p>
        </w:tc>
        <w:tc>
          <w:tcPr>
            <w:tcW w:w="425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31</w:t>
            </w:r>
          </w:p>
        </w:tc>
        <w:tc>
          <w:tcPr>
            <w:tcW w:w="709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4</w:t>
            </w:r>
          </w:p>
        </w:tc>
        <w:tc>
          <w:tcPr>
            <w:tcW w:w="709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15</w:t>
            </w:r>
          </w:p>
        </w:tc>
        <w:tc>
          <w:tcPr>
            <w:tcW w:w="708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3</w:t>
            </w:r>
          </w:p>
        </w:tc>
        <w:tc>
          <w:tcPr>
            <w:tcW w:w="709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12</w:t>
            </w:r>
          </w:p>
        </w:tc>
      </w:tr>
      <w:tr w:rsidR="00A40D41" w:rsidRPr="00A40D41" w:rsidTr="0021228E">
        <w:trPr>
          <w:trHeight w:val="222"/>
        </w:trPr>
        <w:tc>
          <w:tcPr>
            <w:tcW w:w="851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  <w:t>Всього</w:t>
            </w:r>
          </w:p>
        </w:tc>
        <w:tc>
          <w:tcPr>
            <w:tcW w:w="992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  <w:t>157</w:t>
            </w:r>
          </w:p>
        </w:tc>
        <w:tc>
          <w:tcPr>
            <w:tcW w:w="709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  <w:t>6</w:t>
            </w:r>
          </w:p>
        </w:tc>
        <w:tc>
          <w:tcPr>
            <w:tcW w:w="708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  <w:t>5</w:t>
            </w:r>
          </w:p>
        </w:tc>
        <w:tc>
          <w:tcPr>
            <w:tcW w:w="803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  <w:t>158</w:t>
            </w:r>
          </w:p>
        </w:tc>
        <w:tc>
          <w:tcPr>
            <w:tcW w:w="473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  <w:t>-</w:t>
            </w:r>
          </w:p>
        </w:tc>
        <w:tc>
          <w:tcPr>
            <w:tcW w:w="919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  <w:t>42</w:t>
            </w:r>
          </w:p>
        </w:tc>
        <w:tc>
          <w:tcPr>
            <w:tcW w:w="425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  <w:t>26</w:t>
            </w:r>
          </w:p>
        </w:tc>
        <w:tc>
          <w:tcPr>
            <w:tcW w:w="641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  <w:t>55</w:t>
            </w:r>
          </w:p>
        </w:tc>
        <w:tc>
          <w:tcPr>
            <w:tcW w:w="425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  <w:t>36</w:t>
            </w:r>
          </w:p>
        </w:tc>
        <w:tc>
          <w:tcPr>
            <w:tcW w:w="709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  <w:t>42</w:t>
            </w:r>
          </w:p>
        </w:tc>
        <w:tc>
          <w:tcPr>
            <w:tcW w:w="709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  <w:t>26</w:t>
            </w:r>
          </w:p>
        </w:tc>
        <w:tc>
          <w:tcPr>
            <w:tcW w:w="708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  <w:t>19</w:t>
            </w:r>
          </w:p>
        </w:tc>
        <w:tc>
          <w:tcPr>
            <w:tcW w:w="709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  <w:t>12</w:t>
            </w:r>
          </w:p>
        </w:tc>
      </w:tr>
      <w:tr w:rsidR="00A40D41" w:rsidRPr="00A40D41" w:rsidTr="0021228E">
        <w:trPr>
          <w:trHeight w:val="90"/>
        </w:trPr>
        <w:tc>
          <w:tcPr>
            <w:tcW w:w="851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5А</w:t>
            </w:r>
          </w:p>
        </w:tc>
        <w:tc>
          <w:tcPr>
            <w:tcW w:w="992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13</w:t>
            </w:r>
          </w:p>
        </w:tc>
        <w:tc>
          <w:tcPr>
            <w:tcW w:w="709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-</w:t>
            </w:r>
          </w:p>
        </w:tc>
        <w:tc>
          <w:tcPr>
            <w:tcW w:w="708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1</w:t>
            </w:r>
          </w:p>
        </w:tc>
        <w:tc>
          <w:tcPr>
            <w:tcW w:w="803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12</w:t>
            </w:r>
          </w:p>
        </w:tc>
        <w:tc>
          <w:tcPr>
            <w:tcW w:w="473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-</w:t>
            </w:r>
          </w:p>
        </w:tc>
        <w:tc>
          <w:tcPr>
            <w:tcW w:w="919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3</w:t>
            </w:r>
          </w:p>
        </w:tc>
        <w:tc>
          <w:tcPr>
            <w:tcW w:w="425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25</w:t>
            </w:r>
          </w:p>
        </w:tc>
        <w:tc>
          <w:tcPr>
            <w:tcW w:w="641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3</w:t>
            </w:r>
          </w:p>
        </w:tc>
        <w:tc>
          <w:tcPr>
            <w:tcW w:w="425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6</w:t>
            </w:r>
          </w:p>
        </w:tc>
        <w:tc>
          <w:tcPr>
            <w:tcW w:w="709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50</w:t>
            </w:r>
          </w:p>
        </w:tc>
        <w:tc>
          <w:tcPr>
            <w:tcW w:w="708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-</w:t>
            </w:r>
          </w:p>
        </w:tc>
        <w:tc>
          <w:tcPr>
            <w:tcW w:w="709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-</w:t>
            </w:r>
          </w:p>
        </w:tc>
      </w:tr>
      <w:tr w:rsidR="00A40D41" w:rsidRPr="00A40D41" w:rsidTr="0021228E">
        <w:trPr>
          <w:trHeight w:val="225"/>
        </w:trPr>
        <w:tc>
          <w:tcPr>
            <w:tcW w:w="851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5Б</w:t>
            </w:r>
          </w:p>
        </w:tc>
        <w:tc>
          <w:tcPr>
            <w:tcW w:w="992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bCs/>
                <w:sz w:val="18"/>
                <w:szCs w:val="20"/>
                <w:lang w:val="uk-UA"/>
              </w:rPr>
              <w:t>14</w:t>
            </w:r>
          </w:p>
        </w:tc>
        <w:tc>
          <w:tcPr>
            <w:tcW w:w="709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1</w:t>
            </w:r>
          </w:p>
        </w:tc>
        <w:tc>
          <w:tcPr>
            <w:tcW w:w="708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1</w:t>
            </w:r>
          </w:p>
        </w:tc>
        <w:tc>
          <w:tcPr>
            <w:tcW w:w="803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14</w:t>
            </w:r>
          </w:p>
        </w:tc>
        <w:tc>
          <w:tcPr>
            <w:tcW w:w="473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-</w:t>
            </w:r>
          </w:p>
        </w:tc>
        <w:tc>
          <w:tcPr>
            <w:tcW w:w="919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-</w:t>
            </w:r>
          </w:p>
        </w:tc>
        <w:tc>
          <w:tcPr>
            <w:tcW w:w="425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-</w:t>
            </w:r>
          </w:p>
        </w:tc>
        <w:tc>
          <w:tcPr>
            <w:tcW w:w="641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2</w:t>
            </w:r>
          </w:p>
        </w:tc>
        <w:tc>
          <w:tcPr>
            <w:tcW w:w="425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14</w:t>
            </w:r>
          </w:p>
        </w:tc>
        <w:tc>
          <w:tcPr>
            <w:tcW w:w="709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8</w:t>
            </w:r>
          </w:p>
        </w:tc>
        <w:tc>
          <w:tcPr>
            <w:tcW w:w="709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57</w:t>
            </w:r>
          </w:p>
        </w:tc>
        <w:tc>
          <w:tcPr>
            <w:tcW w:w="708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4</w:t>
            </w:r>
          </w:p>
        </w:tc>
        <w:tc>
          <w:tcPr>
            <w:tcW w:w="709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29</w:t>
            </w:r>
          </w:p>
        </w:tc>
      </w:tr>
      <w:tr w:rsidR="00A40D41" w:rsidRPr="00A40D41" w:rsidTr="0021228E">
        <w:trPr>
          <w:trHeight w:val="225"/>
        </w:trPr>
        <w:tc>
          <w:tcPr>
            <w:tcW w:w="851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5В</w:t>
            </w:r>
          </w:p>
        </w:tc>
        <w:tc>
          <w:tcPr>
            <w:tcW w:w="992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bCs/>
                <w:sz w:val="18"/>
                <w:szCs w:val="20"/>
                <w:lang w:val="uk-UA"/>
              </w:rPr>
              <w:t>26</w:t>
            </w:r>
          </w:p>
        </w:tc>
        <w:tc>
          <w:tcPr>
            <w:tcW w:w="709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-</w:t>
            </w:r>
          </w:p>
        </w:tc>
        <w:tc>
          <w:tcPr>
            <w:tcW w:w="708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2</w:t>
            </w:r>
          </w:p>
        </w:tc>
        <w:tc>
          <w:tcPr>
            <w:tcW w:w="803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24</w:t>
            </w:r>
          </w:p>
        </w:tc>
        <w:tc>
          <w:tcPr>
            <w:tcW w:w="473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-</w:t>
            </w:r>
          </w:p>
        </w:tc>
        <w:tc>
          <w:tcPr>
            <w:tcW w:w="919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5</w:t>
            </w:r>
          </w:p>
        </w:tc>
        <w:tc>
          <w:tcPr>
            <w:tcW w:w="425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20</w:t>
            </w:r>
          </w:p>
        </w:tc>
        <w:tc>
          <w:tcPr>
            <w:tcW w:w="641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4</w:t>
            </w:r>
          </w:p>
        </w:tc>
        <w:tc>
          <w:tcPr>
            <w:tcW w:w="425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16</w:t>
            </w:r>
          </w:p>
        </w:tc>
        <w:tc>
          <w:tcPr>
            <w:tcW w:w="709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13</w:t>
            </w:r>
          </w:p>
        </w:tc>
        <w:tc>
          <w:tcPr>
            <w:tcW w:w="709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55</w:t>
            </w:r>
          </w:p>
        </w:tc>
        <w:tc>
          <w:tcPr>
            <w:tcW w:w="708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2</w:t>
            </w:r>
          </w:p>
        </w:tc>
        <w:tc>
          <w:tcPr>
            <w:tcW w:w="709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9</w:t>
            </w:r>
          </w:p>
        </w:tc>
      </w:tr>
      <w:tr w:rsidR="00A40D41" w:rsidRPr="00A40D41" w:rsidTr="0021228E">
        <w:trPr>
          <w:trHeight w:val="225"/>
        </w:trPr>
        <w:tc>
          <w:tcPr>
            <w:tcW w:w="851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bCs/>
                <w:sz w:val="18"/>
                <w:szCs w:val="20"/>
                <w:lang w:val="uk-UA"/>
              </w:rPr>
              <w:t>6А</w:t>
            </w:r>
          </w:p>
        </w:tc>
        <w:tc>
          <w:tcPr>
            <w:tcW w:w="992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bCs/>
                <w:sz w:val="18"/>
                <w:szCs w:val="20"/>
                <w:lang w:val="uk-UA"/>
              </w:rPr>
              <w:t>19</w:t>
            </w:r>
          </w:p>
        </w:tc>
        <w:tc>
          <w:tcPr>
            <w:tcW w:w="709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-</w:t>
            </w:r>
          </w:p>
        </w:tc>
        <w:tc>
          <w:tcPr>
            <w:tcW w:w="708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-</w:t>
            </w:r>
          </w:p>
        </w:tc>
        <w:tc>
          <w:tcPr>
            <w:tcW w:w="803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19</w:t>
            </w:r>
          </w:p>
        </w:tc>
        <w:tc>
          <w:tcPr>
            <w:tcW w:w="473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-</w:t>
            </w:r>
          </w:p>
        </w:tc>
        <w:tc>
          <w:tcPr>
            <w:tcW w:w="919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-</w:t>
            </w:r>
          </w:p>
        </w:tc>
        <w:tc>
          <w:tcPr>
            <w:tcW w:w="425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-</w:t>
            </w:r>
          </w:p>
        </w:tc>
        <w:tc>
          <w:tcPr>
            <w:tcW w:w="641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6</w:t>
            </w:r>
          </w:p>
        </w:tc>
        <w:tc>
          <w:tcPr>
            <w:tcW w:w="425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32</w:t>
            </w:r>
          </w:p>
        </w:tc>
        <w:tc>
          <w:tcPr>
            <w:tcW w:w="709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6</w:t>
            </w:r>
          </w:p>
        </w:tc>
        <w:tc>
          <w:tcPr>
            <w:tcW w:w="709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32</w:t>
            </w:r>
          </w:p>
        </w:tc>
        <w:tc>
          <w:tcPr>
            <w:tcW w:w="708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7</w:t>
            </w:r>
          </w:p>
        </w:tc>
        <w:tc>
          <w:tcPr>
            <w:tcW w:w="709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36</w:t>
            </w:r>
          </w:p>
        </w:tc>
      </w:tr>
      <w:tr w:rsidR="00A40D41" w:rsidRPr="00A40D41" w:rsidTr="0021228E">
        <w:trPr>
          <w:trHeight w:val="160"/>
        </w:trPr>
        <w:tc>
          <w:tcPr>
            <w:tcW w:w="851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bCs/>
                <w:sz w:val="18"/>
                <w:szCs w:val="20"/>
                <w:lang w:val="uk-UA"/>
              </w:rPr>
              <w:t xml:space="preserve">6Б  </w:t>
            </w:r>
          </w:p>
        </w:tc>
        <w:tc>
          <w:tcPr>
            <w:tcW w:w="992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21</w:t>
            </w:r>
          </w:p>
        </w:tc>
        <w:tc>
          <w:tcPr>
            <w:tcW w:w="709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-</w:t>
            </w:r>
          </w:p>
        </w:tc>
        <w:tc>
          <w:tcPr>
            <w:tcW w:w="708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-</w:t>
            </w:r>
          </w:p>
        </w:tc>
        <w:tc>
          <w:tcPr>
            <w:tcW w:w="803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21</w:t>
            </w:r>
          </w:p>
        </w:tc>
        <w:tc>
          <w:tcPr>
            <w:tcW w:w="473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-</w:t>
            </w:r>
          </w:p>
        </w:tc>
        <w:tc>
          <w:tcPr>
            <w:tcW w:w="919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-</w:t>
            </w:r>
          </w:p>
        </w:tc>
        <w:tc>
          <w:tcPr>
            <w:tcW w:w="425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-</w:t>
            </w:r>
          </w:p>
        </w:tc>
        <w:tc>
          <w:tcPr>
            <w:tcW w:w="641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5</w:t>
            </w:r>
          </w:p>
        </w:tc>
        <w:tc>
          <w:tcPr>
            <w:tcW w:w="425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13</w:t>
            </w:r>
          </w:p>
        </w:tc>
        <w:tc>
          <w:tcPr>
            <w:tcW w:w="709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62</w:t>
            </w:r>
          </w:p>
        </w:tc>
        <w:tc>
          <w:tcPr>
            <w:tcW w:w="708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3</w:t>
            </w:r>
          </w:p>
        </w:tc>
        <w:tc>
          <w:tcPr>
            <w:tcW w:w="709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14</w:t>
            </w:r>
          </w:p>
        </w:tc>
      </w:tr>
      <w:tr w:rsidR="00A40D41" w:rsidRPr="00A40D41" w:rsidTr="0021228E">
        <w:trPr>
          <w:trHeight w:val="160"/>
        </w:trPr>
        <w:tc>
          <w:tcPr>
            <w:tcW w:w="851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 xml:space="preserve">7А           </w:t>
            </w:r>
          </w:p>
        </w:tc>
        <w:tc>
          <w:tcPr>
            <w:tcW w:w="992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16</w:t>
            </w:r>
          </w:p>
        </w:tc>
        <w:tc>
          <w:tcPr>
            <w:tcW w:w="709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-</w:t>
            </w:r>
          </w:p>
        </w:tc>
        <w:tc>
          <w:tcPr>
            <w:tcW w:w="708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1</w:t>
            </w:r>
          </w:p>
        </w:tc>
        <w:tc>
          <w:tcPr>
            <w:tcW w:w="803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15</w:t>
            </w:r>
          </w:p>
        </w:tc>
        <w:tc>
          <w:tcPr>
            <w:tcW w:w="473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-</w:t>
            </w:r>
          </w:p>
        </w:tc>
        <w:tc>
          <w:tcPr>
            <w:tcW w:w="919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1</w:t>
            </w:r>
          </w:p>
        </w:tc>
        <w:tc>
          <w:tcPr>
            <w:tcW w:w="425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7</w:t>
            </w:r>
          </w:p>
        </w:tc>
        <w:tc>
          <w:tcPr>
            <w:tcW w:w="641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6</w:t>
            </w:r>
          </w:p>
        </w:tc>
        <w:tc>
          <w:tcPr>
            <w:tcW w:w="425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40</w:t>
            </w:r>
          </w:p>
        </w:tc>
        <w:tc>
          <w:tcPr>
            <w:tcW w:w="709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6</w:t>
            </w:r>
          </w:p>
        </w:tc>
        <w:tc>
          <w:tcPr>
            <w:tcW w:w="709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40</w:t>
            </w:r>
          </w:p>
        </w:tc>
        <w:tc>
          <w:tcPr>
            <w:tcW w:w="708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2</w:t>
            </w:r>
          </w:p>
        </w:tc>
        <w:tc>
          <w:tcPr>
            <w:tcW w:w="709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13</w:t>
            </w:r>
          </w:p>
        </w:tc>
      </w:tr>
      <w:tr w:rsidR="00A40D41" w:rsidRPr="00A40D41" w:rsidTr="0021228E">
        <w:trPr>
          <w:trHeight w:val="160"/>
        </w:trPr>
        <w:tc>
          <w:tcPr>
            <w:tcW w:w="851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7Б</w:t>
            </w:r>
          </w:p>
        </w:tc>
        <w:tc>
          <w:tcPr>
            <w:tcW w:w="992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18</w:t>
            </w:r>
          </w:p>
        </w:tc>
        <w:tc>
          <w:tcPr>
            <w:tcW w:w="709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bCs/>
                <w:sz w:val="18"/>
                <w:szCs w:val="20"/>
                <w:lang w:val="uk-UA"/>
              </w:rPr>
              <w:t>-</w:t>
            </w:r>
          </w:p>
        </w:tc>
        <w:tc>
          <w:tcPr>
            <w:tcW w:w="708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bCs/>
                <w:sz w:val="18"/>
                <w:szCs w:val="20"/>
                <w:lang w:val="uk-UA"/>
              </w:rPr>
              <w:t>-</w:t>
            </w:r>
          </w:p>
        </w:tc>
        <w:tc>
          <w:tcPr>
            <w:tcW w:w="803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bCs/>
                <w:sz w:val="18"/>
                <w:szCs w:val="20"/>
                <w:lang w:val="uk-UA"/>
              </w:rPr>
              <w:t>18</w:t>
            </w:r>
          </w:p>
        </w:tc>
        <w:tc>
          <w:tcPr>
            <w:tcW w:w="473" w:type="dxa"/>
          </w:tcPr>
          <w:p w:rsidR="00A40D41" w:rsidRPr="00A40D41" w:rsidRDefault="00A40D41" w:rsidP="00A40D41">
            <w:pPr>
              <w:pStyle w:val="a9"/>
              <w:ind w:right="0"/>
              <w:jc w:val="center"/>
              <w:rPr>
                <w:bCs/>
                <w:sz w:val="18"/>
                <w:szCs w:val="20"/>
                <w:lang w:val="uk-UA"/>
              </w:rPr>
            </w:pPr>
            <w:r w:rsidRPr="00A40D41">
              <w:rPr>
                <w:bCs/>
                <w:sz w:val="18"/>
                <w:szCs w:val="20"/>
                <w:lang w:val="uk-UA"/>
              </w:rPr>
              <w:t>-</w:t>
            </w:r>
          </w:p>
        </w:tc>
        <w:tc>
          <w:tcPr>
            <w:tcW w:w="919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bCs/>
                <w:sz w:val="18"/>
                <w:szCs w:val="20"/>
                <w:lang w:val="uk-UA"/>
              </w:rPr>
              <w:t>-</w:t>
            </w:r>
          </w:p>
        </w:tc>
        <w:tc>
          <w:tcPr>
            <w:tcW w:w="425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bCs/>
                <w:sz w:val="18"/>
                <w:szCs w:val="20"/>
                <w:lang w:val="uk-UA"/>
              </w:rPr>
              <w:t>-</w:t>
            </w:r>
          </w:p>
        </w:tc>
        <w:tc>
          <w:tcPr>
            <w:tcW w:w="641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bCs/>
                <w:sz w:val="18"/>
                <w:szCs w:val="20"/>
                <w:lang w:val="uk-UA"/>
              </w:rPr>
              <w:t>9</w:t>
            </w:r>
          </w:p>
        </w:tc>
        <w:tc>
          <w:tcPr>
            <w:tcW w:w="425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bCs/>
                <w:sz w:val="18"/>
                <w:szCs w:val="20"/>
                <w:lang w:val="uk-UA"/>
              </w:rPr>
              <w:t>50</w:t>
            </w:r>
          </w:p>
        </w:tc>
        <w:tc>
          <w:tcPr>
            <w:tcW w:w="709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bCs/>
                <w:sz w:val="18"/>
                <w:szCs w:val="20"/>
                <w:lang w:val="uk-UA"/>
              </w:rPr>
              <w:t>6</w:t>
            </w:r>
          </w:p>
        </w:tc>
        <w:tc>
          <w:tcPr>
            <w:tcW w:w="709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bCs/>
                <w:sz w:val="18"/>
                <w:szCs w:val="20"/>
                <w:lang w:val="uk-UA"/>
              </w:rPr>
              <w:t>33</w:t>
            </w:r>
          </w:p>
        </w:tc>
        <w:tc>
          <w:tcPr>
            <w:tcW w:w="708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bCs/>
                <w:sz w:val="18"/>
                <w:szCs w:val="20"/>
                <w:lang w:val="uk-UA"/>
              </w:rPr>
              <w:t>3</w:t>
            </w:r>
          </w:p>
        </w:tc>
        <w:tc>
          <w:tcPr>
            <w:tcW w:w="709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bCs/>
                <w:sz w:val="18"/>
                <w:szCs w:val="20"/>
                <w:lang w:val="uk-UA"/>
              </w:rPr>
              <w:t>17</w:t>
            </w:r>
          </w:p>
        </w:tc>
      </w:tr>
      <w:tr w:rsidR="00A40D41" w:rsidRPr="00A40D41" w:rsidTr="0021228E">
        <w:trPr>
          <w:trHeight w:val="90"/>
        </w:trPr>
        <w:tc>
          <w:tcPr>
            <w:tcW w:w="851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7В</w:t>
            </w:r>
          </w:p>
        </w:tc>
        <w:tc>
          <w:tcPr>
            <w:tcW w:w="992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15</w:t>
            </w:r>
          </w:p>
        </w:tc>
        <w:tc>
          <w:tcPr>
            <w:tcW w:w="709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-</w:t>
            </w:r>
          </w:p>
        </w:tc>
        <w:tc>
          <w:tcPr>
            <w:tcW w:w="708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-</w:t>
            </w:r>
          </w:p>
        </w:tc>
        <w:tc>
          <w:tcPr>
            <w:tcW w:w="803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15</w:t>
            </w:r>
          </w:p>
        </w:tc>
        <w:tc>
          <w:tcPr>
            <w:tcW w:w="473" w:type="dxa"/>
          </w:tcPr>
          <w:p w:rsidR="00A40D41" w:rsidRPr="00A40D41" w:rsidRDefault="00A40D41" w:rsidP="00A40D41">
            <w:pPr>
              <w:pStyle w:val="a9"/>
              <w:ind w:right="0"/>
              <w:jc w:val="center"/>
              <w:rPr>
                <w:sz w:val="18"/>
                <w:szCs w:val="20"/>
                <w:lang w:val="uk-UA"/>
              </w:rPr>
            </w:pPr>
            <w:r w:rsidRPr="00A40D41">
              <w:rPr>
                <w:sz w:val="18"/>
                <w:szCs w:val="20"/>
                <w:lang w:val="uk-UA"/>
              </w:rPr>
              <w:t>-</w:t>
            </w:r>
          </w:p>
        </w:tc>
        <w:tc>
          <w:tcPr>
            <w:tcW w:w="919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1</w:t>
            </w:r>
          </w:p>
        </w:tc>
        <w:tc>
          <w:tcPr>
            <w:tcW w:w="425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7</w:t>
            </w:r>
          </w:p>
        </w:tc>
        <w:tc>
          <w:tcPr>
            <w:tcW w:w="641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5</w:t>
            </w:r>
          </w:p>
        </w:tc>
        <w:tc>
          <w:tcPr>
            <w:tcW w:w="425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33</w:t>
            </w:r>
          </w:p>
        </w:tc>
        <w:tc>
          <w:tcPr>
            <w:tcW w:w="709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6</w:t>
            </w:r>
          </w:p>
        </w:tc>
        <w:tc>
          <w:tcPr>
            <w:tcW w:w="709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40</w:t>
            </w:r>
          </w:p>
        </w:tc>
        <w:tc>
          <w:tcPr>
            <w:tcW w:w="708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3</w:t>
            </w:r>
          </w:p>
        </w:tc>
        <w:tc>
          <w:tcPr>
            <w:tcW w:w="709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20</w:t>
            </w:r>
          </w:p>
        </w:tc>
      </w:tr>
      <w:tr w:rsidR="00A40D41" w:rsidRPr="00A40D41" w:rsidTr="0021228E">
        <w:trPr>
          <w:trHeight w:val="90"/>
        </w:trPr>
        <w:tc>
          <w:tcPr>
            <w:tcW w:w="851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 xml:space="preserve">8А                     </w:t>
            </w:r>
          </w:p>
        </w:tc>
        <w:tc>
          <w:tcPr>
            <w:tcW w:w="992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-</w:t>
            </w:r>
          </w:p>
        </w:tc>
        <w:tc>
          <w:tcPr>
            <w:tcW w:w="708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-</w:t>
            </w:r>
          </w:p>
        </w:tc>
        <w:tc>
          <w:tcPr>
            <w:tcW w:w="803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24</w:t>
            </w:r>
          </w:p>
        </w:tc>
        <w:tc>
          <w:tcPr>
            <w:tcW w:w="473" w:type="dxa"/>
          </w:tcPr>
          <w:p w:rsidR="00A40D41" w:rsidRPr="00A40D41" w:rsidRDefault="00A40D41" w:rsidP="00A40D41">
            <w:pPr>
              <w:pStyle w:val="a9"/>
              <w:ind w:right="0"/>
              <w:jc w:val="center"/>
              <w:rPr>
                <w:sz w:val="18"/>
                <w:szCs w:val="20"/>
                <w:lang w:val="uk-UA"/>
              </w:rPr>
            </w:pPr>
            <w:r w:rsidRPr="00A40D41">
              <w:rPr>
                <w:sz w:val="18"/>
                <w:szCs w:val="20"/>
                <w:lang w:val="uk-UA"/>
              </w:rPr>
              <w:t>-</w:t>
            </w:r>
          </w:p>
        </w:tc>
        <w:tc>
          <w:tcPr>
            <w:tcW w:w="919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3</w:t>
            </w:r>
          </w:p>
        </w:tc>
        <w:tc>
          <w:tcPr>
            <w:tcW w:w="425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13</w:t>
            </w:r>
          </w:p>
        </w:tc>
        <w:tc>
          <w:tcPr>
            <w:tcW w:w="641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3</w:t>
            </w:r>
          </w:p>
        </w:tc>
        <w:tc>
          <w:tcPr>
            <w:tcW w:w="425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13</w:t>
            </w:r>
          </w:p>
        </w:tc>
        <w:tc>
          <w:tcPr>
            <w:tcW w:w="709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10</w:t>
            </w:r>
          </w:p>
        </w:tc>
        <w:tc>
          <w:tcPr>
            <w:tcW w:w="709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42</w:t>
            </w:r>
          </w:p>
        </w:tc>
        <w:tc>
          <w:tcPr>
            <w:tcW w:w="708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8</w:t>
            </w:r>
          </w:p>
        </w:tc>
        <w:tc>
          <w:tcPr>
            <w:tcW w:w="709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32</w:t>
            </w:r>
          </w:p>
        </w:tc>
      </w:tr>
      <w:tr w:rsidR="00A40D41" w:rsidRPr="00A40D41" w:rsidTr="0021228E">
        <w:trPr>
          <w:trHeight w:val="180"/>
        </w:trPr>
        <w:tc>
          <w:tcPr>
            <w:tcW w:w="851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8Б</w:t>
            </w:r>
          </w:p>
        </w:tc>
        <w:tc>
          <w:tcPr>
            <w:tcW w:w="992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20</w:t>
            </w:r>
          </w:p>
        </w:tc>
        <w:tc>
          <w:tcPr>
            <w:tcW w:w="709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-</w:t>
            </w:r>
          </w:p>
        </w:tc>
        <w:tc>
          <w:tcPr>
            <w:tcW w:w="708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2</w:t>
            </w:r>
          </w:p>
        </w:tc>
        <w:tc>
          <w:tcPr>
            <w:tcW w:w="803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18</w:t>
            </w:r>
          </w:p>
        </w:tc>
        <w:tc>
          <w:tcPr>
            <w:tcW w:w="473" w:type="dxa"/>
          </w:tcPr>
          <w:p w:rsidR="00A40D41" w:rsidRPr="00A40D41" w:rsidRDefault="00A40D41" w:rsidP="00A40D41">
            <w:pPr>
              <w:pStyle w:val="a9"/>
              <w:ind w:right="0"/>
              <w:jc w:val="center"/>
              <w:rPr>
                <w:sz w:val="18"/>
                <w:szCs w:val="20"/>
                <w:lang w:val="uk-UA"/>
              </w:rPr>
            </w:pPr>
            <w:r w:rsidRPr="00A40D41">
              <w:rPr>
                <w:sz w:val="18"/>
                <w:szCs w:val="20"/>
                <w:lang w:val="uk-UA"/>
              </w:rPr>
              <w:t>-</w:t>
            </w:r>
          </w:p>
        </w:tc>
        <w:tc>
          <w:tcPr>
            <w:tcW w:w="919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-</w:t>
            </w:r>
          </w:p>
        </w:tc>
        <w:tc>
          <w:tcPr>
            <w:tcW w:w="425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-</w:t>
            </w:r>
          </w:p>
        </w:tc>
        <w:tc>
          <w:tcPr>
            <w:tcW w:w="641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11</w:t>
            </w:r>
          </w:p>
        </w:tc>
        <w:tc>
          <w:tcPr>
            <w:tcW w:w="425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61</w:t>
            </w:r>
          </w:p>
        </w:tc>
        <w:tc>
          <w:tcPr>
            <w:tcW w:w="709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5</w:t>
            </w:r>
          </w:p>
        </w:tc>
        <w:tc>
          <w:tcPr>
            <w:tcW w:w="709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28</w:t>
            </w:r>
          </w:p>
        </w:tc>
        <w:tc>
          <w:tcPr>
            <w:tcW w:w="708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2</w:t>
            </w:r>
          </w:p>
        </w:tc>
        <w:tc>
          <w:tcPr>
            <w:tcW w:w="709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11</w:t>
            </w:r>
          </w:p>
        </w:tc>
      </w:tr>
      <w:tr w:rsidR="00A40D41" w:rsidRPr="00A40D41" w:rsidTr="0021228E">
        <w:trPr>
          <w:trHeight w:val="140"/>
        </w:trPr>
        <w:tc>
          <w:tcPr>
            <w:tcW w:w="851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9А</w:t>
            </w:r>
          </w:p>
        </w:tc>
        <w:tc>
          <w:tcPr>
            <w:tcW w:w="992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19</w:t>
            </w:r>
          </w:p>
        </w:tc>
        <w:tc>
          <w:tcPr>
            <w:tcW w:w="709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-</w:t>
            </w:r>
          </w:p>
        </w:tc>
        <w:tc>
          <w:tcPr>
            <w:tcW w:w="708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-</w:t>
            </w:r>
          </w:p>
        </w:tc>
        <w:tc>
          <w:tcPr>
            <w:tcW w:w="803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19</w:t>
            </w:r>
          </w:p>
        </w:tc>
        <w:tc>
          <w:tcPr>
            <w:tcW w:w="473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-</w:t>
            </w:r>
          </w:p>
        </w:tc>
        <w:tc>
          <w:tcPr>
            <w:tcW w:w="919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1</w:t>
            </w:r>
          </w:p>
        </w:tc>
        <w:tc>
          <w:tcPr>
            <w:tcW w:w="425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5</w:t>
            </w:r>
          </w:p>
        </w:tc>
        <w:tc>
          <w:tcPr>
            <w:tcW w:w="641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5</w:t>
            </w:r>
          </w:p>
        </w:tc>
        <w:tc>
          <w:tcPr>
            <w:tcW w:w="425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26</w:t>
            </w:r>
          </w:p>
        </w:tc>
        <w:tc>
          <w:tcPr>
            <w:tcW w:w="709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9</w:t>
            </w:r>
          </w:p>
        </w:tc>
        <w:tc>
          <w:tcPr>
            <w:tcW w:w="709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48</w:t>
            </w:r>
          </w:p>
        </w:tc>
        <w:tc>
          <w:tcPr>
            <w:tcW w:w="708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4</w:t>
            </w:r>
          </w:p>
        </w:tc>
        <w:tc>
          <w:tcPr>
            <w:tcW w:w="709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21</w:t>
            </w:r>
          </w:p>
        </w:tc>
      </w:tr>
      <w:tr w:rsidR="00A40D41" w:rsidRPr="00A40D41" w:rsidTr="0021228E">
        <w:trPr>
          <w:trHeight w:val="183"/>
        </w:trPr>
        <w:tc>
          <w:tcPr>
            <w:tcW w:w="851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9Б</w:t>
            </w:r>
          </w:p>
        </w:tc>
        <w:tc>
          <w:tcPr>
            <w:tcW w:w="992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-</w:t>
            </w:r>
          </w:p>
        </w:tc>
        <w:tc>
          <w:tcPr>
            <w:tcW w:w="708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1</w:t>
            </w:r>
          </w:p>
        </w:tc>
        <w:tc>
          <w:tcPr>
            <w:tcW w:w="803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23</w:t>
            </w:r>
          </w:p>
        </w:tc>
        <w:tc>
          <w:tcPr>
            <w:tcW w:w="473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-</w:t>
            </w:r>
          </w:p>
        </w:tc>
        <w:tc>
          <w:tcPr>
            <w:tcW w:w="919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2</w:t>
            </w:r>
          </w:p>
        </w:tc>
        <w:tc>
          <w:tcPr>
            <w:tcW w:w="425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9</w:t>
            </w:r>
          </w:p>
        </w:tc>
        <w:tc>
          <w:tcPr>
            <w:tcW w:w="641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5</w:t>
            </w:r>
          </w:p>
        </w:tc>
        <w:tc>
          <w:tcPr>
            <w:tcW w:w="425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21</w:t>
            </w:r>
          </w:p>
        </w:tc>
        <w:tc>
          <w:tcPr>
            <w:tcW w:w="709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13</w:t>
            </w:r>
          </w:p>
        </w:tc>
        <w:tc>
          <w:tcPr>
            <w:tcW w:w="709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57</w:t>
            </w:r>
          </w:p>
        </w:tc>
        <w:tc>
          <w:tcPr>
            <w:tcW w:w="708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3</w:t>
            </w:r>
          </w:p>
        </w:tc>
        <w:tc>
          <w:tcPr>
            <w:tcW w:w="709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13</w:t>
            </w:r>
          </w:p>
        </w:tc>
      </w:tr>
      <w:tr w:rsidR="00A40D41" w:rsidRPr="00A40D41" w:rsidTr="0021228E">
        <w:trPr>
          <w:trHeight w:val="299"/>
        </w:trPr>
        <w:tc>
          <w:tcPr>
            <w:tcW w:w="851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  <w:t>Всього</w:t>
            </w:r>
          </w:p>
        </w:tc>
        <w:tc>
          <w:tcPr>
            <w:tcW w:w="992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b/>
                <w:bCs/>
                <w:sz w:val="18"/>
                <w:szCs w:val="20"/>
                <w:lang w:val="uk-UA"/>
              </w:rPr>
              <w:t>229</w:t>
            </w:r>
          </w:p>
        </w:tc>
        <w:tc>
          <w:tcPr>
            <w:tcW w:w="709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  <w:t>1</w:t>
            </w:r>
          </w:p>
        </w:tc>
        <w:tc>
          <w:tcPr>
            <w:tcW w:w="708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  <w:t>8</w:t>
            </w:r>
          </w:p>
        </w:tc>
        <w:tc>
          <w:tcPr>
            <w:tcW w:w="803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  <w:t>222</w:t>
            </w:r>
          </w:p>
        </w:tc>
        <w:tc>
          <w:tcPr>
            <w:tcW w:w="473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  <w:t>-</w:t>
            </w:r>
          </w:p>
        </w:tc>
        <w:tc>
          <w:tcPr>
            <w:tcW w:w="919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  <w:t>16</w:t>
            </w:r>
          </w:p>
        </w:tc>
        <w:tc>
          <w:tcPr>
            <w:tcW w:w="425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  <w:t>7</w:t>
            </w:r>
          </w:p>
        </w:tc>
        <w:tc>
          <w:tcPr>
            <w:tcW w:w="641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  <w:t>64</w:t>
            </w:r>
          </w:p>
        </w:tc>
        <w:tc>
          <w:tcPr>
            <w:tcW w:w="425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  <w:t>29</w:t>
            </w:r>
          </w:p>
        </w:tc>
        <w:tc>
          <w:tcPr>
            <w:tcW w:w="709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  <w:t>101</w:t>
            </w:r>
          </w:p>
        </w:tc>
        <w:tc>
          <w:tcPr>
            <w:tcW w:w="709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  <w:t>45</w:t>
            </w:r>
          </w:p>
        </w:tc>
        <w:tc>
          <w:tcPr>
            <w:tcW w:w="708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  <w:t>41</w:t>
            </w:r>
          </w:p>
        </w:tc>
        <w:tc>
          <w:tcPr>
            <w:tcW w:w="709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  <w:t>19</w:t>
            </w:r>
          </w:p>
        </w:tc>
      </w:tr>
      <w:tr w:rsidR="00A40D41" w:rsidRPr="00A40D41" w:rsidTr="0021228E">
        <w:trPr>
          <w:trHeight w:val="90"/>
        </w:trPr>
        <w:tc>
          <w:tcPr>
            <w:tcW w:w="851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10А</w:t>
            </w:r>
          </w:p>
        </w:tc>
        <w:tc>
          <w:tcPr>
            <w:tcW w:w="992" w:type="dxa"/>
            <w:vAlign w:val="center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bCs/>
                <w:sz w:val="18"/>
                <w:szCs w:val="20"/>
                <w:lang w:val="uk-UA"/>
              </w:rPr>
              <w:t>13</w:t>
            </w:r>
          </w:p>
        </w:tc>
        <w:tc>
          <w:tcPr>
            <w:tcW w:w="709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-</w:t>
            </w:r>
          </w:p>
        </w:tc>
        <w:tc>
          <w:tcPr>
            <w:tcW w:w="708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1</w:t>
            </w:r>
          </w:p>
        </w:tc>
        <w:tc>
          <w:tcPr>
            <w:tcW w:w="803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12</w:t>
            </w:r>
          </w:p>
        </w:tc>
        <w:tc>
          <w:tcPr>
            <w:tcW w:w="473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-</w:t>
            </w:r>
          </w:p>
        </w:tc>
        <w:tc>
          <w:tcPr>
            <w:tcW w:w="919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1</w:t>
            </w:r>
          </w:p>
        </w:tc>
        <w:tc>
          <w:tcPr>
            <w:tcW w:w="425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8</w:t>
            </w:r>
          </w:p>
        </w:tc>
        <w:tc>
          <w:tcPr>
            <w:tcW w:w="641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5</w:t>
            </w:r>
          </w:p>
        </w:tc>
        <w:tc>
          <w:tcPr>
            <w:tcW w:w="425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42</w:t>
            </w:r>
          </w:p>
        </w:tc>
        <w:tc>
          <w:tcPr>
            <w:tcW w:w="709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5</w:t>
            </w:r>
          </w:p>
        </w:tc>
        <w:tc>
          <w:tcPr>
            <w:tcW w:w="709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42</w:t>
            </w:r>
          </w:p>
        </w:tc>
        <w:tc>
          <w:tcPr>
            <w:tcW w:w="708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1</w:t>
            </w:r>
          </w:p>
        </w:tc>
        <w:tc>
          <w:tcPr>
            <w:tcW w:w="709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8</w:t>
            </w:r>
          </w:p>
        </w:tc>
      </w:tr>
      <w:tr w:rsidR="00A40D41" w:rsidRPr="00A40D41" w:rsidTr="0021228E">
        <w:trPr>
          <w:trHeight w:val="100"/>
        </w:trPr>
        <w:tc>
          <w:tcPr>
            <w:tcW w:w="851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bCs/>
                <w:sz w:val="18"/>
                <w:szCs w:val="20"/>
                <w:lang w:val="uk-UA"/>
              </w:rPr>
              <w:t>10Б</w:t>
            </w:r>
          </w:p>
        </w:tc>
        <w:tc>
          <w:tcPr>
            <w:tcW w:w="992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13</w:t>
            </w:r>
          </w:p>
        </w:tc>
        <w:tc>
          <w:tcPr>
            <w:tcW w:w="709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bCs/>
                <w:sz w:val="18"/>
                <w:szCs w:val="20"/>
                <w:lang w:val="uk-UA"/>
              </w:rPr>
              <w:t>-</w:t>
            </w:r>
          </w:p>
        </w:tc>
        <w:tc>
          <w:tcPr>
            <w:tcW w:w="708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bCs/>
                <w:sz w:val="18"/>
                <w:szCs w:val="20"/>
                <w:lang w:val="uk-UA"/>
              </w:rPr>
              <w:t>-</w:t>
            </w:r>
          </w:p>
        </w:tc>
        <w:tc>
          <w:tcPr>
            <w:tcW w:w="803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bCs/>
                <w:sz w:val="18"/>
                <w:szCs w:val="20"/>
                <w:lang w:val="uk-UA"/>
              </w:rPr>
              <w:t>13</w:t>
            </w:r>
          </w:p>
        </w:tc>
        <w:tc>
          <w:tcPr>
            <w:tcW w:w="473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bCs/>
                <w:sz w:val="18"/>
                <w:szCs w:val="20"/>
                <w:lang w:val="uk-UA"/>
              </w:rPr>
              <w:t>-</w:t>
            </w:r>
          </w:p>
        </w:tc>
        <w:tc>
          <w:tcPr>
            <w:tcW w:w="919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bCs/>
                <w:sz w:val="18"/>
                <w:szCs w:val="20"/>
                <w:lang w:val="uk-UA"/>
              </w:rPr>
              <w:t>-</w:t>
            </w:r>
          </w:p>
        </w:tc>
        <w:tc>
          <w:tcPr>
            <w:tcW w:w="425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bCs/>
                <w:sz w:val="18"/>
                <w:szCs w:val="20"/>
                <w:lang w:val="uk-UA"/>
              </w:rPr>
              <w:t>-</w:t>
            </w:r>
          </w:p>
        </w:tc>
        <w:tc>
          <w:tcPr>
            <w:tcW w:w="641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bCs/>
                <w:sz w:val="18"/>
                <w:szCs w:val="20"/>
                <w:lang w:val="uk-UA"/>
              </w:rPr>
              <w:t>4</w:t>
            </w:r>
          </w:p>
        </w:tc>
        <w:tc>
          <w:tcPr>
            <w:tcW w:w="425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bCs/>
                <w:sz w:val="18"/>
                <w:szCs w:val="20"/>
                <w:lang w:val="uk-UA"/>
              </w:rPr>
              <w:t>31</w:t>
            </w:r>
          </w:p>
        </w:tc>
        <w:tc>
          <w:tcPr>
            <w:tcW w:w="709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bCs/>
                <w:sz w:val="18"/>
                <w:szCs w:val="20"/>
                <w:lang w:val="uk-UA"/>
              </w:rPr>
              <w:t>4</w:t>
            </w:r>
          </w:p>
        </w:tc>
        <w:tc>
          <w:tcPr>
            <w:tcW w:w="709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bCs/>
                <w:sz w:val="18"/>
                <w:szCs w:val="20"/>
                <w:lang w:val="uk-UA"/>
              </w:rPr>
              <w:t>31</w:t>
            </w:r>
          </w:p>
        </w:tc>
        <w:tc>
          <w:tcPr>
            <w:tcW w:w="708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bCs/>
                <w:sz w:val="18"/>
                <w:szCs w:val="20"/>
                <w:lang w:val="uk-UA"/>
              </w:rPr>
              <w:t>5</w:t>
            </w:r>
          </w:p>
        </w:tc>
        <w:tc>
          <w:tcPr>
            <w:tcW w:w="709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bCs/>
                <w:sz w:val="18"/>
                <w:szCs w:val="20"/>
                <w:lang w:val="uk-UA"/>
              </w:rPr>
              <w:t>38</w:t>
            </w:r>
          </w:p>
        </w:tc>
      </w:tr>
      <w:tr w:rsidR="00A40D41" w:rsidRPr="00A40D41" w:rsidTr="0021228E">
        <w:trPr>
          <w:trHeight w:val="100"/>
        </w:trPr>
        <w:tc>
          <w:tcPr>
            <w:tcW w:w="851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11А</w:t>
            </w:r>
          </w:p>
        </w:tc>
        <w:tc>
          <w:tcPr>
            <w:tcW w:w="992" w:type="dxa"/>
            <w:vAlign w:val="center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bCs/>
                <w:sz w:val="18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-</w:t>
            </w:r>
          </w:p>
        </w:tc>
        <w:tc>
          <w:tcPr>
            <w:tcW w:w="708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-</w:t>
            </w:r>
          </w:p>
        </w:tc>
        <w:tc>
          <w:tcPr>
            <w:tcW w:w="803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25</w:t>
            </w:r>
          </w:p>
        </w:tc>
        <w:tc>
          <w:tcPr>
            <w:tcW w:w="473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-</w:t>
            </w:r>
          </w:p>
        </w:tc>
        <w:tc>
          <w:tcPr>
            <w:tcW w:w="919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4</w:t>
            </w:r>
          </w:p>
        </w:tc>
        <w:tc>
          <w:tcPr>
            <w:tcW w:w="425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16</w:t>
            </w:r>
          </w:p>
        </w:tc>
        <w:tc>
          <w:tcPr>
            <w:tcW w:w="641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12</w:t>
            </w:r>
          </w:p>
        </w:tc>
        <w:tc>
          <w:tcPr>
            <w:tcW w:w="425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48</w:t>
            </w:r>
          </w:p>
        </w:tc>
        <w:tc>
          <w:tcPr>
            <w:tcW w:w="709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8</w:t>
            </w:r>
          </w:p>
        </w:tc>
        <w:tc>
          <w:tcPr>
            <w:tcW w:w="709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32</w:t>
            </w:r>
          </w:p>
        </w:tc>
        <w:tc>
          <w:tcPr>
            <w:tcW w:w="708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1</w:t>
            </w:r>
          </w:p>
        </w:tc>
        <w:tc>
          <w:tcPr>
            <w:tcW w:w="709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4</w:t>
            </w:r>
          </w:p>
        </w:tc>
      </w:tr>
      <w:tr w:rsidR="00A40D41" w:rsidRPr="00A40D41" w:rsidTr="0021228E">
        <w:trPr>
          <w:trHeight w:val="100"/>
        </w:trPr>
        <w:tc>
          <w:tcPr>
            <w:tcW w:w="851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bCs/>
                <w:sz w:val="18"/>
                <w:szCs w:val="20"/>
                <w:lang w:val="uk-UA"/>
              </w:rPr>
              <w:t>11Б</w:t>
            </w:r>
          </w:p>
        </w:tc>
        <w:tc>
          <w:tcPr>
            <w:tcW w:w="992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11</w:t>
            </w:r>
          </w:p>
        </w:tc>
        <w:tc>
          <w:tcPr>
            <w:tcW w:w="709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bCs/>
                <w:sz w:val="18"/>
                <w:szCs w:val="20"/>
                <w:lang w:val="uk-UA"/>
              </w:rPr>
              <w:t>-</w:t>
            </w:r>
          </w:p>
        </w:tc>
        <w:tc>
          <w:tcPr>
            <w:tcW w:w="708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bCs/>
                <w:sz w:val="18"/>
                <w:szCs w:val="20"/>
                <w:lang w:val="uk-UA"/>
              </w:rPr>
              <w:t>-</w:t>
            </w:r>
          </w:p>
        </w:tc>
        <w:tc>
          <w:tcPr>
            <w:tcW w:w="803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bCs/>
                <w:sz w:val="18"/>
                <w:szCs w:val="20"/>
                <w:lang w:val="uk-UA"/>
              </w:rPr>
              <w:t>11</w:t>
            </w:r>
          </w:p>
        </w:tc>
        <w:tc>
          <w:tcPr>
            <w:tcW w:w="473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bCs/>
                <w:sz w:val="18"/>
                <w:szCs w:val="20"/>
                <w:lang w:val="uk-UA"/>
              </w:rPr>
              <w:t>-</w:t>
            </w:r>
          </w:p>
        </w:tc>
        <w:tc>
          <w:tcPr>
            <w:tcW w:w="919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bCs/>
                <w:sz w:val="18"/>
                <w:szCs w:val="20"/>
                <w:lang w:val="uk-UA"/>
              </w:rPr>
              <w:t>3</w:t>
            </w:r>
          </w:p>
        </w:tc>
        <w:tc>
          <w:tcPr>
            <w:tcW w:w="425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bCs/>
                <w:sz w:val="18"/>
                <w:szCs w:val="20"/>
                <w:lang w:val="uk-UA"/>
              </w:rPr>
              <w:t>27</w:t>
            </w:r>
          </w:p>
        </w:tc>
        <w:tc>
          <w:tcPr>
            <w:tcW w:w="641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bCs/>
                <w:sz w:val="18"/>
                <w:szCs w:val="20"/>
                <w:lang w:val="uk-UA"/>
              </w:rPr>
              <w:t>6</w:t>
            </w:r>
          </w:p>
        </w:tc>
        <w:tc>
          <w:tcPr>
            <w:tcW w:w="425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bCs/>
                <w:sz w:val="18"/>
                <w:szCs w:val="20"/>
                <w:lang w:val="uk-UA"/>
              </w:rPr>
              <w:t>55</w:t>
            </w:r>
          </w:p>
        </w:tc>
        <w:tc>
          <w:tcPr>
            <w:tcW w:w="709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bCs/>
                <w:sz w:val="18"/>
                <w:szCs w:val="20"/>
                <w:lang w:val="uk-UA"/>
              </w:rPr>
              <w:t>2</w:t>
            </w:r>
          </w:p>
        </w:tc>
        <w:tc>
          <w:tcPr>
            <w:tcW w:w="709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bCs/>
                <w:sz w:val="18"/>
                <w:szCs w:val="20"/>
                <w:lang w:val="uk-UA"/>
              </w:rPr>
              <w:t>18</w:t>
            </w:r>
          </w:p>
        </w:tc>
        <w:tc>
          <w:tcPr>
            <w:tcW w:w="708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bCs/>
                <w:sz w:val="18"/>
                <w:szCs w:val="20"/>
                <w:lang w:val="uk-UA"/>
              </w:rPr>
              <w:t>-</w:t>
            </w:r>
          </w:p>
        </w:tc>
        <w:tc>
          <w:tcPr>
            <w:tcW w:w="709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bCs/>
                <w:sz w:val="18"/>
                <w:szCs w:val="20"/>
                <w:lang w:val="uk-UA"/>
              </w:rPr>
              <w:t>-</w:t>
            </w:r>
          </w:p>
        </w:tc>
      </w:tr>
      <w:tr w:rsidR="00A40D41" w:rsidRPr="00A40D41" w:rsidTr="0021228E">
        <w:trPr>
          <w:trHeight w:val="90"/>
        </w:trPr>
        <w:tc>
          <w:tcPr>
            <w:tcW w:w="851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  <w:t xml:space="preserve">Всього </w:t>
            </w:r>
          </w:p>
        </w:tc>
        <w:tc>
          <w:tcPr>
            <w:tcW w:w="992" w:type="dxa"/>
            <w:vAlign w:val="center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b/>
                <w:bCs/>
                <w:sz w:val="18"/>
                <w:szCs w:val="20"/>
                <w:lang w:val="uk-UA"/>
              </w:rPr>
              <w:t>62</w:t>
            </w:r>
          </w:p>
        </w:tc>
        <w:tc>
          <w:tcPr>
            <w:tcW w:w="709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  <w:t>-</w:t>
            </w:r>
          </w:p>
        </w:tc>
        <w:tc>
          <w:tcPr>
            <w:tcW w:w="708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  <w:t>1</w:t>
            </w:r>
          </w:p>
        </w:tc>
        <w:tc>
          <w:tcPr>
            <w:tcW w:w="803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  <w:t>61</w:t>
            </w:r>
          </w:p>
        </w:tc>
        <w:tc>
          <w:tcPr>
            <w:tcW w:w="473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  <w:t>-</w:t>
            </w:r>
          </w:p>
        </w:tc>
        <w:tc>
          <w:tcPr>
            <w:tcW w:w="919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  <w:t>8</w:t>
            </w:r>
          </w:p>
        </w:tc>
        <w:tc>
          <w:tcPr>
            <w:tcW w:w="425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  <w:t>13</w:t>
            </w:r>
          </w:p>
        </w:tc>
        <w:tc>
          <w:tcPr>
            <w:tcW w:w="641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  <w:t>27</w:t>
            </w:r>
          </w:p>
        </w:tc>
        <w:tc>
          <w:tcPr>
            <w:tcW w:w="425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  <w:t>44</w:t>
            </w:r>
          </w:p>
        </w:tc>
        <w:tc>
          <w:tcPr>
            <w:tcW w:w="709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  <w:t>19</w:t>
            </w:r>
          </w:p>
        </w:tc>
        <w:tc>
          <w:tcPr>
            <w:tcW w:w="709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  <w:t>31</w:t>
            </w:r>
          </w:p>
        </w:tc>
        <w:tc>
          <w:tcPr>
            <w:tcW w:w="708" w:type="dxa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  <w:t>7</w:t>
            </w:r>
          </w:p>
        </w:tc>
        <w:tc>
          <w:tcPr>
            <w:tcW w:w="709" w:type="dxa"/>
          </w:tcPr>
          <w:p w:rsidR="00A40D41" w:rsidRPr="00A40D41" w:rsidRDefault="00A40D41" w:rsidP="00A40D4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  <w:t>12</w:t>
            </w:r>
          </w:p>
        </w:tc>
      </w:tr>
      <w:tr w:rsidR="00A40D41" w:rsidRPr="00A40D41" w:rsidTr="0021228E">
        <w:trPr>
          <w:trHeight w:val="563"/>
        </w:trPr>
        <w:tc>
          <w:tcPr>
            <w:tcW w:w="851" w:type="dxa"/>
          </w:tcPr>
          <w:p w:rsidR="00A40D41" w:rsidRPr="00A40D41" w:rsidRDefault="00A40D41" w:rsidP="00A40D41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  <w:t>Всього по закладу</w:t>
            </w:r>
          </w:p>
        </w:tc>
        <w:tc>
          <w:tcPr>
            <w:tcW w:w="992" w:type="dxa"/>
            <w:vAlign w:val="center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b/>
                <w:bCs/>
                <w:sz w:val="18"/>
                <w:szCs w:val="20"/>
                <w:lang w:val="uk-UA"/>
              </w:rPr>
              <w:t>448</w:t>
            </w:r>
          </w:p>
        </w:tc>
        <w:tc>
          <w:tcPr>
            <w:tcW w:w="709" w:type="dxa"/>
            <w:vAlign w:val="center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  <w:t>7</w:t>
            </w:r>
          </w:p>
        </w:tc>
        <w:tc>
          <w:tcPr>
            <w:tcW w:w="708" w:type="dxa"/>
            <w:vAlign w:val="center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  <w:t>14</w:t>
            </w:r>
          </w:p>
        </w:tc>
        <w:tc>
          <w:tcPr>
            <w:tcW w:w="803" w:type="dxa"/>
            <w:vAlign w:val="center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  <w:t>441</w:t>
            </w:r>
          </w:p>
        </w:tc>
        <w:tc>
          <w:tcPr>
            <w:tcW w:w="473" w:type="dxa"/>
            <w:vAlign w:val="center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  <w:t>-</w:t>
            </w:r>
          </w:p>
        </w:tc>
        <w:tc>
          <w:tcPr>
            <w:tcW w:w="919" w:type="dxa"/>
            <w:vAlign w:val="center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  <w:t>66</w:t>
            </w:r>
          </w:p>
        </w:tc>
        <w:tc>
          <w:tcPr>
            <w:tcW w:w="425" w:type="dxa"/>
            <w:vAlign w:val="center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  <w:t>14</w:t>
            </w:r>
          </w:p>
        </w:tc>
        <w:tc>
          <w:tcPr>
            <w:tcW w:w="641" w:type="dxa"/>
            <w:vAlign w:val="center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  <w:t>146</w:t>
            </w:r>
          </w:p>
        </w:tc>
        <w:tc>
          <w:tcPr>
            <w:tcW w:w="425" w:type="dxa"/>
            <w:vAlign w:val="center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  <w:t>34</w:t>
            </w:r>
          </w:p>
        </w:tc>
        <w:tc>
          <w:tcPr>
            <w:tcW w:w="709" w:type="dxa"/>
            <w:vAlign w:val="center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  <w:t>162</w:t>
            </w:r>
          </w:p>
        </w:tc>
        <w:tc>
          <w:tcPr>
            <w:tcW w:w="709" w:type="dxa"/>
            <w:vAlign w:val="center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  <w:t>37</w:t>
            </w:r>
          </w:p>
        </w:tc>
        <w:tc>
          <w:tcPr>
            <w:tcW w:w="708" w:type="dxa"/>
            <w:vAlign w:val="center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  <w:t>67</w:t>
            </w:r>
          </w:p>
        </w:tc>
        <w:tc>
          <w:tcPr>
            <w:tcW w:w="709" w:type="dxa"/>
            <w:vAlign w:val="center"/>
          </w:tcPr>
          <w:p w:rsidR="00A40D41" w:rsidRPr="00A40D41" w:rsidRDefault="00A40D41" w:rsidP="00A40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</w:pPr>
            <w:r w:rsidRPr="00A40D41"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  <w:t>15</w:t>
            </w:r>
          </w:p>
        </w:tc>
      </w:tr>
    </w:tbl>
    <w:p w:rsidR="00A40D41" w:rsidRDefault="00A40D41" w:rsidP="007E5F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7E5FC4" w:rsidRDefault="007E5FC4" w:rsidP="007E5F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Згідно наказів МОН України здобувачів освіти 4-х, 9 класів звільнено від проходження державної підсумкової атестації. Учні 9 класу одержали свідоцтва про здобуття б</w:t>
      </w:r>
      <w:r w:rsidR="002122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азової середньої освіти. З них 3 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учениц</w:t>
      </w:r>
      <w:r w:rsidR="002122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 одержали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свідоцтво з відзнакою</w:t>
      </w:r>
      <w:r w:rsidR="002122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122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Арнаут Владислава Іванівна, Кроїтору Марія Петрівна, Опря Крістіна Іванівна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717C0" w:rsidRPr="00E717C0" w:rsidRDefault="00065FDD" w:rsidP="007E5F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36 у</w:t>
      </w:r>
      <w:r w:rsidR="00F4547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чні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="00F4547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11 класу одержали свідоцтва про </w:t>
      </w:r>
      <w:r w:rsidR="00F4547A" w:rsidRPr="00F4547A">
        <w:rPr>
          <w:rFonts w:ascii="Times New Roman" w:hAnsi="Times New Roman" w:cs="Times New Roman"/>
          <w:sz w:val="24"/>
          <w:szCs w:val="28"/>
          <w:lang w:val="uk-UA"/>
        </w:rPr>
        <w:t>здобуття повної загальної середньої освіти</w:t>
      </w:r>
      <w:r w:rsidR="00F4547A">
        <w:rPr>
          <w:rFonts w:ascii="Times New Roman" w:hAnsi="Times New Roman" w:cs="Times New Roman"/>
          <w:sz w:val="24"/>
          <w:szCs w:val="28"/>
          <w:lang w:val="uk-UA"/>
        </w:rPr>
        <w:t xml:space="preserve">. З </w:t>
      </w:r>
      <w:r>
        <w:rPr>
          <w:rFonts w:ascii="Times New Roman" w:hAnsi="Times New Roman" w:cs="Times New Roman"/>
          <w:sz w:val="24"/>
          <w:szCs w:val="28"/>
          <w:lang w:val="uk-UA"/>
        </w:rPr>
        <w:t>них 7 учнів одерж</w:t>
      </w:r>
      <w:r w:rsidR="00F4547A">
        <w:rPr>
          <w:rFonts w:ascii="Times New Roman" w:hAnsi="Times New Roman" w:cs="Times New Roman"/>
          <w:sz w:val="24"/>
          <w:szCs w:val="28"/>
          <w:lang w:val="uk-UA"/>
        </w:rPr>
        <w:t xml:space="preserve">али 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свідоцтва з відзнакою – з </w:t>
      </w:r>
      <w:r w:rsidR="00F4547A">
        <w:rPr>
          <w:rFonts w:ascii="Times New Roman" w:hAnsi="Times New Roman" w:cs="Times New Roman"/>
          <w:sz w:val="24"/>
          <w:szCs w:val="28"/>
          <w:lang w:val="uk-UA"/>
        </w:rPr>
        <w:t>золотою медалю «За високі досягнення у навчанн</w:t>
      </w:r>
      <w:r>
        <w:rPr>
          <w:rFonts w:ascii="Times New Roman" w:hAnsi="Times New Roman" w:cs="Times New Roman"/>
          <w:sz w:val="24"/>
          <w:szCs w:val="28"/>
          <w:lang w:val="uk-UA"/>
        </w:rPr>
        <w:t>і</w:t>
      </w:r>
      <w:r w:rsidR="00F4547A">
        <w:rPr>
          <w:rFonts w:ascii="Times New Roman" w:hAnsi="Times New Roman" w:cs="Times New Roman"/>
          <w:sz w:val="24"/>
          <w:szCs w:val="28"/>
          <w:lang w:val="uk-UA"/>
        </w:rPr>
        <w:t>»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: </w:t>
      </w:r>
      <w:r w:rsidR="00E717C0" w:rsidRPr="00E717C0">
        <w:rPr>
          <w:rFonts w:ascii="Times New Roman" w:hAnsi="Times New Roman" w:cs="Times New Roman"/>
          <w:sz w:val="24"/>
          <w:szCs w:val="28"/>
          <w:lang w:val="uk-UA"/>
        </w:rPr>
        <w:t>Козьма Ксені</w:t>
      </w:r>
      <w:r w:rsidR="00E717C0">
        <w:rPr>
          <w:rFonts w:ascii="Times New Roman" w:hAnsi="Times New Roman" w:cs="Times New Roman"/>
          <w:sz w:val="24"/>
          <w:szCs w:val="28"/>
          <w:lang w:val="uk-UA"/>
        </w:rPr>
        <w:t xml:space="preserve">я Федорівна, Тудоран Ілона Олександрівна, </w:t>
      </w:r>
      <w:r w:rsidR="00E717C0" w:rsidRPr="00E717C0">
        <w:rPr>
          <w:rFonts w:ascii="Times New Roman" w:hAnsi="Times New Roman" w:cs="Times New Roman"/>
          <w:sz w:val="24"/>
          <w:szCs w:val="28"/>
          <w:lang w:val="uk-UA"/>
        </w:rPr>
        <w:t>Смокін Микол</w:t>
      </w:r>
      <w:r w:rsidR="00E717C0">
        <w:rPr>
          <w:rFonts w:ascii="Times New Roman" w:hAnsi="Times New Roman" w:cs="Times New Roman"/>
          <w:sz w:val="24"/>
          <w:szCs w:val="28"/>
          <w:lang w:val="uk-UA"/>
        </w:rPr>
        <w:t xml:space="preserve">а Олександрович, Топор Юлія Сергіївна, </w:t>
      </w:r>
      <w:r w:rsidR="00E717C0" w:rsidRPr="00E717C0">
        <w:rPr>
          <w:rFonts w:ascii="Times New Roman" w:hAnsi="Times New Roman" w:cs="Times New Roman"/>
          <w:sz w:val="24"/>
          <w:szCs w:val="28"/>
          <w:lang w:val="uk-UA"/>
        </w:rPr>
        <w:t>Нівня Дмитр</w:t>
      </w:r>
      <w:r w:rsidR="00E717C0">
        <w:rPr>
          <w:rFonts w:ascii="Times New Roman" w:hAnsi="Times New Roman" w:cs="Times New Roman"/>
          <w:sz w:val="24"/>
          <w:szCs w:val="28"/>
          <w:lang w:val="uk-UA"/>
        </w:rPr>
        <w:t>о Євгенійович, Аржинт Мілена</w:t>
      </w:r>
      <w:r w:rsidR="00E717C0" w:rsidRPr="00E717C0">
        <w:rPr>
          <w:rFonts w:ascii="Times New Roman" w:hAnsi="Times New Roman" w:cs="Times New Roman"/>
          <w:sz w:val="24"/>
          <w:szCs w:val="28"/>
          <w:lang w:val="uk-UA"/>
        </w:rPr>
        <w:t xml:space="preserve"> Георгіївн</w:t>
      </w:r>
      <w:r w:rsidR="00E717C0">
        <w:rPr>
          <w:rFonts w:ascii="Times New Roman" w:hAnsi="Times New Roman" w:cs="Times New Roman"/>
          <w:sz w:val="24"/>
          <w:szCs w:val="28"/>
          <w:lang w:val="uk-UA"/>
        </w:rPr>
        <w:t xml:space="preserve">а, </w:t>
      </w:r>
      <w:r w:rsidR="00E717C0" w:rsidRPr="00E717C0">
        <w:rPr>
          <w:rFonts w:ascii="Times New Roman" w:hAnsi="Times New Roman" w:cs="Times New Roman"/>
          <w:sz w:val="24"/>
          <w:szCs w:val="28"/>
          <w:lang w:val="uk-UA"/>
        </w:rPr>
        <w:t>Георгіця Олександрін</w:t>
      </w:r>
      <w:r w:rsidR="00E717C0">
        <w:rPr>
          <w:rFonts w:ascii="Times New Roman" w:hAnsi="Times New Roman" w:cs="Times New Roman"/>
          <w:sz w:val="24"/>
          <w:szCs w:val="28"/>
          <w:lang w:val="uk-UA"/>
        </w:rPr>
        <w:t>а Костянтинівна.</w:t>
      </w:r>
    </w:p>
    <w:p w:rsidR="00065FDD" w:rsidRPr="00065FDD" w:rsidRDefault="00065FDD" w:rsidP="007E5F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065FD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 учнів 1</w:t>
      </w:r>
      <w:r w:rsidRPr="00065FD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</w:t>
      </w:r>
      <w:r w:rsidRPr="00065FD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класу </w:t>
      </w:r>
      <w:r w:rsidRPr="00065FD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інституційної (заочної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) форми навчання</w:t>
      </w:r>
      <w:r w:rsidRPr="00065FD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065FD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одержали свідоцтва про </w:t>
      </w:r>
      <w:r w:rsidRPr="00F4547A">
        <w:rPr>
          <w:rFonts w:ascii="Times New Roman" w:hAnsi="Times New Roman" w:cs="Times New Roman"/>
          <w:sz w:val="24"/>
          <w:szCs w:val="28"/>
          <w:lang w:val="uk-UA"/>
        </w:rPr>
        <w:t>здобуття повної загальної середньої освіти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 звичайного зразка.</w:t>
      </w:r>
    </w:p>
    <w:p w:rsidR="007E5FC4" w:rsidRPr="007E5FC4" w:rsidRDefault="007E5FC4" w:rsidP="007E5F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Похвальними листами «За високі досягнення у навчанні»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2122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нагороджено 14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здобувачів освіти 5-8-х</w:t>
      </w:r>
      <w:r w:rsidR="002122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та 10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класів, які мають високі досягнення (10-12 балів) з усіх предметів за 2022-2023 навчальний рік.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1228E" w:rsidRDefault="007E5FC4" w:rsidP="007E5F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Похвальними грамотами «За особливі досягнення у вивченні окремих предметів»</w:t>
      </w:r>
      <w:r w:rsidR="002122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не були нагороджені учні 9 та 11 класів. </w:t>
      </w:r>
    </w:p>
    <w:p w:rsidR="007E5FC4" w:rsidRPr="007E5FC4" w:rsidRDefault="007E5FC4" w:rsidP="007E5F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Класними керівниками, вчителями-предметниками в кінці навчального року проведені моніторинги знань учнів з навчальних предметів. При виявленні прогалин у знаннях учнів з будь-якої теми, ця тема обовязково буде включена для повторення і вивчення у наступному </w:t>
      </w:r>
      <w:r w:rsidR="00F4547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2023/2024 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навчальному році.</w:t>
      </w:r>
    </w:p>
    <w:p w:rsidR="007E5FC4" w:rsidRPr="007E5FC4" w:rsidRDefault="007E5FC4" w:rsidP="007E5F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 контролі адміністрації перебувало питання щодо здійснення освітнього процесу відповідно до Державного стандарту базової середньої освіти (</w:t>
      </w:r>
      <w:r w:rsidRPr="007E5F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5 класи «НУШ»),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ознайомлення із новим навчально-методичним забезпеченням предметів та інтегрованих курсів для 5-х класів, курсова підготовка педагогів. Учителі здійснювали освітній процес за модельними навчальними програми з предметів та інтегрованих курсів для 5 класів НУШ. На основі Типової програми буде створено освітню програма на 2023/2024 роки </w:t>
      </w:r>
      <w:r w:rsidRPr="007E5F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із варіативними підходами з урахуванням оновлених рекомендацій до оцінювання навчальних досягнень учнів (наказ МОН №289 від 01.04.2022р.)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для здобувачів освіти 6-х класів.</w:t>
      </w:r>
    </w:p>
    <w:p w:rsidR="007E5FC4" w:rsidRPr="0021228E" w:rsidRDefault="0021228E" w:rsidP="007E5F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122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П</w:t>
      </w:r>
      <w:r w:rsidR="007E5FC4" w:rsidRPr="002122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ри організації освітнього процесу</w:t>
      </w:r>
      <w:r w:rsidRPr="002122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у 2022/2023н.р.</w:t>
      </w:r>
      <w:r w:rsidR="007E5FC4" w:rsidRPr="002122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="007E5FC4" w:rsidRPr="002122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педагоги</w:t>
      </w:r>
      <w:r w:rsidR="007E5FC4" w:rsidRPr="002122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="007E5FC4" w:rsidRPr="002122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використову</w:t>
      </w:r>
      <w:r w:rsidRPr="002122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вали</w:t>
      </w:r>
      <w:proofErr w:type="gramEnd"/>
      <w:r w:rsidRPr="002122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7E5FC4" w:rsidRPr="002122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сучасні методики роботи з дітьми різних вікових категорій.</w:t>
      </w:r>
    </w:p>
    <w:p w:rsidR="007E5FC4" w:rsidRPr="007E5FC4" w:rsidRDefault="007E5FC4" w:rsidP="007E5F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Як результат, якість надання освітніх послуг підтверджено перемогами учнів у предметних конкурсах, олімпіадах</w:t>
      </w:r>
      <w:r w:rsidR="00E71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та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професіоналізмом педагогів.</w:t>
      </w:r>
    </w:p>
    <w:p w:rsidR="007139F9" w:rsidRPr="007139F9" w:rsidRDefault="007139F9" w:rsidP="007139F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50505"/>
          <w:sz w:val="24"/>
          <w:szCs w:val="23"/>
          <w:lang w:val="ru-RU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3"/>
          <w:lang w:val="ru-RU"/>
        </w:rPr>
        <w:t>Учасники та переможці</w:t>
      </w:r>
      <w:r w:rsidRPr="007139F9">
        <w:rPr>
          <w:rFonts w:ascii="Times New Roman" w:eastAsia="Times New Roman" w:hAnsi="Times New Roman" w:cs="Times New Roman"/>
          <w:color w:val="050505"/>
          <w:sz w:val="24"/>
          <w:szCs w:val="23"/>
          <w:lang w:val="ru-RU"/>
        </w:rPr>
        <w:t xml:space="preserve"> районних предметних олімпіад та конкурсів: </w:t>
      </w:r>
    </w:p>
    <w:p w:rsidR="007139F9" w:rsidRPr="007139F9" w:rsidRDefault="007139F9" w:rsidP="00713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3"/>
          <w:lang w:val="ru-RU"/>
        </w:rPr>
      </w:pPr>
      <w:r w:rsidRPr="007139F9">
        <w:rPr>
          <w:rFonts w:ascii="Times New Roman" w:eastAsia="Times New Roman" w:hAnsi="Times New Roman" w:cs="Times New Roman"/>
          <w:color w:val="050505"/>
          <w:sz w:val="24"/>
          <w:szCs w:val="23"/>
          <w:lang w:val="ru-RU"/>
        </w:rPr>
        <w:t>1. Опря Данил – 4Бкл. (Ім. у ХХІІІ Міжнародному конкурсі з української мови ім. Петра Яцика, вчитель Кулава М.Г.).</w:t>
      </w:r>
    </w:p>
    <w:p w:rsidR="007139F9" w:rsidRPr="007139F9" w:rsidRDefault="00E717C0" w:rsidP="00713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3"/>
          <w:lang w:val="ru-RU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3"/>
          <w:lang w:val="ru-RU"/>
        </w:rPr>
        <w:t>2. Кроїтору Марія</w:t>
      </w:r>
      <w:r w:rsidR="007139F9" w:rsidRPr="007139F9">
        <w:rPr>
          <w:rFonts w:ascii="Times New Roman" w:eastAsia="Times New Roman" w:hAnsi="Times New Roman" w:cs="Times New Roman"/>
          <w:color w:val="050505"/>
          <w:sz w:val="24"/>
          <w:szCs w:val="23"/>
          <w:lang w:val="ru-RU"/>
        </w:rPr>
        <w:t xml:space="preserve"> – 9Бкл. (ІІм. з української мови, вчитель Райляну Г.В., ІІм. з англійської мови, вчитель Кульча О.С., І</w:t>
      </w:r>
      <w:r w:rsidR="007139F9" w:rsidRPr="007139F9">
        <w:rPr>
          <w:rFonts w:ascii="Times New Roman" w:eastAsia="Times New Roman" w:hAnsi="Times New Roman" w:cs="Times New Roman"/>
          <w:color w:val="050505"/>
          <w:sz w:val="24"/>
          <w:szCs w:val="23"/>
        </w:rPr>
        <w:t>V</w:t>
      </w:r>
      <w:r w:rsidR="007139F9" w:rsidRPr="007139F9">
        <w:rPr>
          <w:rFonts w:ascii="Times New Roman" w:eastAsia="Times New Roman" w:hAnsi="Times New Roman" w:cs="Times New Roman"/>
          <w:color w:val="050505"/>
          <w:sz w:val="24"/>
          <w:szCs w:val="23"/>
          <w:lang w:val="ru-RU"/>
        </w:rPr>
        <w:t>м. з історії, вчитель Рошу В.І.)</w:t>
      </w:r>
    </w:p>
    <w:p w:rsidR="007139F9" w:rsidRPr="007139F9" w:rsidRDefault="007139F9" w:rsidP="00713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3"/>
          <w:lang w:val="ru-RU"/>
        </w:rPr>
      </w:pPr>
      <w:r w:rsidRPr="007139F9">
        <w:rPr>
          <w:rFonts w:ascii="Times New Roman" w:eastAsia="Times New Roman" w:hAnsi="Times New Roman" w:cs="Times New Roman"/>
          <w:color w:val="050505"/>
          <w:sz w:val="24"/>
          <w:szCs w:val="23"/>
          <w:lang w:val="ru-RU"/>
        </w:rPr>
        <w:t>3. Опря Христин</w:t>
      </w:r>
      <w:r w:rsidR="00E717C0">
        <w:rPr>
          <w:rFonts w:ascii="Times New Roman" w:eastAsia="Times New Roman" w:hAnsi="Times New Roman" w:cs="Times New Roman"/>
          <w:color w:val="050505"/>
          <w:sz w:val="24"/>
          <w:szCs w:val="23"/>
          <w:lang w:val="ru-RU"/>
        </w:rPr>
        <w:t>а</w:t>
      </w:r>
      <w:r w:rsidRPr="007139F9">
        <w:rPr>
          <w:rFonts w:ascii="Times New Roman" w:eastAsia="Times New Roman" w:hAnsi="Times New Roman" w:cs="Times New Roman"/>
          <w:color w:val="050505"/>
          <w:sz w:val="24"/>
          <w:szCs w:val="23"/>
          <w:lang w:val="ru-RU"/>
        </w:rPr>
        <w:t xml:space="preserve"> – 9Акл. (ІІ м. з молдовської мови, вчитель Калараш Є.І.)</w:t>
      </w:r>
    </w:p>
    <w:p w:rsidR="007139F9" w:rsidRPr="007139F9" w:rsidRDefault="007139F9" w:rsidP="00713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3"/>
          <w:lang w:val="ru-RU"/>
        </w:rPr>
      </w:pPr>
      <w:r w:rsidRPr="007139F9">
        <w:rPr>
          <w:rFonts w:ascii="Times New Roman" w:eastAsia="Times New Roman" w:hAnsi="Times New Roman" w:cs="Times New Roman"/>
          <w:color w:val="050505"/>
          <w:sz w:val="24"/>
          <w:szCs w:val="23"/>
          <w:lang w:val="ru-RU"/>
        </w:rPr>
        <w:t>4. Карашел Ірин</w:t>
      </w:r>
      <w:r w:rsidR="00E717C0">
        <w:rPr>
          <w:rFonts w:ascii="Times New Roman" w:eastAsia="Times New Roman" w:hAnsi="Times New Roman" w:cs="Times New Roman"/>
          <w:color w:val="050505"/>
          <w:sz w:val="24"/>
          <w:szCs w:val="23"/>
          <w:lang w:val="ru-RU"/>
        </w:rPr>
        <w:t>а</w:t>
      </w:r>
      <w:r w:rsidRPr="007139F9">
        <w:rPr>
          <w:rFonts w:ascii="Times New Roman" w:eastAsia="Times New Roman" w:hAnsi="Times New Roman" w:cs="Times New Roman"/>
          <w:color w:val="050505"/>
          <w:sz w:val="24"/>
          <w:szCs w:val="23"/>
          <w:lang w:val="ru-RU"/>
        </w:rPr>
        <w:t xml:space="preserve"> – 10Акл. (ІІ м. з молдовської мови, вчитель Арнаут Л.С.)</w:t>
      </w:r>
    </w:p>
    <w:p w:rsidR="007139F9" w:rsidRPr="007139F9" w:rsidRDefault="007139F9" w:rsidP="00713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3"/>
          <w:lang w:val="ru-RU"/>
        </w:rPr>
      </w:pPr>
      <w:r w:rsidRPr="007139F9">
        <w:rPr>
          <w:rFonts w:ascii="Times New Roman" w:eastAsia="Times New Roman" w:hAnsi="Times New Roman" w:cs="Times New Roman"/>
          <w:color w:val="050505"/>
          <w:sz w:val="24"/>
          <w:szCs w:val="23"/>
          <w:lang w:val="ru-RU"/>
        </w:rPr>
        <w:t>5. Аржинт Мілен</w:t>
      </w:r>
      <w:r w:rsidR="00E717C0">
        <w:rPr>
          <w:rFonts w:ascii="Times New Roman" w:eastAsia="Times New Roman" w:hAnsi="Times New Roman" w:cs="Times New Roman"/>
          <w:color w:val="050505"/>
          <w:sz w:val="24"/>
          <w:szCs w:val="23"/>
          <w:lang w:val="ru-RU"/>
        </w:rPr>
        <w:t>а</w:t>
      </w:r>
      <w:r w:rsidRPr="007139F9">
        <w:rPr>
          <w:rFonts w:ascii="Times New Roman" w:eastAsia="Times New Roman" w:hAnsi="Times New Roman" w:cs="Times New Roman"/>
          <w:color w:val="050505"/>
          <w:sz w:val="24"/>
          <w:szCs w:val="23"/>
          <w:lang w:val="ru-RU"/>
        </w:rPr>
        <w:t xml:space="preserve"> – 11Акл. (ІІІ м. з молдовської мови, вчитель Калараш </w:t>
      </w:r>
      <w:proofErr w:type="gramStart"/>
      <w:r w:rsidRPr="007139F9">
        <w:rPr>
          <w:rFonts w:ascii="Times New Roman" w:eastAsia="Times New Roman" w:hAnsi="Times New Roman" w:cs="Times New Roman"/>
          <w:color w:val="050505"/>
          <w:sz w:val="24"/>
          <w:szCs w:val="23"/>
          <w:lang w:val="ru-RU"/>
        </w:rPr>
        <w:t>Є.І )</w:t>
      </w:r>
      <w:proofErr w:type="gramEnd"/>
    </w:p>
    <w:p w:rsidR="007139F9" w:rsidRPr="007139F9" w:rsidRDefault="007139F9" w:rsidP="00713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3"/>
          <w:lang w:val="ru-RU"/>
        </w:rPr>
      </w:pPr>
      <w:r w:rsidRPr="007139F9">
        <w:rPr>
          <w:rFonts w:ascii="Times New Roman" w:eastAsia="Times New Roman" w:hAnsi="Times New Roman" w:cs="Times New Roman"/>
          <w:color w:val="050505"/>
          <w:sz w:val="24"/>
          <w:szCs w:val="23"/>
          <w:lang w:val="ru-RU"/>
        </w:rPr>
        <w:t>6. Димненко Арін</w:t>
      </w:r>
      <w:r w:rsidR="00E717C0">
        <w:rPr>
          <w:rFonts w:ascii="Times New Roman" w:eastAsia="Times New Roman" w:hAnsi="Times New Roman" w:cs="Times New Roman"/>
          <w:color w:val="050505"/>
          <w:sz w:val="24"/>
          <w:szCs w:val="23"/>
          <w:lang w:val="ru-RU"/>
        </w:rPr>
        <w:t>а</w:t>
      </w:r>
      <w:r w:rsidRPr="007139F9">
        <w:rPr>
          <w:rFonts w:ascii="Times New Roman" w:eastAsia="Times New Roman" w:hAnsi="Times New Roman" w:cs="Times New Roman"/>
          <w:color w:val="050505"/>
          <w:sz w:val="24"/>
          <w:szCs w:val="23"/>
          <w:lang w:val="ru-RU"/>
        </w:rPr>
        <w:t xml:space="preserve"> – 7Вкл. (І</w:t>
      </w:r>
      <w:r w:rsidRPr="007139F9">
        <w:rPr>
          <w:rFonts w:ascii="Times New Roman" w:eastAsia="Times New Roman" w:hAnsi="Times New Roman" w:cs="Times New Roman"/>
          <w:color w:val="050505"/>
          <w:sz w:val="24"/>
          <w:szCs w:val="23"/>
        </w:rPr>
        <w:t>V</w:t>
      </w:r>
      <w:r w:rsidRPr="007139F9">
        <w:rPr>
          <w:rFonts w:ascii="Times New Roman" w:eastAsia="Times New Roman" w:hAnsi="Times New Roman" w:cs="Times New Roman"/>
          <w:color w:val="050505"/>
          <w:sz w:val="24"/>
          <w:szCs w:val="23"/>
          <w:lang w:val="ru-RU"/>
        </w:rPr>
        <w:t xml:space="preserve"> м. у ХІІІ Міжнародному мовно-літературному конкурсі учнівської молоді ім. Тараса Шевченка, вчитель Середа У.І.)</w:t>
      </w:r>
    </w:p>
    <w:p w:rsidR="007139F9" w:rsidRPr="007139F9" w:rsidRDefault="007139F9" w:rsidP="00713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3"/>
          <w:lang w:val="ru-RU"/>
        </w:rPr>
      </w:pPr>
      <w:r w:rsidRPr="007139F9">
        <w:rPr>
          <w:rFonts w:ascii="Times New Roman" w:eastAsia="Times New Roman" w:hAnsi="Times New Roman" w:cs="Times New Roman"/>
          <w:color w:val="050505"/>
          <w:sz w:val="24"/>
          <w:szCs w:val="23"/>
          <w:lang w:val="ru-RU"/>
        </w:rPr>
        <w:t>7. Тонча Тетян</w:t>
      </w:r>
      <w:r w:rsidR="00E717C0">
        <w:rPr>
          <w:rFonts w:ascii="Times New Roman" w:eastAsia="Times New Roman" w:hAnsi="Times New Roman" w:cs="Times New Roman"/>
          <w:color w:val="050505"/>
          <w:sz w:val="24"/>
          <w:szCs w:val="23"/>
          <w:lang w:val="ru-RU"/>
        </w:rPr>
        <w:t>а</w:t>
      </w:r>
      <w:r w:rsidRPr="007139F9">
        <w:rPr>
          <w:rFonts w:ascii="Times New Roman" w:eastAsia="Times New Roman" w:hAnsi="Times New Roman" w:cs="Times New Roman"/>
          <w:color w:val="050505"/>
          <w:sz w:val="24"/>
          <w:szCs w:val="23"/>
          <w:lang w:val="ru-RU"/>
        </w:rPr>
        <w:t xml:space="preserve"> – 5Вкл. (</w:t>
      </w:r>
      <w:r w:rsidRPr="007139F9">
        <w:rPr>
          <w:rFonts w:ascii="Times New Roman" w:eastAsia="Times New Roman" w:hAnsi="Times New Roman" w:cs="Times New Roman"/>
          <w:color w:val="050505"/>
          <w:sz w:val="24"/>
          <w:szCs w:val="23"/>
        </w:rPr>
        <w:t>V</w:t>
      </w:r>
      <w:r w:rsidRPr="007139F9">
        <w:rPr>
          <w:rFonts w:ascii="Times New Roman" w:eastAsia="Times New Roman" w:hAnsi="Times New Roman" w:cs="Times New Roman"/>
          <w:color w:val="050505"/>
          <w:sz w:val="24"/>
          <w:szCs w:val="23"/>
          <w:lang w:val="ru-RU"/>
        </w:rPr>
        <w:t xml:space="preserve"> м. у ХІІІ Міжнародному мовно-літературному конкурсі учнівської молоді ім. Тараса Шевченка, вчитель Михайлова М.І.)</w:t>
      </w:r>
    </w:p>
    <w:p w:rsidR="007139F9" w:rsidRPr="007139F9" w:rsidRDefault="00E717C0" w:rsidP="00713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3"/>
          <w:lang w:val="ru-RU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3"/>
          <w:lang w:val="ru-RU"/>
        </w:rPr>
        <w:t>8. Смокін</w:t>
      </w:r>
      <w:r w:rsidR="007139F9" w:rsidRPr="007139F9">
        <w:rPr>
          <w:rFonts w:ascii="Times New Roman" w:eastAsia="Times New Roman" w:hAnsi="Times New Roman" w:cs="Times New Roman"/>
          <w:color w:val="050505"/>
          <w:sz w:val="24"/>
          <w:szCs w:val="23"/>
          <w:lang w:val="ru-RU"/>
        </w:rPr>
        <w:t xml:space="preserve"> Микол</w:t>
      </w:r>
      <w:r>
        <w:rPr>
          <w:rFonts w:ascii="Times New Roman" w:eastAsia="Times New Roman" w:hAnsi="Times New Roman" w:cs="Times New Roman"/>
          <w:color w:val="050505"/>
          <w:sz w:val="24"/>
          <w:szCs w:val="23"/>
          <w:lang w:val="ru-RU"/>
        </w:rPr>
        <w:t>а</w:t>
      </w:r>
      <w:r w:rsidR="007139F9" w:rsidRPr="007139F9">
        <w:rPr>
          <w:rFonts w:ascii="Times New Roman" w:eastAsia="Times New Roman" w:hAnsi="Times New Roman" w:cs="Times New Roman"/>
          <w:color w:val="050505"/>
          <w:sz w:val="24"/>
          <w:szCs w:val="23"/>
          <w:lang w:val="ru-RU"/>
        </w:rPr>
        <w:t xml:space="preserve"> – 11Бкл. (</w:t>
      </w:r>
      <w:r w:rsidR="007139F9" w:rsidRPr="007139F9">
        <w:rPr>
          <w:rFonts w:ascii="Times New Roman" w:eastAsia="Times New Roman" w:hAnsi="Times New Roman" w:cs="Times New Roman"/>
          <w:color w:val="050505"/>
          <w:sz w:val="24"/>
          <w:szCs w:val="23"/>
        </w:rPr>
        <w:t>V</w:t>
      </w:r>
      <w:r w:rsidR="007139F9" w:rsidRPr="007139F9">
        <w:rPr>
          <w:rFonts w:ascii="Times New Roman" w:eastAsia="Times New Roman" w:hAnsi="Times New Roman" w:cs="Times New Roman"/>
          <w:color w:val="050505"/>
          <w:sz w:val="24"/>
          <w:szCs w:val="23"/>
          <w:lang w:val="ru-RU"/>
        </w:rPr>
        <w:t xml:space="preserve"> м. з англійської мови, вчитель Опря Р.І.)</w:t>
      </w:r>
    </w:p>
    <w:p w:rsidR="007139F9" w:rsidRPr="007139F9" w:rsidRDefault="00E717C0" w:rsidP="00713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3"/>
          <w:lang w:val="ru-RU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3"/>
          <w:lang w:val="ru-RU"/>
        </w:rPr>
        <w:t>9. Топор Юлія</w:t>
      </w:r>
      <w:r w:rsidR="007139F9" w:rsidRPr="007139F9">
        <w:rPr>
          <w:rFonts w:ascii="Times New Roman" w:eastAsia="Times New Roman" w:hAnsi="Times New Roman" w:cs="Times New Roman"/>
          <w:color w:val="050505"/>
          <w:sz w:val="24"/>
          <w:szCs w:val="23"/>
          <w:lang w:val="ru-RU"/>
        </w:rPr>
        <w:t xml:space="preserve"> – 11Бкл. (</w:t>
      </w:r>
      <w:r w:rsidR="007139F9" w:rsidRPr="007139F9">
        <w:rPr>
          <w:rFonts w:ascii="Times New Roman" w:eastAsia="Times New Roman" w:hAnsi="Times New Roman" w:cs="Times New Roman"/>
          <w:color w:val="050505"/>
          <w:sz w:val="24"/>
          <w:szCs w:val="23"/>
        </w:rPr>
        <w:t>V</w:t>
      </w:r>
      <w:r w:rsidR="007139F9" w:rsidRPr="007139F9">
        <w:rPr>
          <w:rFonts w:ascii="Times New Roman" w:eastAsia="Times New Roman" w:hAnsi="Times New Roman" w:cs="Times New Roman"/>
          <w:color w:val="050505"/>
          <w:sz w:val="24"/>
          <w:szCs w:val="23"/>
          <w:lang w:val="ru-RU"/>
        </w:rPr>
        <w:t xml:space="preserve"> м. у ХХІІІ Міжнародному конкурсі з української мови ім. Петра Яцика, вчитель Михайлова М.І.).</w:t>
      </w:r>
    </w:p>
    <w:p w:rsidR="007139F9" w:rsidRPr="007139F9" w:rsidRDefault="007139F9" w:rsidP="00713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3"/>
          <w:lang w:val="ru-RU"/>
        </w:rPr>
      </w:pPr>
      <w:r w:rsidRPr="007139F9">
        <w:rPr>
          <w:rFonts w:ascii="Times New Roman" w:eastAsia="Times New Roman" w:hAnsi="Times New Roman" w:cs="Times New Roman"/>
          <w:color w:val="050505"/>
          <w:sz w:val="24"/>
          <w:szCs w:val="23"/>
          <w:lang w:val="ru-RU"/>
        </w:rPr>
        <w:t>10. Станчу Андрі</w:t>
      </w:r>
      <w:r w:rsidR="00E717C0">
        <w:rPr>
          <w:rFonts w:ascii="Times New Roman" w:eastAsia="Times New Roman" w:hAnsi="Times New Roman" w:cs="Times New Roman"/>
          <w:color w:val="050505"/>
          <w:sz w:val="24"/>
          <w:szCs w:val="23"/>
          <w:lang w:val="ru-RU"/>
        </w:rPr>
        <w:t>й</w:t>
      </w:r>
      <w:r w:rsidRPr="007139F9">
        <w:rPr>
          <w:rFonts w:ascii="Times New Roman" w:eastAsia="Times New Roman" w:hAnsi="Times New Roman" w:cs="Times New Roman"/>
          <w:color w:val="050505"/>
          <w:sz w:val="24"/>
          <w:szCs w:val="23"/>
          <w:lang w:val="ru-RU"/>
        </w:rPr>
        <w:t xml:space="preserve"> – 11Акл. (</w:t>
      </w:r>
      <w:r w:rsidRPr="007139F9">
        <w:rPr>
          <w:rFonts w:ascii="Times New Roman" w:eastAsia="Times New Roman" w:hAnsi="Times New Roman" w:cs="Times New Roman"/>
          <w:color w:val="050505"/>
          <w:sz w:val="24"/>
          <w:szCs w:val="23"/>
        </w:rPr>
        <w:t>V</w:t>
      </w:r>
      <w:r w:rsidRPr="007139F9">
        <w:rPr>
          <w:rFonts w:ascii="Times New Roman" w:eastAsia="Times New Roman" w:hAnsi="Times New Roman" w:cs="Times New Roman"/>
          <w:color w:val="050505"/>
          <w:sz w:val="24"/>
          <w:szCs w:val="23"/>
          <w:lang w:val="ru-RU"/>
        </w:rPr>
        <w:t xml:space="preserve"> м. з біології, вчитель Залож Г.Г.).</w:t>
      </w:r>
    </w:p>
    <w:p w:rsidR="007124E1" w:rsidRDefault="007124E1" w:rsidP="007E5F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4472C4"/>
          <w:sz w:val="24"/>
          <w:szCs w:val="24"/>
        </w:rPr>
      </w:pPr>
    </w:p>
    <w:p w:rsidR="007E5FC4" w:rsidRPr="007E5FC4" w:rsidRDefault="007E5FC4" w:rsidP="007E5F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FC4">
        <w:rPr>
          <w:rFonts w:ascii="Times New Roman" w:eastAsia="Times New Roman" w:hAnsi="Times New Roman" w:cs="Times New Roman"/>
          <w:b/>
          <w:bCs/>
          <w:color w:val="4472C4"/>
          <w:sz w:val="24"/>
          <w:szCs w:val="24"/>
        </w:rPr>
        <w:lastRenderedPageBreak/>
        <w:t>Перспективи:</w:t>
      </w:r>
    </w:p>
    <w:p w:rsidR="007E5FC4" w:rsidRPr="007E5FC4" w:rsidRDefault="007E5FC4" w:rsidP="007E5FC4">
      <w:pPr>
        <w:numPr>
          <w:ilvl w:val="0"/>
          <w:numId w:val="26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7E5FC4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Впровадити систему оцінювання навчальних досягнень учнів з урахуванням компетентнісного підходу.</w:t>
      </w:r>
    </w:p>
    <w:p w:rsidR="007E5FC4" w:rsidRPr="007E5FC4" w:rsidRDefault="007E5FC4" w:rsidP="007E5FC4">
      <w:pPr>
        <w:numPr>
          <w:ilvl w:val="0"/>
          <w:numId w:val="26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7E5FC4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Заохочувати учнів апробувати різні моделі досягнення результату без ризику отримати негативну оцінку.</w:t>
      </w:r>
    </w:p>
    <w:p w:rsidR="007E5FC4" w:rsidRPr="007E5FC4" w:rsidRDefault="007E5FC4" w:rsidP="007E5FC4">
      <w:pPr>
        <w:numPr>
          <w:ilvl w:val="0"/>
          <w:numId w:val="26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7E5FC4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Сприяти підвищенню якості навчання через </w:t>
      </w:r>
      <w:proofErr w:type="gramStart"/>
      <w:r w:rsidRPr="007E5FC4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впровадження</w:t>
      </w:r>
      <w:r w:rsidRPr="007E5FC4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7E5FC4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інноваційних</w:t>
      </w:r>
      <w:proofErr w:type="gramEnd"/>
      <w:r w:rsidRPr="007E5FC4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7E5FC4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педагогічних технологій, що передбачають розвиток творчих здібностей вихованців.</w:t>
      </w:r>
    </w:p>
    <w:p w:rsidR="007E5FC4" w:rsidRPr="007E5FC4" w:rsidRDefault="007E5FC4" w:rsidP="007E5FC4">
      <w:pPr>
        <w:numPr>
          <w:ilvl w:val="0"/>
          <w:numId w:val="26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7E5FC4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Формувати навички самоосвіти, самоконтролю та </w:t>
      </w:r>
      <w:proofErr w:type="gramStart"/>
      <w:r w:rsidRPr="007E5FC4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самооцінки</w:t>
      </w:r>
      <w:r w:rsidRPr="007E5FC4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7E5FC4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учнів</w:t>
      </w:r>
      <w:proofErr w:type="gramEnd"/>
      <w:r w:rsidRPr="007E5FC4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.</w:t>
      </w:r>
    </w:p>
    <w:p w:rsidR="007E5FC4" w:rsidRPr="007E5FC4" w:rsidRDefault="007E5FC4" w:rsidP="007E5FC4">
      <w:pPr>
        <w:numPr>
          <w:ilvl w:val="0"/>
          <w:numId w:val="26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Підвищити рівень мотивації здобувачів освіти закладу як основу здобуття якісної освіти.</w:t>
      </w:r>
    </w:p>
    <w:p w:rsidR="007E5FC4" w:rsidRPr="007E5FC4" w:rsidRDefault="007E5FC4" w:rsidP="007E5FC4">
      <w:pPr>
        <w:numPr>
          <w:ilvl w:val="0"/>
          <w:numId w:val="26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Продовжити роботу щодо впровадження 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</w:rPr>
        <w:t>STEM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-освіти в закладі.</w:t>
      </w:r>
    </w:p>
    <w:p w:rsidR="007E5FC4" w:rsidRPr="007E5FC4" w:rsidRDefault="007E5FC4" w:rsidP="007E5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5FC4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</w:p>
    <w:p w:rsidR="007E5FC4" w:rsidRPr="00EB60C1" w:rsidRDefault="00EB60C1" w:rsidP="00EB60C1">
      <w:pPr>
        <w:pStyle w:val="a8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shd w:val="clear" w:color="auto" w:fill="FFFFFF"/>
          <w:lang w:val="ru-RU"/>
        </w:rPr>
        <w:t>6.</w:t>
      </w:r>
      <w:r w:rsidR="007E5FC4" w:rsidRPr="00EB60C1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shd w:val="clear" w:color="auto" w:fill="FFFFFF"/>
          <w:lang w:val="ru-RU"/>
        </w:rPr>
        <w:t>Створення виховного середовища для індивідуального розвитку</w:t>
      </w:r>
      <w:r w:rsidR="007E5FC4" w:rsidRPr="00EB60C1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shd w:val="clear" w:color="auto" w:fill="FFFFFF"/>
        </w:rPr>
        <w:t> </w:t>
      </w:r>
    </w:p>
    <w:p w:rsidR="007E5FC4" w:rsidRPr="007E5FC4" w:rsidRDefault="007E5FC4" w:rsidP="007E5F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5FC4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shd w:val="clear" w:color="auto" w:fill="FFFFFF"/>
          <w:lang w:val="ru-RU"/>
        </w:rPr>
        <w:t>здобувачів освіти</w:t>
      </w:r>
    </w:p>
    <w:p w:rsidR="007139F9" w:rsidRDefault="007E5FC4" w:rsidP="007E5F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</w:pP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Професійна спільнота класних керівників сприяла с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творенню виховного середовища для індивідуального розвитку здобувачів освіти</w:t>
      </w:r>
      <w:r w:rsidRPr="007E5F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та працювала над </w:t>
      </w:r>
      <w:r w:rsidR="006669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>проблемами з виховної роботи</w:t>
      </w:r>
      <w:r w:rsidR="00E717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>:</w:t>
      </w:r>
    </w:p>
    <w:p w:rsidR="006669B2" w:rsidRPr="006669B2" w:rsidRDefault="006669B2" w:rsidP="006669B2">
      <w:pPr>
        <w:pStyle w:val="a8"/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  <w:sz w:val="24"/>
          <w:szCs w:val="28"/>
          <w:lang w:val="uk-UA"/>
        </w:rPr>
      </w:pPr>
      <w:r w:rsidRPr="006669B2">
        <w:rPr>
          <w:rFonts w:ascii="Times New Roman" w:hAnsi="Times New Roman" w:cs="Times New Roman"/>
          <w:sz w:val="24"/>
          <w:szCs w:val="28"/>
          <w:lang w:val="uk-UA"/>
        </w:rPr>
        <w:t>формування громадянина і патріота України, визнаючого свою належність до сучасної європейської цивілізації, підготовленого до життя і праці;</w:t>
      </w:r>
    </w:p>
    <w:p w:rsidR="006669B2" w:rsidRPr="006669B2" w:rsidRDefault="006669B2" w:rsidP="006669B2">
      <w:pPr>
        <w:pStyle w:val="a8"/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  <w:sz w:val="24"/>
          <w:szCs w:val="28"/>
          <w:lang w:val="uk-UA"/>
        </w:rPr>
      </w:pPr>
      <w:r w:rsidRPr="006669B2">
        <w:rPr>
          <w:rFonts w:ascii="Times New Roman" w:hAnsi="Times New Roman" w:cs="Times New Roman"/>
          <w:sz w:val="24"/>
          <w:szCs w:val="28"/>
          <w:lang w:val="uk-UA"/>
        </w:rPr>
        <w:t>збереження та продовження національних  культурно-історичних традицій рідного краю та села.</w:t>
      </w:r>
    </w:p>
    <w:p w:rsidR="006669B2" w:rsidRPr="006669B2" w:rsidRDefault="006669B2" w:rsidP="006669B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val="ru-RU" w:eastAsia="ru-RU"/>
        </w:rPr>
      </w:pPr>
      <w:r w:rsidRPr="006669B2"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  <w:t xml:space="preserve">У 2022/2023 н. р. у </w:t>
      </w:r>
      <w:proofErr w:type="gramStart"/>
      <w:r w:rsidRPr="006669B2"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  <w:t>закладі  працювало</w:t>
      </w:r>
      <w:proofErr w:type="gramEnd"/>
      <w:r w:rsidRPr="006669B2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val="ru-RU" w:eastAsia="ru-RU"/>
        </w:rPr>
        <w:t xml:space="preserve"> 6  шкільних гуртків за інтересами а саме: «Вокальний»,</w:t>
      </w:r>
      <w:r w:rsidRPr="006669B2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 </w:t>
      </w:r>
      <w:r w:rsidRPr="006669B2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val="ru-RU" w:eastAsia="ru-RU"/>
        </w:rPr>
        <w:t>«Ансамбль народних інструментів»,</w:t>
      </w:r>
      <w:r w:rsidRPr="006669B2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 </w:t>
      </w:r>
      <w:r w:rsidRPr="006669B2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val="ru-RU" w:eastAsia="ru-RU"/>
        </w:rPr>
        <w:t>«Джура»- середня група,</w:t>
      </w:r>
      <w:r w:rsidRPr="006669B2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 </w:t>
      </w:r>
      <w:r w:rsidRPr="006669B2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val="ru-RU" w:eastAsia="ru-RU"/>
        </w:rPr>
        <w:t xml:space="preserve"> «Джура» </w:t>
      </w:r>
      <w:r w:rsidR="00E717C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val="ru-RU" w:eastAsia="ru-RU"/>
        </w:rPr>
        <w:t xml:space="preserve">- молодша група, «Хореографічний» та </w:t>
      </w:r>
      <w:r w:rsidRPr="006669B2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val="ru-RU" w:eastAsia="ru-RU"/>
        </w:rPr>
        <w:t xml:space="preserve">один гурток від ЦДЮТ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val="ru-RU" w:eastAsia="ru-RU"/>
        </w:rPr>
        <w:t xml:space="preserve">- </w:t>
      </w:r>
      <w:r w:rsidRPr="006669B2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val="ru-RU" w:eastAsia="ru-RU"/>
        </w:rPr>
        <w:t>«Хореографічний».</w:t>
      </w:r>
    </w:p>
    <w:p w:rsidR="007E5FC4" w:rsidRPr="007E5FC4" w:rsidRDefault="006669B2" w:rsidP="007124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="007E5FC4"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ід керівництвом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педагагів </w:t>
      </w:r>
      <w:r w:rsidR="00E71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</w:t>
      </w:r>
      <w:r w:rsidR="007124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Каракач Н.М., Кулава Я.І., Михайлова Л.І., Тонча О.Г.</w:t>
      </w:r>
      <w:r w:rsidR="007124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учні п</w:t>
      </w:r>
      <w:r w:rsidR="007E5FC4"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оказали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добрі </w:t>
      </w:r>
      <w:r w:rsidR="007E5FC4"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результати </w:t>
      </w:r>
      <w:proofErr w:type="gramStart"/>
      <w:r w:rsidR="007E5FC4"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 </w:t>
      </w:r>
      <w:r w:rsidR="00E71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районному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кон</w:t>
      </w:r>
      <w:r w:rsidR="007E5FC4"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курс</w:t>
      </w:r>
      <w:r w:rsidR="00E71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="007124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«Сокіл» (Джура) – 5 місце</w:t>
      </w:r>
      <w:r w:rsidR="007124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E5FC4" w:rsidRPr="007E5FC4" w:rsidRDefault="007E5FC4" w:rsidP="007E5F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Невід’ємною складовою розбудови виховного середовища є </w:t>
      </w:r>
      <w:r w:rsidRPr="007E5F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діяльність учнівського самоврядування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яка підсилює створення толерантного виховного середовища в закладі.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E5FC4" w:rsidRPr="006669B2" w:rsidRDefault="007E5FC4" w:rsidP="007E5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="00E71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Найактивнішими</w:t>
      </w:r>
      <w:r w:rsidR="006669B2" w:rsidRPr="006669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учасник</w:t>
      </w:r>
      <w:r w:rsidR="00E71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ами</w:t>
      </w:r>
      <w:r w:rsidR="006669B2" w:rsidRPr="006669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124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учнівського самоврядування</w:t>
      </w:r>
      <w:r w:rsidR="006669B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E717C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були</w:t>
      </w:r>
      <w:r w:rsidRPr="006669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669B2" w:rsidRDefault="006669B2" w:rsidP="007E5F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Козьма Кристина – 11 Акл.</w:t>
      </w:r>
    </w:p>
    <w:p w:rsidR="006669B2" w:rsidRDefault="006669B2" w:rsidP="007E5F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Аржинт Мілена – 11Акл. </w:t>
      </w:r>
    </w:p>
    <w:p w:rsidR="007E5FC4" w:rsidRPr="006669B2" w:rsidRDefault="007E5FC4" w:rsidP="007E5F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669B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 їхньої ініціативи та підтримки було проведено шкільні заходи та свята, більша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669B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частина яких в онлайн-форматі: День знань, День захисника України, День миру, День української писемності та мови, День української хустки, Новорічні свята,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669B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День пам’яті та примирення, День Героїв, свято Останього дзвоника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669B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тощо.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669B2" w:rsidRDefault="007E5FC4" w:rsidP="00E717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  <w:r w:rsidRPr="006669B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uk-UA"/>
        </w:rPr>
        <w:tab/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Попередження та профілактика негативних проявів серед дітей та підлітків є пріоритетним напрямком діяльності педагогічного колективу. Здійснено аналіз стану організації профілактичної роботи в колективі, питання розглядалося на нарадах при директорові</w:t>
      </w:r>
      <w:r w:rsidR="006669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E5FC4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 </w:t>
      </w:r>
    </w:p>
    <w:p w:rsidR="007E5FC4" w:rsidRPr="007E5FC4" w:rsidRDefault="007E5FC4" w:rsidP="00666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="006669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Соціальний педагог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669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та медпрацівник закладу 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проводил</w:t>
      </w:r>
      <w:r w:rsidR="006669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просвітницько-профілактичні заходи спрямовані на:</w:t>
      </w:r>
    </w:p>
    <w:p w:rsidR="007E5FC4" w:rsidRPr="007E5FC4" w:rsidRDefault="007E5FC4" w:rsidP="007E5F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-попередження та профілактику наркоманії серед здобувачів освіти;</w:t>
      </w:r>
    </w:p>
    <w:p w:rsidR="007E5FC4" w:rsidRPr="007E5FC4" w:rsidRDefault="007E5FC4" w:rsidP="007E5F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-зап</w:t>
      </w:r>
      <w:r w:rsidR="006669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обігання булінгу (цькування) у закладі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7E5FC4" w:rsidRPr="007E5FC4" w:rsidRDefault="007E5FC4" w:rsidP="007E5F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-охорону і підтримку ментального здоров’я учасників освітнього процесу;</w:t>
      </w:r>
    </w:p>
    <w:p w:rsidR="007E5FC4" w:rsidRPr="007E5FC4" w:rsidRDefault="006669B2" w:rsidP="007E5F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-профілактику ВІЛ-інфекції/</w:t>
      </w:r>
      <w:r w:rsidR="007E5FC4" w:rsidRPr="007E5FC4">
        <w:rPr>
          <w:rFonts w:ascii="Times New Roman" w:eastAsia="Times New Roman" w:hAnsi="Times New Roman" w:cs="Times New Roman"/>
          <w:color w:val="000000"/>
          <w:sz w:val="24"/>
          <w:szCs w:val="24"/>
        </w:rPr>
        <w:t>СНІДу;</w:t>
      </w:r>
    </w:p>
    <w:p w:rsidR="007E5FC4" w:rsidRPr="007E5FC4" w:rsidRDefault="007E5FC4" w:rsidP="007E5F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</w:rPr>
        <w:t>-підвищення рівня обізнаності з питань протидії торгівлі людьми;</w:t>
      </w:r>
    </w:p>
    <w:p w:rsidR="007E5FC4" w:rsidRPr="007E5FC4" w:rsidRDefault="007E5FC4" w:rsidP="007E5F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-запобігання та протидію домашньому насильству та насильству за ознакою статті;</w:t>
      </w:r>
    </w:p>
    <w:p w:rsidR="007E5FC4" w:rsidRPr="007E5FC4" w:rsidRDefault="007E5FC4" w:rsidP="007E5F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-попередження заподіяння шкоди здоровю та життю здобувачів освіти;</w:t>
      </w:r>
    </w:p>
    <w:p w:rsidR="007E5FC4" w:rsidRPr="00475025" w:rsidRDefault="007E5FC4" w:rsidP="007E5F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50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-формування толерантного освітнього середовища.</w:t>
      </w:r>
    </w:p>
    <w:p w:rsidR="007E5FC4" w:rsidRPr="007E5FC4" w:rsidRDefault="007E5FC4" w:rsidP="00E717C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50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ab/>
      </w:r>
      <w:r w:rsidR="006669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актів правопорушень учнями закладу </w:t>
      </w:r>
      <w:r w:rsidR="006669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 2022/2023н.р. 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 зафіксовано.</w:t>
      </w:r>
    </w:p>
    <w:p w:rsidR="007E5FC4" w:rsidRPr="007E5FC4" w:rsidRDefault="007E5FC4" w:rsidP="007E5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Розроблено та затверджено план заходів, спрямованих на запобігання та протидію булінгу, а також порядку реагування на його випадки, застосування заходів виховного впливу н</w:t>
      </w:r>
      <w:r w:rsidR="006669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 учнів. Класними </w:t>
      </w:r>
      <w:proofErr w:type="gramStart"/>
      <w:r w:rsidR="006669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керівниками 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проводи</w:t>
      </w:r>
      <w:r w:rsidR="006669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лася</w:t>
      </w:r>
      <w:proofErr w:type="gramEnd"/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роз’яснювальна робота з учнівськими та батьківськими колективами з метою створення безпечного освітнього середовища, формування в дітей ціннісних життєвих навичок, профілактики проявів булінгу (цькуванню) та попередження про адміністративну відповідальність.</w:t>
      </w:r>
    </w:p>
    <w:p w:rsidR="007E5FC4" w:rsidRPr="007E5FC4" w:rsidRDefault="007E5FC4" w:rsidP="007E5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 рамках Дня толерантності учасники освітнього процесу долучалися до заходів: акція "Дошка добрих оголошень"; виконання інтерактивних вправ та тест «Наскільки Ви толерантні»; проєкти «Світ, в якому я хочу жити», «Кодекс толерантності учня».</w:t>
      </w:r>
    </w:p>
    <w:p w:rsidR="007E5FC4" w:rsidRPr="007E5FC4" w:rsidRDefault="007E5FC4" w:rsidP="007E5F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Інформація з питань виховної </w:t>
      </w:r>
      <w:proofErr w:type="gramStart"/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роботи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висвітлю</w:t>
      </w:r>
      <w:r w:rsidR="006669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валася</w:t>
      </w:r>
      <w:proofErr w:type="gramEnd"/>
      <w:r w:rsidR="006669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 постійно оновлю</w:t>
      </w:r>
      <w:r w:rsidR="006669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валася 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 сайті закладу та на шкільній сторінці у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Фейсбук.</w:t>
      </w:r>
    </w:p>
    <w:p w:rsidR="007E5FC4" w:rsidRPr="007E5FC4" w:rsidRDefault="007E5FC4" w:rsidP="007E5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FC4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Перспекиви:</w:t>
      </w:r>
    </w:p>
    <w:p w:rsidR="007E5FC4" w:rsidRPr="007E5FC4" w:rsidRDefault="007E5FC4" w:rsidP="007E5FC4">
      <w:pPr>
        <w:numPr>
          <w:ilvl w:val="0"/>
          <w:numId w:val="33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Оновити підходи щодо роботи </w:t>
      </w:r>
      <w:r w:rsidR="006669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класних керівників.</w:t>
      </w:r>
    </w:p>
    <w:p w:rsidR="007E5FC4" w:rsidRPr="007E5FC4" w:rsidRDefault="007E5FC4" w:rsidP="007E5FC4">
      <w:pPr>
        <w:numPr>
          <w:ilvl w:val="0"/>
          <w:numId w:val="33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Сприяти участі учнів закладу в Міжнародних, Всеукраїнських, обласних конкурсах, проєктах, виставках </w:t>
      </w:r>
      <w:proofErr w:type="gramStart"/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дитячих 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робіт</w:t>
      </w:r>
      <w:proofErr w:type="gramEnd"/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E5FC4" w:rsidRPr="007E5FC4" w:rsidRDefault="007E5FC4" w:rsidP="007E5FC4">
      <w:pPr>
        <w:numPr>
          <w:ilvl w:val="0"/>
          <w:numId w:val="33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Активізувати профілактичну роботу щодо розвитку навичок безконфліктного спілкування та усвідомлення своїх свобод, обов’язків з боку здобувачів.</w:t>
      </w:r>
    </w:p>
    <w:p w:rsidR="007E5FC4" w:rsidRPr="007E5FC4" w:rsidRDefault="007E5FC4" w:rsidP="007E5FC4">
      <w:pPr>
        <w:numPr>
          <w:ilvl w:val="0"/>
          <w:numId w:val="33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</w:rPr>
        <w:t> Здійснити корекцію річного плану роботи закладу спільно з представниками учнівського самоврядування (відмінити неактуальні заходи, залишивши практичні, дієві, інноваційні).</w:t>
      </w:r>
    </w:p>
    <w:p w:rsidR="007E5FC4" w:rsidRPr="007E5FC4" w:rsidRDefault="007E5FC4" w:rsidP="007E5FC4">
      <w:pPr>
        <w:numPr>
          <w:ilvl w:val="0"/>
          <w:numId w:val="33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Оптимізувати виховний простір </w:t>
      </w:r>
      <w:r w:rsidR="006669B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закладу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</w:rPr>
        <w:t>, забезпечити відродження національних традицій, громадянського виховання, пропаганди здорового способу життя, зменшення негативних впливів соціального середовища на дітей, попередження дитячої бездоглядності та правопорушень.</w:t>
      </w:r>
    </w:p>
    <w:p w:rsidR="007E5FC4" w:rsidRPr="007E5FC4" w:rsidRDefault="007E5FC4" w:rsidP="007E5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5FC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E5FC4" w:rsidRPr="006669B2" w:rsidRDefault="00EB60C1" w:rsidP="006669B2">
      <w:pPr>
        <w:pStyle w:val="a8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472C4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4472C4"/>
          <w:sz w:val="24"/>
          <w:szCs w:val="24"/>
          <w:shd w:val="clear" w:color="auto" w:fill="FFFFFF"/>
          <w:lang w:val="ru-RU"/>
        </w:rPr>
        <w:t>7</w:t>
      </w:r>
      <w:r w:rsidR="006669B2">
        <w:rPr>
          <w:rFonts w:ascii="Times New Roman" w:eastAsia="Times New Roman" w:hAnsi="Times New Roman" w:cs="Times New Roman"/>
          <w:b/>
          <w:bCs/>
          <w:color w:val="4472C4"/>
          <w:sz w:val="24"/>
          <w:szCs w:val="24"/>
          <w:shd w:val="clear" w:color="auto" w:fill="FFFFFF"/>
          <w:lang w:val="ru-RU"/>
        </w:rPr>
        <w:t>.</w:t>
      </w:r>
      <w:r w:rsidR="007E5FC4" w:rsidRPr="006669B2">
        <w:rPr>
          <w:rFonts w:ascii="Times New Roman" w:eastAsia="Times New Roman" w:hAnsi="Times New Roman" w:cs="Times New Roman"/>
          <w:b/>
          <w:bCs/>
          <w:color w:val="4472C4"/>
          <w:sz w:val="24"/>
          <w:szCs w:val="24"/>
          <w:shd w:val="clear" w:color="auto" w:fill="FFFFFF"/>
          <w:lang w:val="ru-RU"/>
        </w:rPr>
        <w:t xml:space="preserve">Соціальний захист, збереження </w:t>
      </w:r>
      <w:proofErr w:type="gramStart"/>
      <w:r w:rsidR="007E5FC4" w:rsidRPr="006669B2">
        <w:rPr>
          <w:rFonts w:ascii="Times New Roman" w:eastAsia="Times New Roman" w:hAnsi="Times New Roman" w:cs="Times New Roman"/>
          <w:b/>
          <w:bCs/>
          <w:color w:val="4472C4"/>
          <w:sz w:val="24"/>
          <w:szCs w:val="24"/>
          <w:shd w:val="clear" w:color="auto" w:fill="FFFFFF"/>
          <w:lang w:val="ru-RU"/>
        </w:rPr>
        <w:t>здоров’я,</w:t>
      </w:r>
      <w:r w:rsidR="007E5FC4" w:rsidRPr="006669B2">
        <w:rPr>
          <w:rFonts w:ascii="Times New Roman" w:eastAsia="Times New Roman" w:hAnsi="Times New Roman" w:cs="Times New Roman"/>
          <w:b/>
          <w:bCs/>
          <w:color w:val="4472C4"/>
          <w:sz w:val="24"/>
          <w:szCs w:val="24"/>
          <w:shd w:val="clear" w:color="auto" w:fill="FFFFFF"/>
        </w:rPr>
        <w:t> </w:t>
      </w:r>
      <w:r w:rsidR="007E5FC4" w:rsidRPr="006669B2">
        <w:rPr>
          <w:rFonts w:ascii="Times New Roman" w:eastAsia="Times New Roman" w:hAnsi="Times New Roman" w:cs="Times New Roman"/>
          <w:b/>
          <w:bCs/>
          <w:color w:val="4472C4"/>
          <w:sz w:val="24"/>
          <w:szCs w:val="24"/>
          <w:shd w:val="clear" w:color="auto" w:fill="FFFFFF"/>
          <w:lang w:val="ru-RU"/>
        </w:rPr>
        <w:t xml:space="preserve"> медичне</w:t>
      </w:r>
      <w:proofErr w:type="gramEnd"/>
      <w:r w:rsidR="007E5FC4" w:rsidRPr="006669B2">
        <w:rPr>
          <w:rFonts w:ascii="Times New Roman" w:eastAsia="Times New Roman" w:hAnsi="Times New Roman" w:cs="Times New Roman"/>
          <w:b/>
          <w:bCs/>
          <w:color w:val="4472C4"/>
          <w:sz w:val="24"/>
          <w:szCs w:val="24"/>
          <w:shd w:val="clear" w:color="auto" w:fill="FFFFFF"/>
          <w:lang w:val="ru-RU"/>
        </w:rPr>
        <w:t xml:space="preserve"> обслуговування, організація гарячого харчування</w:t>
      </w:r>
    </w:p>
    <w:p w:rsidR="007E5FC4" w:rsidRPr="007E5FC4" w:rsidRDefault="007E5FC4" w:rsidP="007E5F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Соціальна підтримка дітей пільгових категорій, що навчаються у </w:t>
      </w:r>
      <w:r w:rsidR="006669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закладі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проводиться згідно з діючим законодавством. На початку навчального 2022-2023 року було систематизовано соціальний паспорт закладу, в грудні 2022 року </w:t>
      </w:r>
      <w:proofErr w:type="gramStart"/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оновлено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загальношкільний</w:t>
      </w:r>
      <w:proofErr w:type="gramEnd"/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банк даних здобувачів освіт</w:t>
      </w:r>
      <w:r w:rsidR="00E71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717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з 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соціально незахищених категорій. Систематично здійснювалось оновлення банку даних дітей пільгового контингенту, зміни до якого вносились кожного разу після зміни у соціальному статусі здобувача освіти </w:t>
      </w:r>
      <w:r w:rsidR="006669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закладу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E5FC4" w:rsidRDefault="007E5FC4" w:rsidP="007E5F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Згід</w:t>
      </w:r>
      <w:r w:rsidR="006669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но соціального паспорту закладу: </w:t>
      </w:r>
    </w:p>
    <w:p w:rsidR="006669B2" w:rsidRDefault="006669B2" w:rsidP="006669B2">
      <w:pPr>
        <w:pStyle w:val="a8"/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діти інваліди – 7</w:t>
      </w:r>
    </w:p>
    <w:p w:rsidR="006669B2" w:rsidRDefault="006669B2" w:rsidP="006669B2">
      <w:pPr>
        <w:pStyle w:val="a8"/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діти ПБП – 4</w:t>
      </w:r>
    </w:p>
    <w:p w:rsidR="006669B2" w:rsidRDefault="006669B2" w:rsidP="006669B2">
      <w:pPr>
        <w:pStyle w:val="a8"/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діти – сирити – </w:t>
      </w:r>
      <w:r w:rsidR="007124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</w:t>
      </w:r>
    </w:p>
    <w:p w:rsidR="006669B2" w:rsidRDefault="006669B2" w:rsidP="006669B2">
      <w:pPr>
        <w:pStyle w:val="a8"/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діти з багатодітних сімей – 64</w:t>
      </w:r>
    </w:p>
    <w:p w:rsidR="006669B2" w:rsidRDefault="006669B2" w:rsidP="006669B2">
      <w:pPr>
        <w:pStyle w:val="a8"/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діти з малозабезпечених сімей – 31</w:t>
      </w:r>
    </w:p>
    <w:p w:rsidR="006669B2" w:rsidRDefault="006669B2" w:rsidP="006669B2">
      <w:pPr>
        <w:pStyle w:val="a8"/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діти з неповних сімей - 23</w:t>
      </w:r>
    </w:p>
    <w:p w:rsidR="006669B2" w:rsidRDefault="006669B2" w:rsidP="006669B2">
      <w:pPr>
        <w:pStyle w:val="a8"/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діти, батьків учасників АТО – 4</w:t>
      </w:r>
    </w:p>
    <w:p w:rsidR="006669B2" w:rsidRDefault="006669B2" w:rsidP="006669B2">
      <w:pPr>
        <w:pStyle w:val="a8"/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діти, батьків учасників воєнних дій – 15</w:t>
      </w:r>
    </w:p>
    <w:p w:rsidR="007E5FC4" w:rsidRPr="006669B2" w:rsidRDefault="007E5FC4" w:rsidP="007E5F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669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Pr="007124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69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опікунами</w:t>
      </w:r>
      <w:r w:rsidRPr="007124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69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дітей</w:t>
      </w:r>
      <w:r w:rsidRPr="007124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r w:rsidRPr="006669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сиріт</w:t>
      </w:r>
      <w:r w:rsidRPr="007124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69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</w:t>
      </w:r>
      <w:r w:rsidRPr="007124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69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дітей</w:t>
      </w:r>
      <w:r w:rsidRPr="007124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69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позбавлених</w:t>
      </w:r>
      <w:r w:rsidRPr="007124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69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батьківського</w:t>
      </w:r>
      <w:r w:rsidRPr="007124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69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піклування</w:t>
      </w:r>
      <w:r w:rsidRPr="007124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69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підтримується</w:t>
      </w:r>
      <w:r w:rsidRPr="007124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69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постійний</w:t>
      </w:r>
      <w:r w:rsidRPr="007124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69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зв</w:t>
      </w:r>
      <w:r w:rsidRPr="007124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'</w:t>
      </w:r>
      <w:r w:rsidRPr="006669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язок</w:t>
      </w:r>
      <w:r w:rsidRPr="007124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69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класних</w:t>
      </w:r>
      <w:r w:rsidRPr="007124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69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керівників</w:t>
      </w:r>
      <w:r w:rsidRPr="007124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="007124E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6669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соціального</w:t>
      </w:r>
      <w:r w:rsidRPr="007124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69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педагога</w:t>
      </w:r>
      <w:r w:rsidRPr="007124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69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адміністрації</w:t>
      </w:r>
      <w:r w:rsidRPr="007124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669B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закладу. </w:t>
      </w:r>
      <w:r w:rsidRPr="006669B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Адміністрація та класні керівники здійснюють контроль за продовженням навчання та працевлаштуванням здобувачів освіти пільгової категорії, здійснюють контроль за проходженням планового медичного огляду.</w:t>
      </w:r>
    </w:p>
    <w:p w:rsidR="007E5FC4" w:rsidRPr="00475025" w:rsidRDefault="007E5FC4" w:rsidP="00666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6669B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lastRenderedPageBreak/>
        <w:t xml:space="preserve">Впродовж навчального </w:t>
      </w:r>
      <w:r w:rsidR="006669B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року </w:t>
      </w:r>
      <w:r w:rsidRPr="006669B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адміністрація закладу співпрацювала із Службою у справах дітей </w:t>
      </w:r>
      <w:r w:rsidR="006669B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Саф’янівської сільської ради Ізмаїльського району Одеської області </w:t>
      </w:r>
      <w:r w:rsidRPr="006669B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щодо соціального захисту дітей пільгових категорій.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E5FC4" w:rsidRPr="00EB60C1" w:rsidRDefault="007E5FC4" w:rsidP="007E5F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Медичний</w:t>
      </w:r>
      <w:r w:rsidRPr="004750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огляд</w:t>
      </w:r>
      <w:r w:rsidRPr="004750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учнів</w:t>
      </w:r>
      <w:r w:rsidRPr="004750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4750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2022 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році</w:t>
      </w:r>
      <w:r w:rsidRPr="004750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було</w:t>
      </w:r>
      <w:r w:rsidRPr="004750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проведено</w:t>
      </w:r>
      <w:r w:rsidRPr="004750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Pr="004750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дотриманням</w:t>
      </w:r>
      <w:r w:rsidRPr="004750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усіх</w:t>
      </w:r>
      <w:r w:rsidRPr="004750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санітарно</w:t>
      </w:r>
      <w:r w:rsidRPr="004750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епідеміологічних</w:t>
      </w:r>
      <w:r w:rsidRPr="004750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правил</w:t>
      </w:r>
      <w:r w:rsidRPr="004750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4750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норм</w:t>
      </w:r>
      <w:r w:rsidRPr="004750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Всього</w:t>
      </w:r>
      <w:r w:rsidRPr="00EB60C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медичному</w:t>
      </w:r>
      <w:r w:rsidRPr="00EB60C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огляду</w:t>
      </w:r>
      <w:r w:rsidRPr="00EB60C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підлягали</w:t>
      </w:r>
      <w:r w:rsidRPr="00EB60C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669B2" w:rsidRPr="00EB60C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446</w:t>
      </w:r>
      <w:r w:rsidRPr="00EB60C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учнів</w:t>
      </w:r>
      <w:r w:rsidRPr="00EB60C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Pr="00EB60C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яких</w:t>
      </w:r>
      <w:r w:rsidRPr="00EB60C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усі</w:t>
      </w:r>
      <w:r w:rsidRPr="00EB60C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оглянуті</w:t>
      </w:r>
      <w:r w:rsidRPr="00EB60C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7E5FC4" w:rsidRPr="00475025" w:rsidRDefault="007E5FC4" w:rsidP="007E5F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Медичне</w:t>
      </w:r>
      <w:r w:rsidRPr="006669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обслуговування</w:t>
      </w:r>
      <w:r w:rsidRPr="006669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працівників</w:t>
      </w:r>
      <w:r w:rsidRPr="006669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669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закладу</w:t>
      </w:r>
      <w:r w:rsidRPr="006669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6669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2022 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році</w:t>
      </w:r>
      <w:r w:rsidRPr="006669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організовано</w:t>
      </w:r>
      <w:r w:rsidRPr="006669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</w:t>
      </w:r>
      <w:r w:rsidRPr="006669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базі</w:t>
      </w:r>
      <w:r w:rsidRPr="006669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669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поліклійніки</w:t>
      </w:r>
      <w:r w:rsidR="006669B2" w:rsidRPr="006669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669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місц</w:t>
      </w:r>
      <w:r w:rsidR="00EB60C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="006669B2" w:rsidRPr="006669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669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Ізмаїл</w:t>
      </w:r>
      <w:r w:rsidRPr="006669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Проходження</w:t>
      </w:r>
      <w:r w:rsidRPr="004750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медичного</w:t>
      </w:r>
      <w:r w:rsidRPr="004750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огляду</w:t>
      </w:r>
      <w:r w:rsidRPr="004750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фіксується</w:t>
      </w:r>
      <w:r w:rsidRPr="004750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4750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санітарних</w:t>
      </w:r>
      <w:r w:rsidRPr="004750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книжках</w:t>
      </w:r>
      <w:r w:rsidRPr="004750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установленого</w:t>
      </w:r>
      <w:r w:rsidRPr="004750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зразка</w:t>
      </w:r>
      <w:r w:rsidRPr="004750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які</w:t>
      </w:r>
      <w:r w:rsidRPr="004750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реєструються</w:t>
      </w:r>
      <w:r w:rsidRPr="004750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4750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зберігаються</w:t>
      </w:r>
      <w:r w:rsidRPr="004750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4750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669B2"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сестри</w:t>
      </w:r>
      <w:r w:rsidR="006669B2" w:rsidRPr="004750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медичної</w:t>
      </w:r>
      <w:r w:rsidRPr="004750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669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закладу</w:t>
      </w:r>
      <w:r w:rsidRPr="004750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6669B2" w:rsidRDefault="007E5FC4" w:rsidP="007E5F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Одним з першочергових завдань навчального закладу є збереження здоров’я учнів, а саме створення умов для організації збалансованого харчування дітей. </w:t>
      </w:r>
      <w:r w:rsidR="006669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Але у 2022/2023н.р. у 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зв’язку з воєнним станом </w:t>
      </w:r>
      <w:r w:rsidR="006669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та відсутності у закладі харчоблоку 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для учнів 1-</w:t>
      </w:r>
      <w:r w:rsidR="006669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</w:t>
      </w:r>
      <w:r w:rsidR="00EB60C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класів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669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 було організовано гаряче харчування (харчоблок знаходиться на відстані в 1км. від закладу на території дитячого садочка с. Утконосівка.)</w:t>
      </w:r>
    </w:p>
    <w:p w:rsidR="007E5FC4" w:rsidRPr="007E5FC4" w:rsidRDefault="007E5FC4" w:rsidP="007E5F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F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Pr="007E5FC4">
        <w:rPr>
          <w:rFonts w:ascii="Times New Roman" w:eastAsia="Times New Roman" w:hAnsi="Times New Roman" w:cs="Times New Roman"/>
          <w:b/>
          <w:bCs/>
          <w:color w:val="4472C4"/>
          <w:sz w:val="24"/>
          <w:szCs w:val="24"/>
        </w:rPr>
        <w:t>Перспективи:</w:t>
      </w:r>
    </w:p>
    <w:p w:rsidR="007E5FC4" w:rsidRPr="006669B2" w:rsidRDefault="006669B2" w:rsidP="007E5FC4">
      <w:pPr>
        <w:numPr>
          <w:ilvl w:val="0"/>
          <w:numId w:val="39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заклад буде приймати участь у міжнародному  проекті з організації харчування учнів 1-4 класів.</w:t>
      </w:r>
    </w:p>
    <w:p w:rsidR="006669B2" w:rsidRPr="006669B2" w:rsidRDefault="006669B2" w:rsidP="007E5FC4">
      <w:pPr>
        <w:numPr>
          <w:ilvl w:val="0"/>
          <w:numId w:val="39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закінчення будиництва шкільного харчоблоку. </w:t>
      </w:r>
    </w:p>
    <w:p w:rsidR="007E5FC4" w:rsidRPr="006669B2" w:rsidRDefault="007E5FC4" w:rsidP="00EB60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72C4"/>
          <w:sz w:val="24"/>
          <w:szCs w:val="24"/>
          <w:lang w:val="ru-RU"/>
        </w:rPr>
      </w:pPr>
      <w:r w:rsidRPr="006669B2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="00EB60C1">
        <w:rPr>
          <w:rFonts w:ascii="Times New Roman" w:eastAsia="Times New Roman" w:hAnsi="Times New Roman" w:cs="Times New Roman"/>
          <w:b/>
          <w:bCs/>
          <w:color w:val="4472C4"/>
          <w:sz w:val="24"/>
          <w:szCs w:val="24"/>
          <w:shd w:val="clear" w:color="auto" w:fill="FFFFFF"/>
          <w:lang w:val="ru-RU"/>
        </w:rPr>
        <w:t>8.</w:t>
      </w:r>
      <w:r w:rsidRPr="006669B2">
        <w:rPr>
          <w:rFonts w:ascii="Times New Roman" w:eastAsia="Times New Roman" w:hAnsi="Times New Roman" w:cs="Times New Roman"/>
          <w:b/>
          <w:bCs/>
          <w:color w:val="4472C4"/>
          <w:sz w:val="24"/>
          <w:szCs w:val="24"/>
          <w:shd w:val="clear" w:color="auto" w:fill="FFFFFF"/>
          <w:lang w:val="ru-RU"/>
        </w:rPr>
        <w:t>Дотримання вимог охорони праці та безпеки життєдіяльності,</w:t>
      </w:r>
    </w:p>
    <w:p w:rsidR="007E5FC4" w:rsidRPr="007E5FC4" w:rsidRDefault="007E5FC4" w:rsidP="007E5FC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5FC4">
        <w:rPr>
          <w:rFonts w:ascii="Times New Roman" w:eastAsia="Times New Roman" w:hAnsi="Times New Roman" w:cs="Times New Roman"/>
          <w:b/>
          <w:bCs/>
          <w:color w:val="4472C4"/>
          <w:sz w:val="24"/>
          <w:szCs w:val="24"/>
          <w:shd w:val="clear" w:color="auto" w:fill="FFFFFF"/>
          <w:lang w:val="ru-RU"/>
        </w:rPr>
        <w:t>стан дитячого травматизму</w:t>
      </w:r>
    </w:p>
    <w:p w:rsidR="007E5FC4" w:rsidRPr="007E5FC4" w:rsidRDefault="007E5FC4" w:rsidP="007E5F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Пріоритетним завданням </w:t>
      </w:r>
      <w:r w:rsidR="006669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закладу 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є організація роботи з охорони праці та безпеки життєдіяльності.</w:t>
      </w:r>
      <w:r w:rsidRPr="007E5F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 початок навчального року оформлено всі необхідні акти-дозволи на проведення навчальних занять у кабінетах і шкільних приміщеннях підвищеної небезпеки, на експлуатацію харчоблоку та акт санітарно-технічного стану</w:t>
      </w:r>
      <w:r w:rsidR="006669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закладу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Питання ОП та БЖ обговорюються на нарадах при директорові. З учнями було проведено тижні безпеки дорожнього</w:t>
      </w:r>
      <w:r w:rsidR="006669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руху, безпеки життєдіяльності, 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День охорони праці.</w:t>
      </w:r>
    </w:p>
    <w:p w:rsidR="007E5FC4" w:rsidRDefault="007E5FC4" w:rsidP="007E5F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Сплановано роботу класних керівників та педагогів щодо попередження дитячого травматизму. Під час навчання з використанням дистанційних технологій бесіди та інструктажі з техніки безпеки проводилися в офлайн та онлайн-форматах. Класні керівники демонстрували відео, </w:t>
      </w:r>
      <w:proofErr w:type="gramStart"/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презентації,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спільно</w:t>
      </w:r>
      <w:proofErr w:type="gramEnd"/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 учнями розв’язували практичні завдання щодо попередження травмувань. Особлива увага приділялася роботі щодо вивчення правил поведінки з вибухонебезпечними предметами та поведінці у воєнний час. </w:t>
      </w:r>
    </w:p>
    <w:p w:rsidR="00EB60C1" w:rsidRDefault="007124E1" w:rsidP="007E5F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 2022/2023н.р. 4 учнів отримали побутові травми (вдома).</w:t>
      </w:r>
    </w:p>
    <w:p w:rsidR="006669B2" w:rsidRPr="007E5FC4" w:rsidRDefault="006669B2" w:rsidP="007E5F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23 червня урочисто відкрито кабінет безпеки у якому учні 1-11 класів будуть проводити уроки з курсів «Основи здоров'я» та «Здоров'я, безпека та добробут».</w:t>
      </w:r>
    </w:p>
    <w:p w:rsidR="007E5FC4" w:rsidRPr="007E5FC4" w:rsidRDefault="007E5FC4" w:rsidP="007E5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FC4">
        <w:rPr>
          <w:rFonts w:ascii="Times New Roman" w:eastAsia="Times New Roman" w:hAnsi="Times New Roman" w:cs="Times New Roman"/>
          <w:b/>
          <w:bCs/>
          <w:color w:val="4472C4"/>
          <w:sz w:val="24"/>
          <w:szCs w:val="24"/>
          <w:lang w:val="ru-RU"/>
        </w:rPr>
        <w:tab/>
      </w:r>
      <w:r w:rsidRPr="007E5FC4">
        <w:rPr>
          <w:rFonts w:ascii="Times New Roman" w:eastAsia="Times New Roman" w:hAnsi="Times New Roman" w:cs="Times New Roman"/>
          <w:b/>
          <w:bCs/>
          <w:color w:val="4472C4"/>
          <w:sz w:val="24"/>
          <w:szCs w:val="24"/>
        </w:rPr>
        <w:t>Перспективи:</w:t>
      </w:r>
    </w:p>
    <w:p w:rsidR="007E5FC4" w:rsidRPr="007E5FC4" w:rsidRDefault="007E5FC4" w:rsidP="007E5FC4">
      <w:pPr>
        <w:numPr>
          <w:ilvl w:val="0"/>
          <w:numId w:val="4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Продовжувати пропедевтичну роботу щодо дотримання учасниками освітнього процесу правил безпеки життєдіяльності, профілактики дитячого травматизму </w:t>
      </w:r>
      <w:proofErr w:type="gramStart"/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</w:rPr>
        <w:t>шляхом  демонстрації</w:t>
      </w:r>
      <w:proofErr w:type="gramEnd"/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відеороликів, практичного відпрацювання дій в надзвичайних ситуаціях, моделюванню та аналізу життєвих ситуацій. </w:t>
      </w:r>
    </w:p>
    <w:p w:rsidR="007E5FC4" w:rsidRPr="007E5FC4" w:rsidRDefault="007E5FC4" w:rsidP="007E5FC4">
      <w:pPr>
        <w:numPr>
          <w:ilvl w:val="0"/>
          <w:numId w:val="4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Формувати в учнів навички конструктивного вирішення конфліктів у міжособистісних стосунках.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E5FC4" w:rsidRPr="006669B2" w:rsidRDefault="006669B2" w:rsidP="006669B2">
      <w:pPr>
        <w:pStyle w:val="a8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Зміцнення матеріально-технічної бази кабінету безпеки. </w:t>
      </w:r>
      <w:r w:rsidR="007E5FC4" w:rsidRPr="006669B2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</w:p>
    <w:p w:rsidR="007E5FC4" w:rsidRPr="006669B2" w:rsidRDefault="007E5FC4" w:rsidP="006669B2">
      <w:pPr>
        <w:pStyle w:val="a8"/>
        <w:numPr>
          <w:ilvl w:val="1"/>
          <w:numId w:val="39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72C4"/>
          <w:sz w:val="24"/>
          <w:szCs w:val="24"/>
          <w:lang w:val="ru-RU"/>
        </w:rPr>
      </w:pPr>
      <w:r w:rsidRPr="006669B2">
        <w:rPr>
          <w:rFonts w:ascii="Times New Roman" w:eastAsia="Times New Roman" w:hAnsi="Times New Roman" w:cs="Times New Roman"/>
          <w:b/>
          <w:bCs/>
          <w:color w:val="4472C4"/>
          <w:sz w:val="24"/>
          <w:szCs w:val="24"/>
          <w:shd w:val="clear" w:color="auto" w:fill="FFFFFF"/>
          <w:lang w:val="ru-RU"/>
        </w:rPr>
        <w:t>Стимулювання учнів та педагогів закладу</w:t>
      </w:r>
    </w:p>
    <w:p w:rsidR="007E5FC4" w:rsidRPr="007E5FC4" w:rsidRDefault="007E5FC4" w:rsidP="007E5F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 </w:t>
      </w:r>
      <w:r w:rsidR="006669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закладі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створено умови для стимулювання діяльності учасників освітнього процесу, формування їх творчої особистості.</w:t>
      </w:r>
    </w:p>
    <w:p w:rsidR="007E5FC4" w:rsidRPr="007E5FC4" w:rsidRDefault="007E5FC4" w:rsidP="007E5F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 результатами роботи працівники закладу були відзначені різними нагородами:</w:t>
      </w:r>
    </w:p>
    <w:p w:rsidR="006669B2" w:rsidRPr="006669B2" w:rsidRDefault="006669B2" w:rsidP="006669B2">
      <w:pPr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sz w:val="24"/>
          <w:szCs w:val="28"/>
          <w:lang w:val="uk-UA"/>
        </w:rPr>
      </w:pPr>
      <w:r w:rsidRPr="006669B2">
        <w:rPr>
          <w:rFonts w:ascii="Times New Roman" w:hAnsi="Times New Roman" w:cs="Times New Roman"/>
          <w:sz w:val="24"/>
          <w:szCs w:val="28"/>
          <w:lang w:val="uk-UA"/>
        </w:rPr>
        <w:lastRenderedPageBreak/>
        <w:t xml:space="preserve"> У зв’язку з ювілеєм роботи у закладі оголошено подяку: </w:t>
      </w:r>
    </w:p>
    <w:p w:rsidR="006669B2" w:rsidRPr="006669B2" w:rsidRDefault="006669B2" w:rsidP="006669B2">
      <w:pPr>
        <w:numPr>
          <w:ilvl w:val="0"/>
          <w:numId w:val="62"/>
        </w:numPr>
        <w:spacing w:after="0" w:line="240" w:lineRule="auto"/>
        <w:rPr>
          <w:rFonts w:ascii="Times New Roman" w:hAnsi="Times New Roman" w:cs="Times New Roman"/>
          <w:sz w:val="24"/>
          <w:szCs w:val="28"/>
          <w:lang w:val="uk-UA"/>
        </w:rPr>
      </w:pPr>
      <w:r w:rsidRPr="006669B2">
        <w:rPr>
          <w:rFonts w:ascii="Times New Roman" w:hAnsi="Times New Roman" w:cs="Times New Roman"/>
          <w:sz w:val="24"/>
          <w:szCs w:val="28"/>
          <w:lang w:val="uk-UA"/>
        </w:rPr>
        <w:t>Опря Анжелі Миколаївні, вчителю початкових класів –  20 років роботи у закладі.</w:t>
      </w:r>
    </w:p>
    <w:p w:rsidR="006669B2" w:rsidRPr="006669B2" w:rsidRDefault="006669B2" w:rsidP="006669B2">
      <w:pPr>
        <w:numPr>
          <w:ilvl w:val="0"/>
          <w:numId w:val="62"/>
        </w:numPr>
        <w:spacing w:after="0" w:line="240" w:lineRule="auto"/>
        <w:rPr>
          <w:rFonts w:ascii="Times New Roman" w:hAnsi="Times New Roman" w:cs="Times New Roman"/>
          <w:sz w:val="24"/>
          <w:szCs w:val="28"/>
          <w:lang w:val="uk-UA"/>
        </w:rPr>
      </w:pPr>
      <w:r w:rsidRPr="006669B2">
        <w:rPr>
          <w:rFonts w:ascii="Times New Roman" w:hAnsi="Times New Roman" w:cs="Times New Roman"/>
          <w:sz w:val="24"/>
          <w:szCs w:val="28"/>
          <w:lang w:val="uk-UA"/>
        </w:rPr>
        <w:t xml:space="preserve">Кірвас Марині Михайлівні, прибиральниці службових приміщень – 15 років роботи у закладі. </w:t>
      </w:r>
    </w:p>
    <w:p w:rsidR="006669B2" w:rsidRPr="006669B2" w:rsidRDefault="006669B2" w:rsidP="006669B2">
      <w:pPr>
        <w:numPr>
          <w:ilvl w:val="0"/>
          <w:numId w:val="61"/>
        </w:numPr>
        <w:tabs>
          <w:tab w:val="clear" w:pos="720"/>
          <w:tab w:val="num" w:pos="644"/>
        </w:tabs>
        <w:spacing w:after="0" w:line="240" w:lineRule="auto"/>
        <w:ind w:left="644"/>
        <w:rPr>
          <w:rFonts w:ascii="Times New Roman" w:hAnsi="Times New Roman" w:cs="Times New Roman"/>
          <w:sz w:val="24"/>
          <w:szCs w:val="24"/>
          <w:lang w:val="uk-UA"/>
        </w:rPr>
      </w:pPr>
      <w:r w:rsidRPr="006669B2">
        <w:rPr>
          <w:rFonts w:ascii="Times New Roman" w:hAnsi="Times New Roman" w:cs="Times New Roman"/>
          <w:sz w:val="24"/>
          <w:szCs w:val="24"/>
          <w:lang w:val="uk-UA"/>
        </w:rPr>
        <w:t>Визначено переможцем шкільного конкурсу «Клас  2023 року»  11А клас (класний керівник Боурош Олена Георгіївна)</w:t>
      </w:r>
    </w:p>
    <w:p w:rsidR="006669B2" w:rsidRPr="006669B2" w:rsidRDefault="006669B2" w:rsidP="006669B2">
      <w:pPr>
        <w:numPr>
          <w:ilvl w:val="0"/>
          <w:numId w:val="61"/>
        </w:numPr>
        <w:tabs>
          <w:tab w:val="clear" w:pos="720"/>
          <w:tab w:val="num" w:pos="644"/>
        </w:tabs>
        <w:spacing w:after="0" w:line="240" w:lineRule="auto"/>
        <w:ind w:left="644"/>
        <w:rPr>
          <w:rFonts w:ascii="Times New Roman" w:hAnsi="Times New Roman" w:cs="Times New Roman"/>
          <w:sz w:val="24"/>
          <w:szCs w:val="24"/>
          <w:lang w:val="uk-UA"/>
        </w:rPr>
      </w:pPr>
      <w:r w:rsidRPr="006669B2">
        <w:rPr>
          <w:rFonts w:ascii="Times New Roman" w:hAnsi="Times New Roman" w:cs="Times New Roman"/>
          <w:sz w:val="24"/>
          <w:szCs w:val="24"/>
          <w:lang w:val="uk-UA"/>
        </w:rPr>
        <w:t>Визначено переможцем шкільного конкурсу «Класний керівник 2023 року»  класного керівника 11А класу Боурош Олену Георгіївну.</w:t>
      </w:r>
    </w:p>
    <w:p w:rsidR="006669B2" w:rsidRPr="006669B2" w:rsidRDefault="006669B2" w:rsidP="006669B2">
      <w:pPr>
        <w:numPr>
          <w:ilvl w:val="0"/>
          <w:numId w:val="61"/>
        </w:numPr>
        <w:tabs>
          <w:tab w:val="clear" w:pos="720"/>
          <w:tab w:val="num" w:pos="644"/>
        </w:tabs>
        <w:spacing w:after="0" w:line="240" w:lineRule="auto"/>
        <w:ind w:left="644"/>
        <w:rPr>
          <w:rFonts w:ascii="Times New Roman" w:hAnsi="Times New Roman" w:cs="Times New Roman"/>
          <w:sz w:val="24"/>
          <w:szCs w:val="24"/>
          <w:lang w:val="uk-UA"/>
        </w:rPr>
      </w:pPr>
      <w:r w:rsidRPr="006669B2">
        <w:rPr>
          <w:rFonts w:ascii="Times New Roman" w:hAnsi="Times New Roman" w:cs="Times New Roman"/>
          <w:sz w:val="24"/>
          <w:szCs w:val="24"/>
          <w:lang w:val="uk-UA"/>
        </w:rPr>
        <w:t xml:space="preserve">Визначено переможцем шкільного конкурсу «Учень - 2023року»  -  ученицю 9Б класу Кроїтору Марію Петрівну (ІІ місце у районній олімпіаді з англійської  мови, ІІ місце з української мови, </w:t>
      </w:r>
      <w:r w:rsidRPr="006669B2">
        <w:rPr>
          <w:rFonts w:ascii="Times New Roman" w:hAnsi="Times New Roman" w:cs="Times New Roman"/>
          <w:sz w:val="24"/>
          <w:szCs w:val="24"/>
        </w:rPr>
        <w:t>IV</w:t>
      </w:r>
      <w:r w:rsidRPr="006669B2">
        <w:rPr>
          <w:rFonts w:ascii="Times New Roman" w:hAnsi="Times New Roman" w:cs="Times New Roman"/>
          <w:sz w:val="24"/>
          <w:szCs w:val="24"/>
          <w:lang w:val="uk-UA"/>
        </w:rPr>
        <w:t xml:space="preserve"> місце з історії)</w:t>
      </w:r>
    </w:p>
    <w:p w:rsidR="006669B2" w:rsidRPr="006669B2" w:rsidRDefault="006669B2" w:rsidP="006669B2">
      <w:pPr>
        <w:numPr>
          <w:ilvl w:val="0"/>
          <w:numId w:val="61"/>
        </w:numPr>
        <w:tabs>
          <w:tab w:val="clear" w:pos="720"/>
          <w:tab w:val="num" w:pos="644"/>
        </w:tabs>
        <w:spacing w:after="0" w:line="240" w:lineRule="auto"/>
        <w:ind w:left="644"/>
        <w:rPr>
          <w:rFonts w:ascii="Times New Roman" w:hAnsi="Times New Roman" w:cs="Times New Roman"/>
          <w:sz w:val="24"/>
          <w:szCs w:val="24"/>
          <w:lang w:val="uk-UA"/>
        </w:rPr>
      </w:pPr>
      <w:r w:rsidRPr="006669B2">
        <w:rPr>
          <w:rFonts w:ascii="Times New Roman" w:hAnsi="Times New Roman" w:cs="Times New Roman"/>
          <w:sz w:val="24"/>
          <w:szCs w:val="24"/>
          <w:lang w:val="uk-UA"/>
        </w:rPr>
        <w:t>За досягнення у навчанні нагороджено похвальним листом «За високі досягнення у навчанні»:</w:t>
      </w:r>
    </w:p>
    <w:tbl>
      <w:tblPr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1276"/>
        <w:gridCol w:w="4950"/>
        <w:gridCol w:w="1134"/>
      </w:tblGrid>
      <w:tr w:rsidR="006669B2" w:rsidRPr="006669B2" w:rsidTr="0047502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9B2" w:rsidRPr="006669B2" w:rsidRDefault="006669B2" w:rsidP="006669B2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669B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9B2" w:rsidRPr="006669B2" w:rsidRDefault="006669B2" w:rsidP="006669B2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669B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ПІБ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9B2" w:rsidRPr="006669B2" w:rsidRDefault="006669B2" w:rsidP="006669B2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669B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Клас</w:t>
            </w:r>
          </w:p>
        </w:tc>
      </w:tr>
      <w:tr w:rsidR="006669B2" w:rsidRPr="006669B2" w:rsidTr="0047502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9B2" w:rsidRPr="006669B2" w:rsidRDefault="006669B2" w:rsidP="006669B2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669B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9B2" w:rsidRPr="006669B2" w:rsidRDefault="006669B2" w:rsidP="006669B2">
            <w:pPr>
              <w:pStyle w:val="a8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669B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Делігіоз Ярослава Івановича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9B2" w:rsidRPr="006669B2" w:rsidRDefault="006669B2" w:rsidP="006669B2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669B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5А</w:t>
            </w:r>
          </w:p>
        </w:tc>
      </w:tr>
      <w:tr w:rsidR="006669B2" w:rsidRPr="006669B2" w:rsidTr="0047502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9B2" w:rsidRPr="006669B2" w:rsidRDefault="006669B2" w:rsidP="006669B2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669B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9B2" w:rsidRPr="006669B2" w:rsidRDefault="006669B2" w:rsidP="006669B2">
            <w:pPr>
              <w:pStyle w:val="a8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669B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Дойчеглу Тетяну Петрівну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9B2" w:rsidRPr="006669B2" w:rsidRDefault="006669B2" w:rsidP="006669B2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669B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5А</w:t>
            </w:r>
          </w:p>
        </w:tc>
      </w:tr>
      <w:tr w:rsidR="006669B2" w:rsidRPr="006669B2" w:rsidTr="0047502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9B2" w:rsidRPr="006669B2" w:rsidRDefault="006669B2" w:rsidP="006669B2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669B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9B2" w:rsidRPr="006669B2" w:rsidRDefault="006669B2" w:rsidP="006669B2">
            <w:pPr>
              <w:pStyle w:val="a8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669B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Іовчу Дмитра Дмитровича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9B2" w:rsidRPr="006669B2" w:rsidRDefault="006669B2" w:rsidP="006669B2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669B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5А</w:t>
            </w:r>
          </w:p>
        </w:tc>
      </w:tr>
      <w:tr w:rsidR="006669B2" w:rsidRPr="006669B2" w:rsidTr="0047502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9B2" w:rsidRPr="006669B2" w:rsidRDefault="006669B2" w:rsidP="006669B2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669B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9B2" w:rsidRPr="006669B2" w:rsidRDefault="006669B2" w:rsidP="006669B2">
            <w:pPr>
              <w:pStyle w:val="a8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669B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Арнаут Олену Юріївну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9B2" w:rsidRPr="006669B2" w:rsidRDefault="006669B2" w:rsidP="006669B2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669B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5В</w:t>
            </w:r>
          </w:p>
        </w:tc>
      </w:tr>
      <w:tr w:rsidR="006669B2" w:rsidRPr="006669B2" w:rsidTr="0047502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9B2" w:rsidRPr="006669B2" w:rsidRDefault="006669B2" w:rsidP="006669B2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669B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9B2" w:rsidRPr="006669B2" w:rsidRDefault="006669B2" w:rsidP="006669B2">
            <w:pPr>
              <w:pStyle w:val="a8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669B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Бурдужа Ельвіру Георгіївну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9B2" w:rsidRPr="006669B2" w:rsidRDefault="006669B2" w:rsidP="006669B2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669B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5В</w:t>
            </w:r>
          </w:p>
        </w:tc>
      </w:tr>
      <w:tr w:rsidR="006669B2" w:rsidRPr="006669B2" w:rsidTr="0047502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9B2" w:rsidRPr="006669B2" w:rsidRDefault="006669B2" w:rsidP="006669B2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669B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9B2" w:rsidRPr="006669B2" w:rsidRDefault="006669B2" w:rsidP="006669B2">
            <w:pPr>
              <w:pStyle w:val="a8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669B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Кулава Олену Іванівну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9B2" w:rsidRPr="006669B2" w:rsidRDefault="006669B2" w:rsidP="006669B2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669B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5В</w:t>
            </w:r>
          </w:p>
        </w:tc>
      </w:tr>
      <w:tr w:rsidR="006669B2" w:rsidRPr="006669B2" w:rsidTr="0047502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9B2" w:rsidRPr="006669B2" w:rsidRDefault="006669B2" w:rsidP="006669B2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669B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9B2" w:rsidRPr="006669B2" w:rsidRDefault="006669B2" w:rsidP="006669B2">
            <w:pPr>
              <w:pStyle w:val="a8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669B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Волченко Маріамну Іванівну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9B2" w:rsidRPr="006669B2" w:rsidRDefault="006669B2" w:rsidP="006669B2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669B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5В</w:t>
            </w:r>
          </w:p>
        </w:tc>
      </w:tr>
      <w:tr w:rsidR="006669B2" w:rsidRPr="006669B2" w:rsidTr="0047502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9B2" w:rsidRPr="006669B2" w:rsidRDefault="006669B2" w:rsidP="006669B2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669B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9B2" w:rsidRPr="006669B2" w:rsidRDefault="006669B2" w:rsidP="006669B2">
            <w:pPr>
              <w:pStyle w:val="a8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669B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Тонча Тетяну Олександрівну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9B2" w:rsidRPr="006669B2" w:rsidRDefault="006669B2" w:rsidP="006669B2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669B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5В</w:t>
            </w:r>
          </w:p>
        </w:tc>
      </w:tr>
      <w:tr w:rsidR="006669B2" w:rsidRPr="006669B2" w:rsidTr="0047502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9B2" w:rsidRPr="006669B2" w:rsidRDefault="006669B2" w:rsidP="006669B2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669B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9B2" w:rsidRPr="006669B2" w:rsidRDefault="006669B2" w:rsidP="006669B2">
            <w:pPr>
              <w:pStyle w:val="a8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669B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Михайлова Георгія Олександровича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9B2" w:rsidRPr="006669B2" w:rsidRDefault="006669B2" w:rsidP="006669B2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669B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7А</w:t>
            </w:r>
          </w:p>
        </w:tc>
      </w:tr>
      <w:tr w:rsidR="006669B2" w:rsidRPr="006669B2" w:rsidTr="0047502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9B2" w:rsidRPr="006669B2" w:rsidRDefault="006669B2" w:rsidP="006669B2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669B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9B2" w:rsidRPr="006669B2" w:rsidRDefault="006669B2" w:rsidP="006669B2">
            <w:pPr>
              <w:pStyle w:val="a8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669B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Димненко Аріну Петрівну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9B2" w:rsidRPr="006669B2" w:rsidRDefault="006669B2" w:rsidP="006669B2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669B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7В</w:t>
            </w:r>
          </w:p>
        </w:tc>
      </w:tr>
      <w:tr w:rsidR="006669B2" w:rsidRPr="006669B2" w:rsidTr="0047502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9B2" w:rsidRPr="006669B2" w:rsidRDefault="006669B2" w:rsidP="006669B2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669B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9B2" w:rsidRPr="006669B2" w:rsidRDefault="006669B2" w:rsidP="006669B2">
            <w:pPr>
              <w:pStyle w:val="a8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669B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Кулава Марію Олександрівну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9B2" w:rsidRPr="006669B2" w:rsidRDefault="006669B2" w:rsidP="006669B2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669B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8А</w:t>
            </w:r>
          </w:p>
        </w:tc>
      </w:tr>
      <w:tr w:rsidR="006669B2" w:rsidRPr="006669B2" w:rsidTr="0047502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9B2" w:rsidRPr="006669B2" w:rsidRDefault="006669B2" w:rsidP="006669B2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669B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9B2" w:rsidRPr="006669B2" w:rsidRDefault="006669B2" w:rsidP="006669B2">
            <w:pPr>
              <w:pStyle w:val="a8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669B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Коцофляк Глорію Георгіївну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9B2" w:rsidRPr="006669B2" w:rsidRDefault="006669B2" w:rsidP="006669B2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669B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8А</w:t>
            </w:r>
          </w:p>
        </w:tc>
      </w:tr>
      <w:tr w:rsidR="006669B2" w:rsidRPr="006669B2" w:rsidTr="0047502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9B2" w:rsidRPr="006669B2" w:rsidRDefault="006669B2" w:rsidP="006669B2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669B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9B2" w:rsidRPr="006669B2" w:rsidRDefault="006669B2" w:rsidP="006669B2">
            <w:pPr>
              <w:pStyle w:val="a8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669B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Райлян Валерію Василівну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9B2" w:rsidRPr="006669B2" w:rsidRDefault="006669B2" w:rsidP="006669B2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669B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8А</w:t>
            </w:r>
          </w:p>
        </w:tc>
      </w:tr>
      <w:tr w:rsidR="006669B2" w:rsidRPr="006669B2" w:rsidTr="0047502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9B2" w:rsidRPr="006669B2" w:rsidRDefault="006669B2" w:rsidP="006669B2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669B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9B2" w:rsidRPr="006669B2" w:rsidRDefault="006669B2" w:rsidP="006669B2">
            <w:pPr>
              <w:pStyle w:val="a8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669B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Опря Крістіну Іванівну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9B2" w:rsidRPr="006669B2" w:rsidRDefault="006669B2" w:rsidP="006669B2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669B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9А</w:t>
            </w:r>
          </w:p>
        </w:tc>
      </w:tr>
      <w:tr w:rsidR="006669B2" w:rsidRPr="006669B2" w:rsidTr="0047502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9B2" w:rsidRPr="006669B2" w:rsidRDefault="006669B2" w:rsidP="006669B2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669B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9B2" w:rsidRPr="006669B2" w:rsidRDefault="006669B2" w:rsidP="006669B2">
            <w:pPr>
              <w:pStyle w:val="a8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669B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Арнаут Владиславу Іванівну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9B2" w:rsidRPr="006669B2" w:rsidRDefault="006669B2" w:rsidP="006669B2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669B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9Б</w:t>
            </w:r>
          </w:p>
        </w:tc>
      </w:tr>
      <w:tr w:rsidR="006669B2" w:rsidRPr="006669B2" w:rsidTr="0047502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9B2" w:rsidRPr="006669B2" w:rsidRDefault="006669B2" w:rsidP="006669B2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669B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9B2" w:rsidRPr="006669B2" w:rsidRDefault="006669B2" w:rsidP="006669B2">
            <w:pPr>
              <w:pStyle w:val="a8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669B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Кроїтору Марію Петрівну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9B2" w:rsidRPr="006669B2" w:rsidRDefault="006669B2" w:rsidP="006669B2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669B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9Б</w:t>
            </w:r>
          </w:p>
        </w:tc>
      </w:tr>
      <w:tr w:rsidR="006669B2" w:rsidRPr="006669B2" w:rsidTr="0047502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9B2" w:rsidRPr="006669B2" w:rsidRDefault="006669B2" w:rsidP="006669B2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669B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9B2" w:rsidRPr="006669B2" w:rsidRDefault="006669B2" w:rsidP="006669B2">
            <w:pPr>
              <w:pStyle w:val="a8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669B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Карашел Ірину Михайлівну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9B2" w:rsidRPr="006669B2" w:rsidRDefault="006669B2" w:rsidP="006669B2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669B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10А</w:t>
            </w:r>
          </w:p>
        </w:tc>
      </w:tr>
      <w:tr w:rsidR="006669B2" w:rsidRPr="006669B2" w:rsidTr="0047502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9B2" w:rsidRPr="006669B2" w:rsidRDefault="006669B2" w:rsidP="006669B2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669B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9B2" w:rsidRPr="006669B2" w:rsidRDefault="006669B2" w:rsidP="006669B2">
            <w:pPr>
              <w:pStyle w:val="a8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669B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Козьма Ксенію Федорівну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9B2" w:rsidRPr="006669B2" w:rsidRDefault="006669B2" w:rsidP="006669B2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669B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11А</w:t>
            </w:r>
          </w:p>
        </w:tc>
      </w:tr>
      <w:tr w:rsidR="006669B2" w:rsidRPr="006669B2" w:rsidTr="0047502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9B2" w:rsidRPr="006669B2" w:rsidRDefault="006669B2" w:rsidP="006669B2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669B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19.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9B2" w:rsidRPr="006669B2" w:rsidRDefault="006669B2" w:rsidP="006669B2">
            <w:pPr>
              <w:pStyle w:val="a8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669B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Аржинт Мілену Георгіївну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9B2" w:rsidRPr="006669B2" w:rsidRDefault="006669B2" w:rsidP="006669B2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669B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11А</w:t>
            </w:r>
          </w:p>
        </w:tc>
      </w:tr>
      <w:tr w:rsidR="006669B2" w:rsidRPr="006669B2" w:rsidTr="0047502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9B2" w:rsidRPr="006669B2" w:rsidRDefault="006669B2" w:rsidP="006669B2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669B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9B2" w:rsidRPr="006669B2" w:rsidRDefault="006669B2" w:rsidP="006669B2">
            <w:pPr>
              <w:pStyle w:val="a8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669B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Георгіця Олександрину Костянтинівну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9B2" w:rsidRPr="006669B2" w:rsidRDefault="006669B2" w:rsidP="006669B2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669B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11А</w:t>
            </w:r>
          </w:p>
        </w:tc>
      </w:tr>
      <w:tr w:rsidR="006669B2" w:rsidRPr="006669B2" w:rsidTr="0047502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9B2" w:rsidRPr="006669B2" w:rsidRDefault="006669B2" w:rsidP="006669B2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669B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21.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9B2" w:rsidRPr="006669B2" w:rsidRDefault="006669B2" w:rsidP="006669B2">
            <w:pPr>
              <w:pStyle w:val="a8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669B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Нівня Дмитра Євгеновича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9B2" w:rsidRPr="006669B2" w:rsidRDefault="006669B2" w:rsidP="006669B2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669B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11А</w:t>
            </w:r>
          </w:p>
        </w:tc>
      </w:tr>
      <w:tr w:rsidR="006669B2" w:rsidRPr="006669B2" w:rsidTr="0047502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9B2" w:rsidRPr="006669B2" w:rsidRDefault="006669B2" w:rsidP="006669B2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669B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22.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9B2" w:rsidRPr="006669B2" w:rsidRDefault="006669B2" w:rsidP="006669B2">
            <w:pPr>
              <w:pStyle w:val="a8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669B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Тудоран Ілону Олександрівну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9B2" w:rsidRPr="006669B2" w:rsidRDefault="006669B2" w:rsidP="006669B2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669B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11Б</w:t>
            </w:r>
          </w:p>
        </w:tc>
      </w:tr>
      <w:tr w:rsidR="006669B2" w:rsidRPr="006669B2" w:rsidTr="0047502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9B2" w:rsidRPr="006669B2" w:rsidRDefault="006669B2" w:rsidP="006669B2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669B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23.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9B2" w:rsidRPr="006669B2" w:rsidRDefault="006669B2" w:rsidP="006669B2">
            <w:pPr>
              <w:pStyle w:val="a8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669B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Смокіна Миколу Олександровича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9B2" w:rsidRPr="006669B2" w:rsidRDefault="006669B2" w:rsidP="006669B2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669B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11Б</w:t>
            </w:r>
          </w:p>
        </w:tc>
      </w:tr>
      <w:tr w:rsidR="006669B2" w:rsidRPr="006669B2" w:rsidTr="0047502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9B2" w:rsidRPr="006669B2" w:rsidRDefault="006669B2" w:rsidP="006669B2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669B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24.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9B2" w:rsidRPr="006669B2" w:rsidRDefault="006669B2" w:rsidP="006669B2">
            <w:pPr>
              <w:pStyle w:val="a8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669B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Топор Юлію Сергіївну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9B2" w:rsidRPr="006669B2" w:rsidRDefault="006669B2" w:rsidP="006669B2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669B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11Б</w:t>
            </w:r>
          </w:p>
        </w:tc>
      </w:tr>
    </w:tbl>
    <w:p w:rsidR="006669B2" w:rsidRPr="006669B2" w:rsidRDefault="006669B2" w:rsidP="006669B2">
      <w:pPr>
        <w:ind w:left="644"/>
        <w:rPr>
          <w:rFonts w:ascii="Times New Roman" w:hAnsi="Times New Roman" w:cs="Times New Roman"/>
          <w:sz w:val="24"/>
          <w:szCs w:val="24"/>
          <w:lang w:val="uk-UA"/>
        </w:rPr>
      </w:pPr>
    </w:p>
    <w:p w:rsidR="006669B2" w:rsidRPr="006669B2" w:rsidRDefault="006669B2" w:rsidP="006669B2">
      <w:pPr>
        <w:numPr>
          <w:ilvl w:val="0"/>
          <w:numId w:val="61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  <w:lang w:val="uk-UA"/>
        </w:rPr>
      </w:pPr>
      <w:r w:rsidRPr="006669B2">
        <w:rPr>
          <w:rFonts w:ascii="Times New Roman" w:hAnsi="Times New Roman" w:cs="Times New Roman"/>
          <w:sz w:val="24"/>
          <w:szCs w:val="24"/>
          <w:lang w:val="uk-UA"/>
        </w:rPr>
        <w:t xml:space="preserve">За активну участь у суспільному житті закладу нагороджено грамотами: </w:t>
      </w:r>
    </w:p>
    <w:p w:rsidR="006669B2" w:rsidRPr="006669B2" w:rsidRDefault="006669B2" w:rsidP="006669B2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  <w:lang w:val="uk-UA"/>
        </w:rPr>
      </w:pPr>
      <w:r w:rsidRPr="006669B2">
        <w:rPr>
          <w:rFonts w:ascii="Times New Roman" w:hAnsi="Times New Roman" w:cs="Times New Roman"/>
          <w:sz w:val="24"/>
          <w:szCs w:val="24"/>
          <w:lang w:val="uk-UA"/>
        </w:rPr>
        <w:t xml:space="preserve">Кроїтору Марію Петрівну – 9Б клас </w:t>
      </w:r>
    </w:p>
    <w:p w:rsidR="006669B2" w:rsidRPr="006669B2" w:rsidRDefault="006669B2" w:rsidP="006669B2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  <w:lang w:val="uk-UA"/>
        </w:rPr>
      </w:pPr>
      <w:r w:rsidRPr="006669B2">
        <w:rPr>
          <w:rFonts w:ascii="Times New Roman" w:hAnsi="Times New Roman" w:cs="Times New Roman"/>
          <w:sz w:val="24"/>
          <w:szCs w:val="24"/>
          <w:lang w:val="uk-UA"/>
        </w:rPr>
        <w:t xml:space="preserve">Кіру Дар’ю Андріївну – 9Б клас </w:t>
      </w:r>
    </w:p>
    <w:p w:rsidR="006669B2" w:rsidRPr="006669B2" w:rsidRDefault="006669B2" w:rsidP="006669B2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  <w:lang w:val="uk-UA"/>
        </w:rPr>
      </w:pPr>
      <w:r w:rsidRPr="006669B2">
        <w:rPr>
          <w:rFonts w:ascii="Times New Roman" w:hAnsi="Times New Roman" w:cs="Times New Roman"/>
          <w:sz w:val="24"/>
          <w:szCs w:val="24"/>
          <w:lang w:val="uk-UA"/>
        </w:rPr>
        <w:t xml:space="preserve">Кіру Дмитра Андрійовича – 9Б клас </w:t>
      </w:r>
    </w:p>
    <w:p w:rsidR="006669B2" w:rsidRPr="006669B2" w:rsidRDefault="006669B2" w:rsidP="006669B2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  <w:lang w:val="uk-UA"/>
        </w:rPr>
      </w:pPr>
      <w:r w:rsidRPr="006669B2">
        <w:rPr>
          <w:rFonts w:ascii="Times New Roman" w:hAnsi="Times New Roman" w:cs="Times New Roman"/>
          <w:sz w:val="24"/>
          <w:szCs w:val="24"/>
          <w:lang w:val="uk-UA"/>
        </w:rPr>
        <w:t xml:space="preserve">Козьма Ксенію Федорівну – 11А клас </w:t>
      </w:r>
    </w:p>
    <w:p w:rsidR="006669B2" w:rsidRPr="006669B2" w:rsidRDefault="006669B2" w:rsidP="006669B2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  <w:lang w:val="uk-UA"/>
        </w:rPr>
      </w:pPr>
      <w:r w:rsidRPr="006669B2">
        <w:rPr>
          <w:rFonts w:ascii="Times New Roman" w:hAnsi="Times New Roman" w:cs="Times New Roman"/>
          <w:sz w:val="24"/>
          <w:szCs w:val="24"/>
          <w:lang w:val="uk-UA"/>
        </w:rPr>
        <w:t xml:space="preserve">Аржинт Мілену Георгіївну – 11А клас </w:t>
      </w:r>
    </w:p>
    <w:p w:rsidR="006669B2" w:rsidRPr="006669B2" w:rsidRDefault="006669B2" w:rsidP="006669B2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  <w:lang w:val="uk-UA"/>
        </w:rPr>
      </w:pPr>
      <w:r w:rsidRPr="006669B2">
        <w:rPr>
          <w:rFonts w:ascii="Times New Roman" w:hAnsi="Times New Roman" w:cs="Times New Roman"/>
          <w:sz w:val="24"/>
          <w:szCs w:val="24"/>
          <w:lang w:val="uk-UA"/>
        </w:rPr>
        <w:t xml:space="preserve">Нівня Дмитра Євгенійовича – 11А клас </w:t>
      </w:r>
    </w:p>
    <w:p w:rsidR="006669B2" w:rsidRPr="006669B2" w:rsidRDefault="006669B2" w:rsidP="006669B2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  <w:lang w:val="uk-UA"/>
        </w:rPr>
      </w:pPr>
      <w:r w:rsidRPr="006669B2">
        <w:rPr>
          <w:rFonts w:ascii="Times New Roman" w:hAnsi="Times New Roman" w:cs="Times New Roman"/>
          <w:sz w:val="24"/>
          <w:szCs w:val="24"/>
          <w:lang w:val="uk-UA"/>
        </w:rPr>
        <w:t xml:space="preserve">Топор Юлію Сергіївну – 11Б клас </w:t>
      </w:r>
    </w:p>
    <w:p w:rsidR="006669B2" w:rsidRPr="006669B2" w:rsidRDefault="006669B2" w:rsidP="006669B2">
      <w:pPr>
        <w:numPr>
          <w:ilvl w:val="0"/>
          <w:numId w:val="61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  <w:lang w:val="uk-UA"/>
        </w:rPr>
      </w:pPr>
      <w:r w:rsidRPr="006669B2">
        <w:rPr>
          <w:rFonts w:ascii="Times New Roman" w:hAnsi="Times New Roman" w:cs="Times New Roman"/>
          <w:sz w:val="24"/>
          <w:szCs w:val="24"/>
          <w:lang w:val="uk-UA"/>
        </w:rPr>
        <w:lastRenderedPageBreak/>
        <w:t>За активну участь у районному конкурсі «Чисті роси» (1 місце ) нагороджено грамотою ансамбль народних інструментів «Дор Бассарабян» (керівник Попеску В.С.)</w:t>
      </w:r>
    </w:p>
    <w:p w:rsidR="006669B2" w:rsidRPr="006669B2" w:rsidRDefault="006669B2" w:rsidP="006669B2">
      <w:pPr>
        <w:numPr>
          <w:ilvl w:val="0"/>
          <w:numId w:val="61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  <w:lang w:val="uk-UA"/>
        </w:rPr>
      </w:pPr>
      <w:r w:rsidRPr="006669B2">
        <w:rPr>
          <w:rFonts w:ascii="Times New Roman" w:hAnsi="Times New Roman" w:cs="Times New Roman"/>
          <w:sz w:val="24"/>
          <w:szCs w:val="24"/>
          <w:lang w:val="uk-UA"/>
        </w:rPr>
        <w:t xml:space="preserve">За активну  участь у ІІ етапі (районному)  Міжнародного конкурсу з української мови ім. Петра Яцика (І місце) нагороджено грамотою </w:t>
      </w:r>
    </w:p>
    <w:p w:rsidR="006669B2" w:rsidRPr="006669B2" w:rsidRDefault="006669B2" w:rsidP="006669B2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  <w:lang w:val="uk-UA"/>
        </w:rPr>
      </w:pPr>
      <w:r w:rsidRPr="006669B2">
        <w:rPr>
          <w:rFonts w:ascii="Times New Roman" w:hAnsi="Times New Roman" w:cs="Times New Roman"/>
          <w:sz w:val="24"/>
          <w:szCs w:val="24"/>
          <w:lang w:val="uk-UA"/>
        </w:rPr>
        <w:t>Опр</w:t>
      </w:r>
      <w:r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6669B2">
        <w:rPr>
          <w:rFonts w:ascii="Times New Roman" w:hAnsi="Times New Roman" w:cs="Times New Roman"/>
          <w:sz w:val="24"/>
          <w:szCs w:val="24"/>
          <w:lang w:val="uk-UA"/>
        </w:rPr>
        <w:t xml:space="preserve"> Данила Юрійовича – 4Б клас </w:t>
      </w:r>
    </w:p>
    <w:p w:rsidR="006669B2" w:rsidRPr="006669B2" w:rsidRDefault="006669B2" w:rsidP="006669B2">
      <w:pPr>
        <w:numPr>
          <w:ilvl w:val="0"/>
          <w:numId w:val="61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  <w:lang w:val="uk-UA"/>
        </w:rPr>
      </w:pPr>
      <w:r w:rsidRPr="006669B2">
        <w:rPr>
          <w:rFonts w:ascii="Times New Roman" w:hAnsi="Times New Roman" w:cs="Times New Roman"/>
          <w:sz w:val="24"/>
          <w:szCs w:val="24"/>
          <w:lang w:val="uk-UA"/>
        </w:rPr>
        <w:t xml:space="preserve">За досягнення в вивченні курсу «Захист України» нагороджено грамотою ученицю 11А класу Козьма Ксенію Федорівну. </w:t>
      </w:r>
    </w:p>
    <w:p w:rsidR="006669B2" w:rsidRPr="006669B2" w:rsidRDefault="006669B2" w:rsidP="006669B2">
      <w:pPr>
        <w:numPr>
          <w:ilvl w:val="0"/>
          <w:numId w:val="61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  <w:lang w:val="uk-UA"/>
        </w:rPr>
      </w:pPr>
      <w:r w:rsidRPr="006669B2">
        <w:rPr>
          <w:rFonts w:ascii="Times New Roman" w:hAnsi="Times New Roman" w:cs="Times New Roman"/>
          <w:sz w:val="24"/>
          <w:szCs w:val="24"/>
          <w:lang w:val="uk-UA"/>
        </w:rPr>
        <w:t xml:space="preserve">За активну участь у Всеукраїнської виставки - конкурсі з образотворчого мистецтва нагороджено грамотою </w:t>
      </w:r>
    </w:p>
    <w:p w:rsidR="006669B2" w:rsidRPr="006669B2" w:rsidRDefault="006669B2" w:rsidP="006669B2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  <w:lang w:val="uk-UA"/>
        </w:rPr>
      </w:pPr>
      <w:r w:rsidRPr="006669B2">
        <w:rPr>
          <w:rFonts w:ascii="Times New Roman" w:hAnsi="Times New Roman" w:cs="Times New Roman"/>
          <w:sz w:val="24"/>
          <w:szCs w:val="24"/>
          <w:lang w:val="uk-UA"/>
        </w:rPr>
        <w:t xml:space="preserve">Кіру Анастасію Анатоліївну – 8Б клас </w:t>
      </w:r>
    </w:p>
    <w:p w:rsidR="006669B2" w:rsidRPr="006669B2" w:rsidRDefault="006669B2" w:rsidP="006669B2">
      <w:pPr>
        <w:numPr>
          <w:ilvl w:val="0"/>
          <w:numId w:val="61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  <w:lang w:val="uk-UA"/>
        </w:rPr>
      </w:pPr>
      <w:r w:rsidRPr="006669B2">
        <w:rPr>
          <w:rFonts w:ascii="Times New Roman" w:hAnsi="Times New Roman" w:cs="Times New Roman"/>
          <w:sz w:val="24"/>
          <w:szCs w:val="24"/>
          <w:lang w:val="uk-UA"/>
        </w:rPr>
        <w:t>За активну участь у військово-патріотичної грі «Сокіл» («Джура») нагороджено грамотами:</w:t>
      </w:r>
    </w:p>
    <w:p w:rsidR="006669B2" w:rsidRPr="006669B2" w:rsidRDefault="006669B2" w:rsidP="006669B2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  <w:lang w:val="uk-UA"/>
        </w:rPr>
      </w:pPr>
      <w:r w:rsidRPr="006669B2">
        <w:rPr>
          <w:rFonts w:ascii="Times New Roman" w:hAnsi="Times New Roman" w:cs="Times New Roman"/>
          <w:sz w:val="24"/>
          <w:szCs w:val="24"/>
          <w:lang w:val="uk-UA"/>
        </w:rPr>
        <w:t xml:space="preserve">Петіке Владислава Івановича – 7В клас </w:t>
      </w:r>
    </w:p>
    <w:p w:rsidR="006669B2" w:rsidRPr="006669B2" w:rsidRDefault="006669B2" w:rsidP="006669B2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  <w:lang w:val="uk-UA"/>
        </w:rPr>
      </w:pPr>
      <w:r w:rsidRPr="006669B2">
        <w:rPr>
          <w:rFonts w:ascii="Times New Roman" w:hAnsi="Times New Roman" w:cs="Times New Roman"/>
          <w:sz w:val="24"/>
          <w:szCs w:val="24"/>
          <w:lang w:val="uk-UA"/>
        </w:rPr>
        <w:t xml:space="preserve">Димненко Арину Петрівну – 7В клас </w:t>
      </w:r>
    </w:p>
    <w:p w:rsidR="006669B2" w:rsidRPr="006669B2" w:rsidRDefault="006669B2" w:rsidP="006669B2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  <w:lang w:val="uk-UA"/>
        </w:rPr>
      </w:pPr>
      <w:r w:rsidRPr="006669B2">
        <w:rPr>
          <w:rFonts w:ascii="Times New Roman" w:hAnsi="Times New Roman" w:cs="Times New Roman"/>
          <w:sz w:val="24"/>
          <w:szCs w:val="24"/>
          <w:lang w:val="uk-UA"/>
        </w:rPr>
        <w:t xml:space="preserve">Михайлова Георгія Олександровича – 7А клас </w:t>
      </w:r>
    </w:p>
    <w:p w:rsidR="006669B2" w:rsidRPr="006669B2" w:rsidRDefault="006669B2" w:rsidP="006669B2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  <w:lang w:val="uk-UA"/>
        </w:rPr>
      </w:pPr>
      <w:r w:rsidRPr="006669B2">
        <w:rPr>
          <w:rFonts w:ascii="Times New Roman" w:hAnsi="Times New Roman" w:cs="Times New Roman"/>
          <w:sz w:val="24"/>
          <w:szCs w:val="24"/>
          <w:lang w:val="uk-UA"/>
        </w:rPr>
        <w:t xml:space="preserve">Нікодим Миколу Миколайовича – 7Б клас </w:t>
      </w:r>
    </w:p>
    <w:p w:rsidR="006669B2" w:rsidRPr="006669B2" w:rsidRDefault="006669B2" w:rsidP="006669B2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  <w:lang w:val="uk-UA"/>
        </w:rPr>
      </w:pPr>
      <w:r w:rsidRPr="006669B2">
        <w:rPr>
          <w:rFonts w:ascii="Times New Roman" w:hAnsi="Times New Roman" w:cs="Times New Roman"/>
          <w:sz w:val="24"/>
          <w:szCs w:val="24"/>
          <w:lang w:val="uk-UA"/>
        </w:rPr>
        <w:t xml:space="preserve">Булгару Вікторію Іванівну – 7Б клас </w:t>
      </w:r>
    </w:p>
    <w:p w:rsidR="006669B2" w:rsidRPr="006669B2" w:rsidRDefault="006669B2" w:rsidP="006669B2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  <w:lang w:val="uk-UA"/>
        </w:rPr>
      </w:pPr>
      <w:r w:rsidRPr="006669B2">
        <w:rPr>
          <w:rFonts w:ascii="Times New Roman" w:hAnsi="Times New Roman" w:cs="Times New Roman"/>
          <w:sz w:val="24"/>
          <w:szCs w:val="24"/>
          <w:lang w:val="uk-UA"/>
        </w:rPr>
        <w:t xml:space="preserve">Бітюгін Станіслава Олеговича – 7Б клас </w:t>
      </w:r>
    </w:p>
    <w:p w:rsidR="006669B2" w:rsidRPr="006669B2" w:rsidRDefault="006669B2" w:rsidP="006669B2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  <w:lang w:val="uk-UA"/>
        </w:rPr>
      </w:pPr>
      <w:r w:rsidRPr="006669B2">
        <w:rPr>
          <w:rFonts w:ascii="Times New Roman" w:hAnsi="Times New Roman" w:cs="Times New Roman"/>
          <w:sz w:val="24"/>
          <w:szCs w:val="24"/>
          <w:lang w:val="uk-UA"/>
        </w:rPr>
        <w:t xml:space="preserve">Опря Анастасію Петрівну – 7Б клас </w:t>
      </w:r>
    </w:p>
    <w:p w:rsidR="006669B2" w:rsidRPr="006669B2" w:rsidRDefault="006669B2" w:rsidP="006669B2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  <w:lang w:val="uk-UA"/>
        </w:rPr>
      </w:pPr>
      <w:r w:rsidRPr="006669B2">
        <w:rPr>
          <w:rFonts w:ascii="Times New Roman" w:hAnsi="Times New Roman" w:cs="Times New Roman"/>
          <w:sz w:val="24"/>
          <w:szCs w:val="24"/>
          <w:lang w:val="uk-UA"/>
        </w:rPr>
        <w:t xml:space="preserve">Чепой Анастасію Костянтинівну – 7Б клас </w:t>
      </w:r>
    </w:p>
    <w:p w:rsidR="006669B2" w:rsidRPr="006669B2" w:rsidRDefault="006669B2" w:rsidP="006669B2">
      <w:pPr>
        <w:numPr>
          <w:ilvl w:val="0"/>
          <w:numId w:val="61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  <w:lang w:val="uk-UA"/>
        </w:rPr>
      </w:pPr>
      <w:r w:rsidRPr="006669B2">
        <w:rPr>
          <w:rFonts w:ascii="Times New Roman" w:hAnsi="Times New Roman" w:cs="Times New Roman"/>
          <w:sz w:val="24"/>
          <w:szCs w:val="24"/>
          <w:lang w:val="uk-UA"/>
        </w:rPr>
        <w:t>За активну участь у спортивному житті закладу нагороджено грамотами:</w:t>
      </w:r>
    </w:p>
    <w:p w:rsidR="006669B2" w:rsidRPr="006669B2" w:rsidRDefault="006669B2" w:rsidP="006669B2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  <w:lang w:val="uk-UA"/>
        </w:rPr>
      </w:pPr>
      <w:r w:rsidRPr="006669B2">
        <w:rPr>
          <w:rFonts w:ascii="Times New Roman" w:hAnsi="Times New Roman" w:cs="Times New Roman"/>
          <w:sz w:val="24"/>
          <w:szCs w:val="24"/>
          <w:lang w:val="uk-UA"/>
        </w:rPr>
        <w:t>Чепой Крістину Дмитрівну – 11А клас</w:t>
      </w:r>
    </w:p>
    <w:p w:rsidR="006669B2" w:rsidRPr="006669B2" w:rsidRDefault="006669B2" w:rsidP="006669B2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  <w:lang w:val="uk-UA"/>
        </w:rPr>
      </w:pPr>
      <w:r w:rsidRPr="006669B2">
        <w:rPr>
          <w:rFonts w:ascii="Times New Roman" w:hAnsi="Times New Roman" w:cs="Times New Roman"/>
          <w:sz w:val="24"/>
          <w:szCs w:val="24"/>
          <w:lang w:val="uk-UA"/>
        </w:rPr>
        <w:t xml:space="preserve">Нівня Дмитра Євгенійовича – 11А клас </w:t>
      </w:r>
    </w:p>
    <w:p w:rsidR="006669B2" w:rsidRDefault="006669B2" w:rsidP="006669B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72C4"/>
          <w:sz w:val="24"/>
          <w:szCs w:val="24"/>
          <w:lang w:val="uk-UA"/>
        </w:rPr>
      </w:pPr>
    </w:p>
    <w:p w:rsidR="007E5FC4" w:rsidRPr="006669B2" w:rsidRDefault="00EB60C1" w:rsidP="006669B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72C4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4472C4"/>
          <w:sz w:val="24"/>
          <w:szCs w:val="24"/>
          <w:lang w:val="uk-UA"/>
        </w:rPr>
        <w:t>10</w:t>
      </w:r>
      <w:r w:rsidR="006669B2">
        <w:rPr>
          <w:rFonts w:ascii="Times New Roman" w:eastAsia="Times New Roman" w:hAnsi="Times New Roman" w:cs="Times New Roman"/>
          <w:b/>
          <w:bCs/>
          <w:color w:val="4472C4"/>
          <w:sz w:val="24"/>
          <w:szCs w:val="24"/>
          <w:lang w:val="uk-UA"/>
        </w:rPr>
        <w:t>.</w:t>
      </w:r>
      <w:r w:rsidR="007E5FC4" w:rsidRPr="006669B2">
        <w:rPr>
          <w:rFonts w:ascii="Times New Roman" w:eastAsia="Times New Roman" w:hAnsi="Times New Roman" w:cs="Times New Roman"/>
          <w:b/>
          <w:bCs/>
          <w:color w:val="4472C4"/>
          <w:sz w:val="24"/>
          <w:szCs w:val="24"/>
          <w:lang w:val="ru-RU"/>
        </w:rPr>
        <w:t>Організація фінансово-господарської діяльності.</w:t>
      </w:r>
    </w:p>
    <w:p w:rsidR="007E5FC4" w:rsidRPr="006669B2" w:rsidRDefault="007E5FC4" w:rsidP="007E5FC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669B2">
        <w:rPr>
          <w:rFonts w:ascii="Times New Roman" w:eastAsia="Times New Roman" w:hAnsi="Times New Roman" w:cs="Times New Roman"/>
          <w:b/>
          <w:bCs/>
          <w:color w:val="4472C4"/>
          <w:sz w:val="24"/>
          <w:szCs w:val="24"/>
          <w:lang w:val="ru-RU"/>
        </w:rPr>
        <w:t>Зміцнення матеріально-технічної бази закладу</w:t>
      </w:r>
    </w:p>
    <w:p w:rsidR="007E5FC4" w:rsidRPr="007E5FC4" w:rsidRDefault="007E5FC4" w:rsidP="007E5F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5FC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Право на якісну освіту в безпечних і нешкідливих умовах може бути реалізоване виключно за умови достатнього фінансування освіти та ефективного використання цих коштів.</w:t>
      </w:r>
      <w:r w:rsidRPr="007E5FC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</w:p>
    <w:p w:rsidR="007E5FC4" w:rsidRPr="007E5FC4" w:rsidRDefault="007E5FC4" w:rsidP="007E5F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Питання щодо фінансування нашого закладу (надходжень) та витрат є прозорим та 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щомісяця оприлюднюється на сайті</w:t>
      </w:r>
      <w:r w:rsidR="006669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закладу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7E5FC4" w:rsidRPr="007E5FC4" w:rsidRDefault="007E5FC4" w:rsidP="007E5F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Зазначу, що </w:t>
      </w:r>
      <w:r w:rsidRPr="007E5F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 xml:space="preserve">поставлені на 2022-2023 н.р. завдання щодо створення комфортних та безпечних умов у </w:t>
      </w:r>
      <w:r w:rsidR="006669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>закладі</w:t>
      </w:r>
      <w:r w:rsidRPr="007E5F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 xml:space="preserve"> виконано</w:t>
      </w:r>
      <w:r w:rsidR="00EB60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 xml:space="preserve"> частково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7E5FC4" w:rsidRPr="007E5FC4" w:rsidRDefault="007E5FC4" w:rsidP="007E5F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5FC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Сесією </w:t>
      </w:r>
      <w:r w:rsidR="006669B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Саф'янівської сілььскої </w:t>
      </w:r>
      <w:r w:rsidRPr="007E5FC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ради в 2022-2023н.р. було виділено кошти на:</w:t>
      </w:r>
    </w:p>
    <w:p w:rsidR="006669B2" w:rsidRPr="006669B2" w:rsidRDefault="007E5FC4" w:rsidP="007E5FC4">
      <w:pPr>
        <w:numPr>
          <w:ilvl w:val="0"/>
          <w:numId w:val="47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Виготовлення проєктно-кошторисної документації на капітальний ремонт </w:t>
      </w:r>
      <w:r w:rsidR="006669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фасаду будівлі І корпусу закладу. </w:t>
      </w:r>
    </w:p>
    <w:p w:rsidR="007E5FC4" w:rsidRPr="006669B2" w:rsidRDefault="007E5FC4" w:rsidP="007E5FC4">
      <w:pPr>
        <w:numPr>
          <w:ilvl w:val="0"/>
          <w:numId w:val="47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669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Вжиті відповідні заходи із посилення безпеки. Встановлено:</w:t>
      </w:r>
    </w:p>
    <w:p w:rsidR="007E5FC4" w:rsidRPr="006669B2" w:rsidRDefault="006669B2" w:rsidP="007E5FC4">
      <w:pPr>
        <w:numPr>
          <w:ilvl w:val="0"/>
          <w:numId w:val="47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тривожну кнопку охорони </w:t>
      </w:r>
    </w:p>
    <w:p w:rsidR="006669B2" w:rsidRPr="006669B2" w:rsidRDefault="006669B2" w:rsidP="007E5FC4">
      <w:pPr>
        <w:numPr>
          <w:ilvl w:val="0"/>
          <w:numId w:val="47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відеопостередження у закладі та на території</w:t>
      </w:r>
    </w:p>
    <w:p w:rsidR="007E5FC4" w:rsidRPr="006669B2" w:rsidRDefault="006669B2" w:rsidP="007E5FC4">
      <w:pPr>
        <w:numPr>
          <w:ilvl w:val="0"/>
          <w:numId w:val="47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встановлення </w:t>
      </w:r>
      <w:r w:rsidR="007E5FC4" w:rsidRPr="007E5F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пожежн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ої</w:t>
      </w:r>
      <w:r w:rsidR="007E5FC4" w:rsidRPr="007E5F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gramStart"/>
      <w:r w:rsidR="007E5FC4" w:rsidRPr="007E5F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игналізації</w:t>
      </w:r>
      <w:r w:rsidR="007E5FC4" w:rsidRPr="007E5F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E5FC4" w:rsidRPr="007E5F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в</w:t>
      </w:r>
      <w:proofErr w:type="gramEnd"/>
      <w:r w:rsidR="007E5FC4" w:rsidRPr="007E5F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приміщеннях закладу із системою</w:t>
      </w:r>
      <w:r w:rsidR="007E5FC4" w:rsidRPr="007E5F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E5FC4" w:rsidRPr="007E5F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оповіщування про пожежу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. </w:t>
      </w:r>
    </w:p>
    <w:p w:rsidR="006669B2" w:rsidRPr="007E5FC4" w:rsidRDefault="006669B2" w:rsidP="007E5FC4">
      <w:pPr>
        <w:numPr>
          <w:ilvl w:val="0"/>
          <w:numId w:val="47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Проведено поточний ремонт укриття. </w:t>
      </w:r>
    </w:p>
    <w:p w:rsidR="007E5FC4" w:rsidRPr="007E5FC4" w:rsidRDefault="007E5FC4" w:rsidP="007E5FC4">
      <w:pPr>
        <w:numPr>
          <w:ilvl w:val="0"/>
          <w:numId w:val="47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Проведено заміну та облаштування </w:t>
      </w:r>
      <w:r w:rsidR="006669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дверей у І корпусі закладу та </w:t>
      </w:r>
      <w:proofErr w:type="gramStart"/>
      <w:r w:rsidR="006669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вікн</w:t>
      </w:r>
      <w:r w:rsidR="006669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proofErr w:type="gramEnd"/>
      <w:r w:rsidR="006669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приміщенні</w:t>
      </w:r>
      <w:r w:rsidR="006669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котельні. </w:t>
      </w:r>
    </w:p>
    <w:p w:rsidR="007E5FC4" w:rsidRPr="007E5FC4" w:rsidRDefault="007E5FC4" w:rsidP="00666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Таким чином, планові заходи у 2022-2023 н.р. були реалізовані </w:t>
      </w:r>
      <w:r w:rsidR="006669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крім заміни дахів у І, </w:t>
      </w:r>
      <w:proofErr w:type="gramStart"/>
      <w:r w:rsidR="006669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ІІ ,</w:t>
      </w:r>
      <w:proofErr w:type="gramEnd"/>
      <w:r w:rsidR="006669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ІІІ корпусів та будиництва харчоблоку. </w:t>
      </w:r>
    </w:p>
    <w:p w:rsidR="007E5FC4" w:rsidRPr="007E5FC4" w:rsidRDefault="007E5FC4" w:rsidP="007E5F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Так, наш</w:t>
      </w:r>
      <w:r w:rsidR="006669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заклад готов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відчинити двері для учнів…. У мирний час!</w:t>
      </w:r>
    </w:p>
    <w:p w:rsidR="007E5FC4" w:rsidRPr="007E5FC4" w:rsidRDefault="007E5FC4" w:rsidP="00666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lastRenderedPageBreak/>
        <w:t>Під час війни м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 всі розуміємо, що проблемою </w:t>
      </w:r>
      <w:r w:rsidR="006669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учнів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дистанційці – це недостатній рівень мотивації, самоорганізації, соціалізації, спілкування з однолітками. 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Діти скучили за живим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спілкуванням! Очне навчання — це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 першу</w:t>
      </w:r>
      <w:proofErr w:type="gramEnd"/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чергу емоційний інтелект. Це емоції, яких учні були позбавлені усі ці роки.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7E5FC4" w:rsidRPr="00E96F57" w:rsidRDefault="007E5FC4" w:rsidP="007E5F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Ми також розуміємо, що НАЙГОЛОВНІШЕ зараз – це є БЕЗПЕКА учнів! І її поки нам може </w:t>
      </w:r>
      <w:proofErr w:type="gramStart"/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гарантувати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6F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лише</w:t>
      </w:r>
      <w:proofErr w:type="gramEnd"/>
      <w:r w:rsidRPr="00E96F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B60C1" w:rsidRPr="00E96F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наше укриття</w:t>
      </w:r>
      <w:r w:rsidR="00E96F57" w:rsidRPr="00E96F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яке є невелике та розміщує тільки 120 осіб</w:t>
      </w:r>
      <w:r w:rsidRPr="00E96F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6669B2" w:rsidRDefault="006669B2" w:rsidP="007E5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Тому, сподиваємося, що усі учні нашого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закладу  </w:t>
      </w:r>
      <w:r w:rsidR="007E5FC4"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вийдуть</w:t>
      </w:r>
      <w:proofErr w:type="gramEnd"/>
      <w:r w:rsidR="007E5FC4"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очне (змішане) навчання. </w:t>
      </w:r>
    </w:p>
    <w:p w:rsidR="006669B2" w:rsidRDefault="007E5FC4" w:rsidP="007E5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Укриття </w:t>
      </w:r>
      <w:r w:rsidR="006669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є але потребує оновленю (ремонт підлоги та вентиляції)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7E5FC4" w:rsidRPr="007E5FC4" w:rsidRDefault="007E5FC4" w:rsidP="007E5F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Дякую учням, батькам за розуміння, підтримку, здорову критику.</w:t>
      </w:r>
    </w:p>
    <w:p w:rsidR="007E5FC4" w:rsidRPr="007E5FC4" w:rsidRDefault="007E5FC4" w:rsidP="007E5F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Дякую педагогам, які просто розривалисяся у своїх розкладах, змінах, формах навчання, але наповну викладалисяся на уроках заради майбутнього наших дітей, заради нашого з вами майбутнього!</w:t>
      </w:r>
    </w:p>
    <w:p w:rsidR="007E5FC4" w:rsidRPr="007E5FC4" w:rsidRDefault="006669B2" w:rsidP="007E5F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Далі ш</w:t>
      </w:r>
      <w:r w:rsidR="007E5FC4" w:rsidRPr="007E5F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укаємо і знайдемо! Вірю, що ми вистоїмо, справимося з цими тимчасовими труднощами!</w:t>
      </w:r>
      <w:r w:rsidR="007E5FC4" w:rsidRPr="007E5F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7E5FC4" w:rsidRPr="007E5FC4" w:rsidRDefault="007E5FC4" w:rsidP="007E5FC4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Віримо в Україну!</w:t>
      </w:r>
    </w:p>
    <w:p w:rsidR="007E5FC4" w:rsidRPr="007E5FC4" w:rsidRDefault="007E5FC4" w:rsidP="007E5FC4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Віримо і дякуємо ЗСУ!</w:t>
      </w:r>
    </w:p>
    <w:p w:rsidR="007E5FC4" w:rsidRPr="007E5FC4" w:rsidRDefault="007E5FC4" w:rsidP="007E5FC4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Віримо і бережемо свої родини!</w:t>
      </w:r>
    </w:p>
    <w:p w:rsidR="007E5FC4" w:rsidRPr="007E5FC4" w:rsidRDefault="007E5FC4" w:rsidP="007E5FC4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Віримо та підтримуємо наш</w:t>
      </w:r>
      <w:r w:rsidR="006669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заклад</w:t>
      </w:r>
      <w:r w:rsidRPr="007E5F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!</w:t>
      </w:r>
    </w:p>
    <w:p w:rsidR="009B010B" w:rsidRPr="007E5FC4" w:rsidRDefault="009B010B">
      <w:pPr>
        <w:rPr>
          <w:lang w:val="ru-RU"/>
        </w:rPr>
      </w:pPr>
      <w:bookmarkStart w:id="0" w:name="_GoBack"/>
      <w:bookmarkEnd w:id="0"/>
    </w:p>
    <w:sectPr w:rsidR="009B010B" w:rsidRPr="007E5FC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46"/>
    <w:multiLevelType w:val="multilevel"/>
    <w:tmpl w:val="00000046"/>
    <w:name w:val="WW8Num69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</w:abstractNum>
  <w:abstractNum w:abstractNumId="1" w15:restartNumberingAfterBreak="0">
    <w:nsid w:val="00F56BE2"/>
    <w:multiLevelType w:val="hybridMultilevel"/>
    <w:tmpl w:val="82DCB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D9693D"/>
    <w:multiLevelType w:val="multilevel"/>
    <w:tmpl w:val="3CAE4C8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295934"/>
    <w:multiLevelType w:val="multilevel"/>
    <w:tmpl w:val="B784E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CD7C1F"/>
    <w:multiLevelType w:val="multilevel"/>
    <w:tmpl w:val="E42C0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050FA0"/>
    <w:multiLevelType w:val="multilevel"/>
    <w:tmpl w:val="59F809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124CFF"/>
    <w:multiLevelType w:val="multilevel"/>
    <w:tmpl w:val="4E64D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DC0FD3"/>
    <w:multiLevelType w:val="multilevel"/>
    <w:tmpl w:val="98C4FB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65683E"/>
    <w:multiLevelType w:val="multilevel"/>
    <w:tmpl w:val="D82CB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E274CE"/>
    <w:multiLevelType w:val="multilevel"/>
    <w:tmpl w:val="BA24A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47E51F8"/>
    <w:multiLevelType w:val="multilevel"/>
    <w:tmpl w:val="A4527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B33A99"/>
    <w:multiLevelType w:val="multilevel"/>
    <w:tmpl w:val="9DEA85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6AB42C3"/>
    <w:multiLevelType w:val="multilevel"/>
    <w:tmpl w:val="FDB84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6B67AFC"/>
    <w:multiLevelType w:val="multilevel"/>
    <w:tmpl w:val="EE5CF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7CC141A"/>
    <w:multiLevelType w:val="hybridMultilevel"/>
    <w:tmpl w:val="B9DCB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F24A41"/>
    <w:multiLevelType w:val="hybridMultilevel"/>
    <w:tmpl w:val="BC885F1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A6250D"/>
    <w:multiLevelType w:val="multilevel"/>
    <w:tmpl w:val="42D2E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CFD579A"/>
    <w:multiLevelType w:val="multilevel"/>
    <w:tmpl w:val="CD8AC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DB61416"/>
    <w:multiLevelType w:val="multilevel"/>
    <w:tmpl w:val="999CA3A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E914FBA"/>
    <w:multiLevelType w:val="multilevel"/>
    <w:tmpl w:val="9F8C35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F3321BB"/>
    <w:multiLevelType w:val="multilevel"/>
    <w:tmpl w:val="930CB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F9C5937"/>
    <w:multiLevelType w:val="multilevel"/>
    <w:tmpl w:val="983823B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02A2E46"/>
    <w:multiLevelType w:val="multilevel"/>
    <w:tmpl w:val="EC52C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3FB7B9F"/>
    <w:multiLevelType w:val="multilevel"/>
    <w:tmpl w:val="CCC09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5FA2F66"/>
    <w:multiLevelType w:val="multilevel"/>
    <w:tmpl w:val="337ED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9F37A0A"/>
    <w:multiLevelType w:val="multilevel"/>
    <w:tmpl w:val="5A0AB5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9F838EA"/>
    <w:multiLevelType w:val="multilevel"/>
    <w:tmpl w:val="3236B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A746423"/>
    <w:multiLevelType w:val="multilevel"/>
    <w:tmpl w:val="B70CDAB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ED25E69"/>
    <w:multiLevelType w:val="multilevel"/>
    <w:tmpl w:val="651C4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FE9288E"/>
    <w:multiLevelType w:val="multilevel"/>
    <w:tmpl w:val="EFFE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0D7713A"/>
    <w:multiLevelType w:val="multilevel"/>
    <w:tmpl w:val="06869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12636F8"/>
    <w:multiLevelType w:val="hybridMultilevel"/>
    <w:tmpl w:val="9F5625E6"/>
    <w:lvl w:ilvl="0" w:tplc="8EC0C0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363714AA"/>
    <w:multiLevelType w:val="multilevel"/>
    <w:tmpl w:val="E69EB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AE34929"/>
    <w:multiLevelType w:val="multilevel"/>
    <w:tmpl w:val="D8F25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C927DE2"/>
    <w:multiLevelType w:val="multilevel"/>
    <w:tmpl w:val="37169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09250F0"/>
    <w:multiLevelType w:val="multilevel"/>
    <w:tmpl w:val="7DE8A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1464E3B"/>
    <w:multiLevelType w:val="multilevel"/>
    <w:tmpl w:val="EE2CB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17431F8"/>
    <w:multiLevelType w:val="multilevel"/>
    <w:tmpl w:val="68EC7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1826737"/>
    <w:multiLevelType w:val="multilevel"/>
    <w:tmpl w:val="DF7C4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1A7560E"/>
    <w:multiLevelType w:val="multilevel"/>
    <w:tmpl w:val="4824E17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23E03E2"/>
    <w:multiLevelType w:val="multilevel"/>
    <w:tmpl w:val="33384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2A3238F"/>
    <w:multiLevelType w:val="multilevel"/>
    <w:tmpl w:val="A9AC9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3111AA4"/>
    <w:multiLevelType w:val="multilevel"/>
    <w:tmpl w:val="752A5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9370513"/>
    <w:multiLevelType w:val="multilevel"/>
    <w:tmpl w:val="D32E0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AD224FB"/>
    <w:multiLevelType w:val="multilevel"/>
    <w:tmpl w:val="BBB0F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CFC1E04"/>
    <w:multiLevelType w:val="multilevel"/>
    <w:tmpl w:val="4E52F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D6562C1"/>
    <w:multiLevelType w:val="multilevel"/>
    <w:tmpl w:val="7DCC9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1F2731E"/>
    <w:multiLevelType w:val="multilevel"/>
    <w:tmpl w:val="32DC950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34E0B69"/>
    <w:multiLevelType w:val="hybridMultilevel"/>
    <w:tmpl w:val="E3B6547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 w15:restartNumberingAfterBreak="0">
    <w:nsid w:val="54EC1B2F"/>
    <w:multiLevelType w:val="multilevel"/>
    <w:tmpl w:val="2736A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7CC649B"/>
    <w:multiLevelType w:val="multilevel"/>
    <w:tmpl w:val="B33A5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A6C1DDB"/>
    <w:multiLevelType w:val="multilevel"/>
    <w:tmpl w:val="24705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E494F82"/>
    <w:multiLevelType w:val="multilevel"/>
    <w:tmpl w:val="E2D8F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22035C7"/>
    <w:multiLevelType w:val="multilevel"/>
    <w:tmpl w:val="8396A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24252D5"/>
    <w:multiLevelType w:val="multilevel"/>
    <w:tmpl w:val="ECE47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3004F54"/>
    <w:multiLevelType w:val="multilevel"/>
    <w:tmpl w:val="0C58E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6CD207AF"/>
    <w:multiLevelType w:val="multilevel"/>
    <w:tmpl w:val="F79CD5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4762470"/>
    <w:multiLevelType w:val="multilevel"/>
    <w:tmpl w:val="4FA00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4785EF3"/>
    <w:multiLevelType w:val="multilevel"/>
    <w:tmpl w:val="9C4A3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564528D"/>
    <w:multiLevelType w:val="multilevel"/>
    <w:tmpl w:val="63589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6E87464"/>
    <w:multiLevelType w:val="multilevel"/>
    <w:tmpl w:val="C7AEE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79516580"/>
    <w:multiLevelType w:val="multilevel"/>
    <w:tmpl w:val="4E72C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2"/>
  </w:num>
  <w:num w:numId="3">
    <w:abstractNumId w:val="34"/>
  </w:num>
  <w:num w:numId="4">
    <w:abstractNumId w:val="25"/>
    <w:lvlOverride w:ilvl="0">
      <w:lvl w:ilvl="0">
        <w:numFmt w:val="decimal"/>
        <w:lvlText w:val="%1."/>
        <w:lvlJc w:val="left"/>
      </w:lvl>
    </w:lvlOverride>
  </w:num>
  <w:num w:numId="5">
    <w:abstractNumId w:val="41"/>
  </w:num>
  <w:num w:numId="6">
    <w:abstractNumId w:val="26"/>
  </w:num>
  <w:num w:numId="7">
    <w:abstractNumId w:val="11"/>
    <w:lvlOverride w:ilvl="0">
      <w:lvl w:ilvl="0">
        <w:numFmt w:val="decimal"/>
        <w:lvlText w:val="%1."/>
        <w:lvlJc w:val="left"/>
      </w:lvl>
    </w:lvlOverride>
  </w:num>
  <w:num w:numId="8">
    <w:abstractNumId w:val="52"/>
  </w:num>
  <w:num w:numId="9">
    <w:abstractNumId w:val="45"/>
  </w:num>
  <w:num w:numId="10">
    <w:abstractNumId w:val="23"/>
  </w:num>
  <w:num w:numId="11">
    <w:abstractNumId w:val="46"/>
  </w:num>
  <w:num w:numId="12">
    <w:abstractNumId w:val="24"/>
  </w:num>
  <w:num w:numId="13">
    <w:abstractNumId w:val="58"/>
  </w:num>
  <w:num w:numId="14">
    <w:abstractNumId w:val="56"/>
    <w:lvlOverride w:ilvl="0">
      <w:lvl w:ilvl="0">
        <w:numFmt w:val="decimal"/>
        <w:lvlText w:val="%1."/>
        <w:lvlJc w:val="left"/>
      </w:lvl>
    </w:lvlOverride>
  </w:num>
  <w:num w:numId="15">
    <w:abstractNumId w:val="13"/>
  </w:num>
  <w:num w:numId="16">
    <w:abstractNumId w:val="6"/>
  </w:num>
  <w:num w:numId="17">
    <w:abstractNumId w:val="44"/>
  </w:num>
  <w:num w:numId="18">
    <w:abstractNumId w:val="3"/>
  </w:num>
  <w:num w:numId="19">
    <w:abstractNumId w:val="55"/>
  </w:num>
  <w:num w:numId="20">
    <w:abstractNumId w:val="10"/>
  </w:num>
  <w:num w:numId="21">
    <w:abstractNumId w:val="33"/>
  </w:num>
  <w:num w:numId="22">
    <w:abstractNumId w:val="29"/>
  </w:num>
  <w:num w:numId="23">
    <w:abstractNumId w:val="35"/>
  </w:num>
  <w:num w:numId="24">
    <w:abstractNumId w:val="50"/>
  </w:num>
  <w:num w:numId="25">
    <w:abstractNumId w:val="20"/>
  </w:num>
  <w:num w:numId="26">
    <w:abstractNumId w:val="4"/>
  </w:num>
  <w:num w:numId="27">
    <w:abstractNumId w:val="47"/>
    <w:lvlOverride w:ilvl="0">
      <w:lvl w:ilvl="0">
        <w:numFmt w:val="decimal"/>
        <w:lvlText w:val="%1."/>
        <w:lvlJc w:val="left"/>
      </w:lvl>
    </w:lvlOverride>
  </w:num>
  <w:num w:numId="28">
    <w:abstractNumId w:val="57"/>
  </w:num>
  <w:num w:numId="29">
    <w:abstractNumId w:val="53"/>
  </w:num>
  <w:num w:numId="30">
    <w:abstractNumId w:val="60"/>
  </w:num>
  <w:num w:numId="31">
    <w:abstractNumId w:val="36"/>
  </w:num>
  <w:num w:numId="32">
    <w:abstractNumId w:val="12"/>
  </w:num>
  <w:num w:numId="33">
    <w:abstractNumId w:val="30"/>
  </w:num>
  <w:num w:numId="34">
    <w:abstractNumId w:val="39"/>
    <w:lvlOverride w:ilvl="0">
      <w:lvl w:ilvl="0">
        <w:numFmt w:val="decimal"/>
        <w:lvlText w:val="%1."/>
        <w:lvlJc w:val="left"/>
      </w:lvl>
    </w:lvlOverride>
  </w:num>
  <w:num w:numId="35">
    <w:abstractNumId w:val="28"/>
  </w:num>
  <w:num w:numId="36">
    <w:abstractNumId w:val="49"/>
  </w:num>
  <w:num w:numId="37">
    <w:abstractNumId w:val="21"/>
    <w:lvlOverride w:ilvl="0">
      <w:lvl w:ilvl="0">
        <w:numFmt w:val="decimal"/>
        <w:lvlText w:val="%1."/>
        <w:lvlJc w:val="left"/>
      </w:lvl>
    </w:lvlOverride>
  </w:num>
  <w:num w:numId="38">
    <w:abstractNumId w:val="32"/>
  </w:num>
  <w:num w:numId="39">
    <w:abstractNumId w:val="54"/>
  </w:num>
  <w:num w:numId="40">
    <w:abstractNumId w:val="2"/>
    <w:lvlOverride w:ilvl="0">
      <w:lvl w:ilvl="0">
        <w:numFmt w:val="decimal"/>
        <w:lvlText w:val="%1."/>
        <w:lvlJc w:val="left"/>
      </w:lvl>
    </w:lvlOverride>
  </w:num>
  <w:num w:numId="41">
    <w:abstractNumId w:val="17"/>
  </w:num>
  <w:num w:numId="42">
    <w:abstractNumId w:val="27"/>
    <w:lvlOverride w:ilvl="0">
      <w:lvl w:ilvl="0">
        <w:numFmt w:val="decimal"/>
        <w:lvlText w:val="%1."/>
        <w:lvlJc w:val="left"/>
      </w:lvl>
    </w:lvlOverride>
  </w:num>
  <w:num w:numId="43">
    <w:abstractNumId w:val="40"/>
  </w:num>
  <w:num w:numId="44">
    <w:abstractNumId w:val="8"/>
  </w:num>
  <w:num w:numId="45">
    <w:abstractNumId w:val="38"/>
  </w:num>
  <w:num w:numId="46">
    <w:abstractNumId w:val="18"/>
    <w:lvlOverride w:ilvl="0">
      <w:lvl w:ilvl="0">
        <w:numFmt w:val="decimal"/>
        <w:lvlText w:val="%1."/>
        <w:lvlJc w:val="left"/>
      </w:lvl>
    </w:lvlOverride>
  </w:num>
  <w:num w:numId="47">
    <w:abstractNumId w:val="59"/>
  </w:num>
  <w:num w:numId="48">
    <w:abstractNumId w:val="19"/>
    <w:lvlOverride w:ilvl="0">
      <w:lvl w:ilvl="0">
        <w:numFmt w:val="decimal"/>
        <w:lvlText w:val="%1."/>
        <w:lvlJc w:val="left"/>
      </w:lvl>
    </w:lvlOverride>
  </w:num>
  <w:num w:numId="49">
    <w:abstractNumId w:val="43"/>
  </w:num>
  <w:num w:numId="50">
    <w:abstractNumId w:val="51"/>
  </w:num>
  <w:num w:numId="51">
    <w:abstractNumId w:val="7"/>
    <w:lvlOverride w:ilvl="0">
      <w:lvl w:ilvl="0">
        <w:numFmt w:val="decimal"/>
        <w:lvlText w:val="%1."/>
        <w:lvlJc w:val="left"/>
      </w:lvl>
    </w:lvlOverride>
  </w:num>
  <w:num w:numId="52">
    <w:abstractNumId w:val="22"/>
  </w:num>
  <w:num w:numId="53">
    <w:abstractNumId w:val="5"/>
    <w:lvlOverride w:ilvl="0">
      <w:lvl w:ilvl="0">
        <w:numFmt w:val="decimal"/>
        <w:lvlText w:val="%1."/>
        <w:lvlJc w:val="left"/>
      </w:lvl>
    </w:lvlOverride>
  </w:num>
  <w:num w:numId="54">
    <w:abstractNumId w:val="16"/>
  </w:num>
  <w:num w:numId="55">
    <w:abstractNumId w:val="37"/>
  </w:num>
  <w:num w:numId="56">
    <w:abstractNumId w:val="61"/>
  </w:num>
  <w:num w:numId="57">
    <w:abstractNumId w:val="0"/>
  </w:num>
  <w:num w:numId="58">
    <w:abstractNumId w:val="15"/>
  </w:num>
  <w:num w:numId="59">
    <w:abstractNumId w:val="14"/>
  </w:num>
  <w:num w:numId="60">
    <w:abstractNumId w:val="48"/>
  </w:num>
  <w:num w:numId="61">
    <w:abstractNumId w:val="1"/>
  </w:num>
  <w:num w:numId="62">
    <w:abstractNumId w:val="3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FC4"/>
    <w:rsid w:val="00065FDD"/>
    <w:rsid w:val="0021228E"/>
    <w:rsid w:val="003B01AB"/>
    <w:rsid w:val="00475025"/>
    <w:rsid w:val="006669B2"/>
    <w:rsid w:val="007124E1"/>
    <w:rsid w:val="007139F9"/>
    <w:rsid w:val="00796EEB"/>
    <w:rsid w:val="007E5FC4"/>
    <w:rsid w:val="00860D92"/>
    <w:rsid w:val="008F3376"/>
    <w:rsid w:val="009B010B"/>
    <w:rsid w:val="009C1E47"/>
    <w:rsid w:val="00A40D41"/>
    <w:rsid w:val="00A92D01"/>
    <w:rsid w:val="00E33F9D"/>
    <w:rsid w:val="00E717C0"/>
    <w:rsid w:val="00E96F57"/>
    <w:rsid w:val="00EB60C1"/>
    <w:rsid w:val="00F4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CBA59"/>
  <w15:chartTrackingRefBased/>
  <w15:docId w15:val="{8F977D75-0AB1-43F4-93AF-5E954D5BA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A92D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7E5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E5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7E5FC4"/>
  </w:style>
  <w:style w:type="character" w:styleId="a4">
    <w:name w:val="Hyperlink"/>
    <w:basedOn w:val="a0"/>
    <w:uiPriority w:val="99"/>
    <w:semiHidden/>
    <w:unhideWhenUsed/>
    <w:rsid w:val="007E5FC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E5FC4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5F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5FC4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a"/>
    <w:rsid w:val="00E33F9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hi-IN" w:bidi="hi-IN"/>
    </w:rPr>
  </w:style>
  <w:style w:type="paragraph" w:styleId="a8">
    <w:name w:val="List Paragraph"/>
    <w:basedOn w:val="a"/>
    <w:uiPriority w:val="34"/>
    <w:qFormat/>
    <w:rsid w:val="00A92D0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A92D0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9">
    <w:name w:val="Body Text"/>
    <w:basedOn w:val="a"/>
    <w:link w:val="aa"/>
    <w:rsid w:val="00A40D41"/>
    <w:pPr>
      <w:spacing w:after="0" w:line="240" w:lineRule="auto"/>
      <w:ind w:right="422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a">
    <w:name w:val="Основной текст Знак"/>
    <w:basedOn w:val="a0"/>
    <w:link w:val="a9"/>
    <w:rsid w:val="00A40D41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5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24F09-E80B-48A8-BF14-BE0EE32CF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4741</Words>
  <Characters>27028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2023-06-30T07:07:00Z</cp:lastPrinted>
  <dcterms:created xsi:type="dcterms:W3CDTF">2023-06-29T08:32:00Z</dcterms:created>
  <dcterms:modified xsi:type="dcterms:W3CDTF">2023-06-30T07:10:00Z</dcterms:modified>
</cp:coreProperties>
</file>