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A1" w:rsidRPr="000E4221" w:rsidRDefault="009B14A1" w:rsidP="009B14A1">
      <w:pPr>
        <w:tabs>
          <w:tab w:val="left" w:pos="3969"/>
        </w:tabs>
        <w:spacing w:after="0"/>
        <w:ind w:left="-570" w:hanging="513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lang w:val="uk-UA"/>
        </w:rPr>
        <w:t xml:space="preserve">              </w:t>
      </w:r>
      <w:r w:rsidRPr="000E4221">
        <w:rPr>
          <w:rFonts w:ascii="Times New Roman" w:hAnsi="Times New Roman" w:cs="Times New Roman"/>
          <w:b/>
          <w:i/>
          <w:noProof/>
          <w:sz w:val="32"/>
          <w:lang w:val="uk-UA" w:eastAsia="uk-UA"/>
        </w:rPr>
        <w:drawing>
          <wp:inline distT="0" distB="0" distL="0" distR="0" wp14:anchorId="057C91C8" wp14:editId="16F156E3">
            <wp:extent cx="483235" cy="65532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4A1" w:rsidRPr="000E4221" w:rsidRDefault="009B14A1" w:rsidP="009B14A1">
      <w:pPr>
        <w:pStyle w:val="a4"/>
        <w:tabs>
          <w:tab w:val="left" w:pos="2835"/>
        </w:tabs>
        <w:rPr>
          <w:rFonts w:ascii="Times New Roman" w:hAnsi="Times New Roman"/>
          <w:sz w:val="36"/>
          <w:szCs w:val="36"/>
        </w:rPr>
      </w:pPr>
      <w:r w:rsidRPr="000E4221">
        <w:rPr>
          <w:rFonts w:ascii="Times New Roman" w:hAnsi="Times New Roman"/>
          <w:sz w:val="36"/>
          <w:szCs w:val="36"/>
        </w:rPr>
        <w:t>УКРАЇНА</w:t>
      </w:r>
    </w:p>
    <w:p w:rsidR="009B14A1" w:rsidRPr="000E4221" w:rsidRDefault="009B14A1" w:rsidP="009B14A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E4221">
        <w:rPr>
          <w:rFonts w:ascii="Times New Roman" w:hAnsi="Times New Roman" w:cs="Times New Roman"/>
          <w:b/>
          <w:lang w:val="uk-UA"/>
        </w:rPr>
        <w:t>УСТЕРІКІВСЬКА ГІМНАЗІЯ</w:t>
      </w:r>
    </w:p>
    <w:p w:rsidR="009B14A1" w:rsidRPr="000E4221" w:rsidRDefault="009B14A1" w:rsidP="009B14A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E4221">
        <w:rPr>
          <w:rFonts w:ascii="Times New Roman" w:hAnsi="Times New Roman" w:cs="Times New Roman"/>
          <w:b/>
          <w:lang w:val="uk-UA"/>
        </w:rPr>
        <w:t>БІЛОБЕРІЗЬКОЇ СІЛЬСЬКОЇ  РАДИ</w:t>
      </w:r>
    </w:p>
    <w:p w:rsidR="009B14A1" w:rsidRPr="000E4221" w:rsidRDefault="009B14A1" w:rsidP="009B14A1">
      <w:pPr>
        <w:spacing w:after="0"/>
        <w:rPr>
          <w:rFonts w:ascii="Times New Roman" w:hAnsi="Times New Roman" w:cs="Times New Roman"/>
          <w:lang w:val="uk-UA"/>
        </w:rPr>
      </w:pPr>
      <w:r w:rsidRPr="000E4221">
        <w:rPr>
          <w:rFonts w:ascii="Times New Roman" w:hAnsi="Times New Roman" w:cs="Times New Roman"/>
          <w:lang w:val="uk-UA"/>
        </w:rPr>
        <w:t xml:space="preserve"> вул. Центральна 24, с. </w:t>
      </w:r>
      <w:proofErr w:type="spellStart"/>
      <w:r w:rsidRPr="000E4221">
        <w:rPr>
          <w:rFonts w:ascii="Times New Roman" w:hAnsi="Times New Roman" w:cs="Times New Roman"/>
          <w:lang w:val="uk-UA"/>
        </w:rPr>
        <w:t>Устеріки</w:t>
      </w:r>
      <w:proofErr w:type="spellEnd"/>
      <w:r w:rsidRPr="000E4221">
        <w:rPr>
          <w:rFonts w:ascii="Times New Roman" w:hAnsi="Times New Roman" w:cs="Times New Roman"/>
          <w:lang w:val="uk-UA"/>
        </w:rPr>
        <w:t>, Верховинський район,  Івано-Франківська область 78715</w:t>
      </w:r>
    </w:p>
    <w:p w:rsidR="009B14A1" w:rsidRPr="000E4221" w:rsidRDefault="009B14A1" w:rsidP="009B14A1">
      <w:pPr>
        <w:pStyle w:val="login-buttonuser"/>
        <w:pBdr>
          <w:bottom w:val="single" w:sz="12" w:space="1" w:color="auto"/>
        </w:pBdr>
        <w:tabs>
          <w:tab w:val="center" w:pos="4819"/>
          <w:tab w:val="right" w:pos="9639"/>
        </w:tabs>
        <w:spacing w:before="0" w:beforeAutospacing="0" w:after="0" w:afterAutospacing="0"/>
        <w:rPr>
          <w:b/>
          <w:bCs/>
          <w:color w:val="646464"/>
          <w:lang w:val="uk-UA"/>
        </w:rPr>
      </w:pPr>
      <w:r w:rsidRPr="000E4221">
        <w:rPr>
          <w:lang w:val="uk-UA"/>
        </w:rPr>
        <w:tab/>
        <w:t>Е-</w:t>
      </w:r>
      <w:proofErr w:type="spellStart"/>
      <w:r w:rsidRPr="000E4221">
        <w:rPr>
          <w:lang w:val="en-US"/>
        </w:rPr>
        <w:t>mail</w:t>
      </w:r>
      <w:hyperlink r:id="rId6" w:history="1">
        <w:r w:rsidRPr="000170C4">
          <w:rPr>
            <w:rStyle w:val="a3"/>
            <w:lang w:val="en-US"/>
          </w:rPr>
          <w:t>usteriki</w:t>
        </w:r>
        <w:proofErr w:type="spellEnd"/>
        <w:r w:rsidRPr="000E4221">
          <w:rPr>
            <w:rStyle w:val="a3"/>
            <w:lang w:val="uk-UA"/>
          </w:rPr>
          <w:t>-</w:t>
        </w:r>
        <w:r w:rsidRPr="000170C4">
          <w:rPr>
            <w:rStyle w:val="a3"/>
            <w:lang w:val="en-US"/>
          </w:rPr>
          <w:t>h</w:t>
        </w:r>
        <w:r w:rsidRPr="000E4221">
          <w:rPr>
            <w:rStyle w:val="a3"/>
            <w:shd w:val="clear" w:color="auto" w:fill="FFFFFF"/>
            <w:lang w:val="uk-UA"/>
          </w:rPr>
          <w:t>@</w:t>
        </w:r>
        <w:proofErr w:type="spellStart"/>
        <w:r w:rsidRPr="000170C4">
          <w:rPr>
            <w:rStyle w:val="a3"/>
            <w:shd w:val="clear" w:color="auto" w:fill="FFFFFF"/>
            <w:lang w:val="en-US"/>
          </w:rPr>
          <w:t>ukr</w:t>
        </w:r>
        <w:proofErr w:type="spellEnd"/>
        <w:r w:rsidRPr="000E4221">
          <w:rPr>
            <w:rStyle w:val="a3"/>
            <w:shd w:val="clear" w:color="auto" w:fill="FFFFFF"/>
            <w:lang w:val="uk-UA"/>
          </w:rPr>
          <w:t>.</w:t>
        </w:r>
        <w:r w:rsidRPr="000170C4">
          <w:rPr>
            <w:rStyle w:val="a3"/>
            <w:shd w:val="clear" w:color="auto" w:fill="FFFFFF"/>
            <w:lang w:val="en-US"/>
          </w:rPr>
          <w:t>net</w:t>
        </w:r>
      </w:hyperlink>
      <w:proofErr w:type="spellStart"/>
      <w:r w:rsidRPr="000E4221">
        <w:rPr>
          <w:lang w:val="uk-UA"/>
        </w:rPr>
        <w:t>КодЄДРПОУ</w:t>
      </w:r>
      <w:proofErr w:type="spellEnd"/>
      <w:r w:rsidRPr="000E4221">
        <w:rPr>
          <w:lang w:val="uk-UA"/>
        </w:rPr>
        <w:t xml:space="preserve"> 20558325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B14A1" w:rsidRPr="000E4221" w:rsidTr="00AB532B">
        <w:trPr>
          <w:trHeight w:val="132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14A1" w:rsidRPr="000E4221" w:rsidRDefault="009B14A1" w:rsidP="00AB532B">
            <w:pPr>
              <w:ind w:left="-228" w:firstLine="22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14A1" w:rsidRPr="000E4221" w:rsidRDefault="009B14A1" w:rsidP="00AB532B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21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9B14A1" w:rsidRPr="000E4221" w:rsidRDefault="009B14A1" w:rsidP="00AB53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E4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Устеріки</w:t>
            </w:r>
            <w:proofErr w:type="spellEnd"/>
          </w:p>
          <w:p w:rsidR="009B14A1" w:rsidRPr="000E4221" w:rsidRDefault="009B14A1" w:rsidP="00AB53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E422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</w:t>
            </w:r>
            <w:r w:rsidRPr="00B716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березня 2022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№ 29–а/г</w:t>
            </w:r>
          </w:p>
        </w:tc>
      </w:tr>
    </w:tbl>
    <w:p w:rsidR="009B14A1" w:rsidRPr="000E4221" w:rsidRDefault="009B14A1" w:rsidP="009B14A1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4A1" w:rsidRPr="00364401" w:rsidRDefault="009B14A1" w:rsidP="009B14A1">
      <w:pPr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0E422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4401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організацію дистанційного навчання </w:t>
      </w:r>
    </w:p>
    <w:p w:rsidR="009B14A1" w:rsidRPr="007F13A3" w:rsidRDefault="009B14A1" w:rsidP="009B14A1">
      <w:pPr>
        <w:spacing w:after="0" w:line="240" w:lineRule="auto"/>
        <w:ind w:left="-513" w:firstLine="1080"/>
        <w:jc w:val="both"/>
        <w:rPr>
          <w:rFonts w:ascii="Times New Roman" w:eastAsia="Times New Roman" w:hAnsi="Times New Roman" w:cs="Times New Roman"/>
          <w:sz w:val="40"/>
          <w:szCs w:val="28"/>
          <w:lang w:val="uk-UA" w:eastAsia="uk-UA"/>
        </w:rPr>
      </w:pPr>
      <w:r w:rsidRPr="003644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8606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 розпорядження </w:t>
      </w:r>
      <w:r w:rsidRPr="008606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Міністра освіти і науки Сергія </w:t>
      </w:r>
      <w:proofErr w:type="spellStart"/>
      <w:r w:rsidRPr="008606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Шкарлета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F13A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Pr="007F13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Опубліковано 07 березня 2022 року о 16:15),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який зазначив, що</w:t>
      </w:r>
      <w:r w:rsidRPr="008606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06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04E5B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регіони, в яких ситуація більш спокійна і вони можуть продовжити освітню діяльність, </w:t>
      </w:r>
      <w:r w:rsidRPr="00E04E5B"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>рекомендуємо після завершення канікул</w:t>
      </w:r>
      <w:r w:rsidRPr="00E04E5B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  <w:r w:rsidRPr="00E04E5B"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 xml:space="preserve">організовувати роботу закладів освіти </w:t>
      </w:r>
    </w:p>
    <w:p w:rsidR="009B14A1" w:rsidRDefault="009B14A1" w:rsidP="009B14A1">
      <w:pPr>
        <w:spacing w:after="0" w:line="240" w:lineRule="auto"/>
        <w:ind w:left="-513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B14A1" w:rsidRDefault="009B14A1" w:rsidP="009B14A1">
      <w:pPr>
        <w:spacing w:after="0" w:line="240" w:lineRule="auto"/>
        <w:ind w:left="-513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9B14A1" w:rsidRDefault="009B14A1" w:rsidP="009B14A1">
      <w:pPr>
        <w:spacing w:after="0" w:line="240" w:lineRule="auto"/>
        <w:ind w:left="-513"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B14A1" w:rsidRPr="00ED454F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Відновити</w:t>
      </w:r>
      <w:r w:rsidRPr="00045498">
        <w:rPr>
          <w:rFonts w:ascii="Times New Roman" w:hAnsi="Times New Roman" w:cs="Times New Roman"/>
          <w:sz w:val="28"/>
          <w:szCs w:val="28"/>
          <w:lang w:val="uk-UA"/>
        </w:rPr>
        <w:t xml:space="preserve">  освітній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стану</w:t>
      </w:r>
      <w:r w:rsidRPr="00045498">
        <w:rPr>
          <w:rFonts w:ascii="Times New Roman" w:hAnsi="Times New Roman" w:cs="Times New Roman"/>
          <w:sz w:val="28"/>
          <w:szCs w:val="28"/>
          <w:lang w:val="uk-UA"/>
        </w:rPr>
        <w:t xml:space="preserve">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1-9 класів гімназії з  14  березня</w:t>
      </w:r>
      <w:r w:rsidRPr="00045498">
        <w:rPr>
          <w:rFonts w:ascii="Times New Roman" w:hAnsi="Times New Roman" w:cs="Times New Roman"/>
          <w:sz w:val="28"/>
          <w:szCs w:val="28"/>
          <w:lang w:val="uk-UA"/>
        </w:rPr>
        <w:t xml:space="preserve"> 2022 року з використанням технологій дистанційного навчання.</w:t>
      </w:r>
    </w:p>
    <w:p w:rsidR="009B14A1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Pr="00ED454F">
        <w:rPr>
          <w:rFonts w:ascii="Times New Roman" w:hAnsi="Times New Roman" w:cs="Times New Roman"/>
          <w:sz w:val="28"/>
          <w:szCs w:val="28"/>
          <w:lang w:val="uk-UA"/>
        </w:rPr>
        <w:t xml:space="preserve"> розклад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454F">
        <w:rPr>
          <w:rFonts w:ascii="Times New Roman" w:hAnsi="Times New Roman" w:cs="Times New Roman"/>
          <w:sz w:val="28"/>
          <w:szCs w:val="28"/>
          <w:lang w:val="uk-UA"/>
        </w:rPr>
        <w:t xml:space="preserve"> дзвінків</w:t>
      </w:r>
    </w:p>
    <w:p w:rsidR="009B14A1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оповіщенні повітряної тривоги призупинити онлайн-урок, після відміни повітряної тривоги продовжити освітній процес.</w:t>
      </w:r>
    </w:p>
    <w:p w:rsidR="009B14A1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предмети з варіативної складової проводити тривалістю не більше 40 хвилин, а також зменшити до мінімуму навантаження на учнів із даних предметів.   </w:t>
      </w:r>
    </w:p>
    <w:p w:rsidR="009B14A1" w:rsidRPr="009B14A1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>Організувати</w:t>
      </w:r>
      <w:r w:rsidRPr="00027AF9"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 xml:space="preserve">навчання </w:t>
      </w:r>
      <w:r w:rsidRPr="00027AF9"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 xml:space="preserve">за заявою одного з батьків </w:t>
      </w:r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д</w:t>
      </w:r>
      <w:r w:rsidRPr="00027AF9"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 xml:space="preserve">ля учнів закладів загальної середньої освіти з числа тимчасово внутрішньо переміщених </w:t>
      </w:r>
      <w:r w:rsidRPr="008606FE">
        <w:rPr>
          <w:rFonts w:ascii="Times New Roman" w:hAnsi="Times New Roman" w:cs="Times New Roman"/>
          <w:i/>
          <w:sz w:val="28"/>
          <w:szCs w:val="21"/>
          <w:shd w:val="clear" w:color="auto" w:fill="FFFFFF"/>
          <w:lang w:val="uk-UA"/>
        </w:rPr>
        <w:t>осіб</w:t>
      </w:r>
      <w:r w:rsidRPr="008606FE">
        <w:rPr>
          <w:rFonts w:ascii="Times New Roman" w:hAnsi="Times New Roman" w:cs="Times New Roman"/>
          <w:i/>
          <w:sz w:val="28"/>
          <w:szCs w:val="21"/>
          <w:bdr w:val="none" w:sz="0" w:space="0" w:color="auto" w:frame="1"/>
          <w:shd w:val="clear" w:color="auto" w:fill="FFFFFF"/>
        </w:rPr>
        <w:t> </w:t>
      </w:r>
      <w:r w:rsidRPr="008606FE">
        <w:rPr>
          <w:rFonts w:ascii="Times New Roman" w:hAnsi="Times New Roman" w:cs="Times New Roman"/>
          <w:i/>
          <w:sz w:val="28"/>
          <w:szCs w:val="21"/>
          <w:bdr w:val="none" w:sz="0" w:space="0" w:color="auto" w:frame="1"/>
          <w:shd w:val="clear" w:color="auto" w:fill="FFFFFF"/>
          <w:lang w:val="uk-UA"/>
        </w:rPr>
        <w:t>(</w:t>
      </w:r>
      <w:r w:rsidRPr="008606FE">
        <w:rPr>
          <w:rStyle w:val="a8"/>
          <w:rFonts w:ascii="Times New Roman" w:hAnsi="Times New Roman" w:cs="Times New Roman"/>
          <w:bCs/>
          <w:sz w:val="28"/>
          <w:szCs w:val="21"/>
          <w:bdr w:val="none" w:sz="0" w:space="0" w:color="auto" w:frame="1"/>
          <w:shd w:val="clear" w:color="auto" w:fill="FFFFFF"/>
          <w:lang w:val="uk-UA"/>
        </w:rPr>
        <w:t>особи, які внаслідок агресії РФ евакуйовані з місця постійного проживання</w:t>
      </w:r>
      <w:r w:rsidRPr="008606FE">
        <w:rPr>
          <w:rFonts w:ascii="Times New Roman" w:hAnsi="Times New Roman" w:cs="Times New Roman"/>
          <w:i/>
          <w:sz w:val="28"/>
          <w:szCs w:val="21"/>
          <w:bdr w:val="none" w:sz="0" w:space="0" w:color="auto" w:frame="1"/>
          <w:shd w:val="clear" w:color="auto" w:fill="FFFFFF"/>
          <w:lang w:val="uk-UA"/>
        </w:rPr>
        <w:t xml:space="preserve">) </w:t>
      </w:r>
      <w:r w:rsidRPr="00027AF9">
        <w:rPr>
          <w:rFonts w:ascii="Times New Roman" w:hAnsi="Times New Roman" w:cs="Times New Roman"/>
          <w:sz w:val="28"/>
          <w:szCs w:val="21"/>
          <w:bdr w:val="none" w:sz="0" w:space="0" w:color="auto" w:frame="1"/>
          <w:shd w:val="clear" w:color="auto" w:fill="FFFFFF"/>
          <w:lang w:val="uk-UA"/>
        </w:rPr>
        <w:t>навчання також може бути за індивідуальною формою</w:t>
      </w:r>
      <w:r w:rsidRPr="009B14A1">
        <w:rPr>
          <w:rFonts w:ascii="Times New Roman" w:hAnsi="Times New Roman" w:cs="Times New Roman"/>
          <w:b/>
          <w:sz w:val="28"/>
          <w:szCs w:val="21"/>
          <w:bdr w:val="none" w:sz="0" w:space="0" w:color="auto" w:frame="1"/>
          <w:shd w:val="clear" w:color="auto" w:fill="FFFFFF"/>
          <w:lang w:val="uk-UA"/>
        </w:rPr>
        <w:t>:</w:t>
      </w:r>
      <w:r w:rsidRPr="009B14A1">
        <w:rPr>
          <w:rFonts w:ascii="Times New Roman" w:hAnsi="Times New Roman" w:cs="Times New Roman"/>
          <w:b/>
          <w:sz w:val="28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  <w:lang w:val="uk-UA"/>
        </w:rPr>
        <w:t>екстернатною</w:t>
      </w:r>
      <w:proofErr w:type="spellEnd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  <w:lang w:val="uk-UA"/>
        </w:rPr>
        <w:t xml:space="preserve">, сімейною </w:t>
      </w:r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>(</w:t>
      </w:r>
      <w:proofErr w:type="spellStart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>домашньою</w:t>
      </w:r>
      <w:proofErr w:type="spellEnd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>)</w:t>
      </w:r>
      <w:r w:rsidRPr="009B14A1">
        <w:rPr>
          <w:rFonts w:ascii="Times New Roman" w:hAnsi="Times New Roman" w:cs="Times New Roman"/>
          <w:b/>
          <w:sz w:val="28"/>
          <w:szCs w:val="21"/>
          <w:bdr w:val="none" w:sz="0" w:space="0" w:color="auto" w:frame="1"/>
          <w:shd w:val="clear" w:color="auto" w:fill="FFFFFF"/>
        </w:rPr>
        <w:t>. </w:t>
      </w:r>
    </w:p>
    <w:p w:rsidR="009B14A1" w:rsidRPr="008606FE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52"/>
          <w:szCs w:val="28"/>
          <w:lang w:val="uk-UA"/>
        </w:rPr>
      </w:pP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Особливу</w:t>
      </w:r>
      <w:proofErr w:type="spellEnd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увагу</w:t>
      </w:r>
      <w:proofErr w:type="spellEnd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звернути</w:t>
      </w:r>
      <w:proofErr w:type="spellEnd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</w:t>
      </w:r>
      <w:proofErr w:type="spellStart"/>
      <w:r w:rsidRPr="009B14A1">
        <w:rPr>
          <w:rFonts w:ascii="Times New Roman" w:hAnsi="Times New Roman" w:cs="Times New Roman"/>
          <w:sz w:val="28"/>
          <w:szCs w:val="21"/>
          <w:shd w:val="clear" w:color="auto" w:fill="FFFFFF"/>
        </w:rPr>
        <w:t>дітей</w:t>
      </w:r>
      <w:proofErr w:type="spellEnd"/>
      <w:r w:rsidRPr="009B14A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 </w:t>
      </w:r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 xml:space="preserve">з </w:t>
      </w:r>
      <w:proofErr w:type="spellStart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>особливими</w:t>
      </w:r>
      <w:proofErr w:type="spellEnd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>освітніми</w:t>
      </w:r>
      <w:proofErr w:type="spellEnd"/>
      <w:r w:rsidRPr="009B14A1">
        <w:rPr>
          <w:rStyle w:val="a7"/>
          <w:rFonts w:ascii="Times New Roman" w:hAnsi="Times New Roman" w:cs="Times New Roman"/>
          <w:b w:val="0"/>
          <w:sz w:val="28"/>
          <w:szCs w:val="21"/>
          <w:bdr w:val="none" w:sz="0" w:space="0" w:color="auto" w:frame="1"/>
          <w:shd w:val="clear" w:color="auto" w:fill="FFFFFF"/>
        </w:rPr>
        <w:t xml:space="preserve"> потребами</w:t>
      </w:r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у тому </w:t>
      </w: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числі</w:t>
      </w:r>
      <w:proofErr w:type="spellEnd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для </w:t>
      </w: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внутрішньо</w:t>
      </w:r>
      <w:proofErr w:type="spellEnd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переміщених</w:t>
      </w:r>
      <w:proofErr w:type="spellEnd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8606FE">
        <w:rPr>
          <w:rFonts w:ascii="Times New Roman" w:hAnsi="Times New Roman" w:cs="Times New Roman"/>
          <w:sz w:val="28"/>
          <w:szCs w:val="21"/>
          <w:shd w:val="clear" w:color="auto" w:fill="FFFFFF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  <w:lang w:val="uk-UA"/>
        </w:rPr>
        <w:t>.</w:t>
      </w:r>
    </w:p>
    <w:p w:rsidR="009B14A1" w:rsidRPr="00DA344A" w:rsidRDefault="009B14A1" w:rsidP="009B14A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44A">
        <w:rPr>
          <w:rFonts w:ascii="Times New Roman" w:hAnsi="Times New Roman" w:cs="Times New Roman"/>
          <w:sz w:val="28"/>
          <w:szCs w:val="20"/>
          <w:lang w:val="uk-UA"/>
        </w:rPr>
        <w:t xml:space="preserve">Заступнику директора з навчально-виховної роботи: </w:t>
      </w:r>
    </w:p>
    <w:p w:rsidR="009B14A1" w:rsidRDefault="009B14A1" w:rsidP="009B14A1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r>
        <w:rPr>
          <w:rFonts w:ascii="Times New Roman" w:hAnsi="Times New Roman" w:cs="Times New Roman"/>
          <w:sz w:val="28"/>
          <w:szCs w:val="20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0"/>
        </w:rPr>
        <w:t>адавати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педагогічним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0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технологій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навчання</w:t>
      </w:r>
      <w:proofErr w:type="spellEnd"/>
    </w:p>
    <w:p w:rsidR="009B14A1" w:rsidRDefault="009B14A1" w:rsidP="009B14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7.2.О</w:t>
      </w:r>
      <w:proofErr w:type="spellStart"/>
      <w:r>
        <w:rPr>
          <w:rFonts w:ascii="Times New Roman" w:hAnsi="Times New Roman" w:cs="Times New Roman"/>
          <w:sz w:val="28"/>
          <w:szCs w:val="20"/>
        </w:rPr>
        <w:t>рганізувати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0"/>
        </w:rPr>
        <w:t>координувати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0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8"/>
          <w:szCs w:val="20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вчителями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</w:p>
    <w:p w:rsidR="009B14A1" w:rsidRPr="005F7DA5" w:rsidRDefault="009B14A1" w:rsidP="009B14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lastRenderedPageBreak/>
        <w:t xml:space="preserve">7.3. </w:t>
      </w:r>
      <w:r w:rsidRPr="00B36A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повторне </w:t>
      </w:r>
      <w:r w:rsidRPr="00B36A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інструктажів з безпеки життєдіяльності з учасника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 освітнього процесу «Правила поведінки у разі надзвичайних ситуацій. Правила поводження з вибухонебезпечними предметами. Надання першої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допомоги при травмуванні».</w:t>
      </w:r>
    </w:p>
    <w:p w:rsidR="009B14A1" w:rsidRPr="00DA344A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</w:rPr>
        <w:t>ласним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9B14A1" w:rsidRDefault="009B14A1" w:rsidP="009B14A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їх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батьків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>відновлення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дистанційн</w:t>
      </w:r>
      <w:r>
        <w:rPr>
          <w:rFonts w:ascii="Times New Roman" w:hAnsi="Times New Roman" w:cs="Times New Roman"/>
          <w:sz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</w:rPr>
        <w:t xml:space="preserve"> форм</w:t>
      </w:r>
      <w:r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B14A1" w:rsidRDefault="009B14A1" w:rsidP="009B14A1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</w:rPr>
        <w:t>Консультувати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їх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батьків</w:t>
      </w:r>
      <w:proofErr w:type="spellEnd"/>
      <w:r>
        <w:rPr>
          <w:rFonts w:ascii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процесу</w:t>
      </w:r>
      <w:proofErr w:type="spellEnd"/>
      <w:r>
        <w:rPr>
          <w:rFonts w:ascii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технологій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методи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його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запровадження</w:t>
      </w:r>
      <w:proofErr w:type="spellEnd"/>
      <w:r>
        <w:rPr>
          <w:rFonts w:ascii="Times New Roman" w:hAnsi="Times New Roman" w:cs="Times New Roman"/>
          <w:sz w:val="28"/>
        </w:rPr>
        <w:t xml:space="preserve"> в телефонному </w:t>
      </w:r>
      <w:proofErr w:type="spellStart"/>
      <w:r>
        <w:rPr>
          <w:rFonts w:ascii="Times New Roman" w:hAnsi="Times New Roman" w:cs="Times New Roman"/>
          <w:sz w:val="28"/>
        </w:rPr>
        <w:t>режимі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B14A1" w:rsidRDefault="009B14A1" w:rsidP="009B14A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Усім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педагогічним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</w:rPr>
        <w:t xml:space="preserve">.1. </w:t>
      </w:r>
      <w:proofErr w:type="spellStart"/>
      <w:r>
        <w:rPr>
          <w:rFonts w:ascii="Times New Roman" w:hAnsi="Times New Roman" w:cs="Times New Roman"/>
          <w:sz w:val="28"/>
        </w:rPr>
        <w:t>Контролювати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учнів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9</w:t>
      </w:r>
      <w:r>
        <w:rPr>
          <w:rFonts w:ascii="Times New Roman" w:hAnsi="Times New Roman" w:cs="Times New Roman"/>
          <w:sz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</w:rPr>
        <w:t>Наблизити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робочий</w:t>
      </w:r>
      <w:proofErr w:type="spellEnd"/>
      <w:r>
        <w:rPr>
          <w:rFonts w:ascii="Times New Roman" w:hAnsi="Times New Roman" w:cs="Times New Roman"/>
          <w:sz w:val="28"/>
        </w:rPr>
        <w:t xml:space="preserve"> час в </w:t>
      </w:r>
      <w:proofErr w:type="spellStart"/>
      <w:r>
        <w:rPr>
          <w:rFonts w:ascii="Times New Roman" w:hAnsi="Times New Roman" w:cs="Times New Roman"/>
          <w:sz w:val="28"/>
        </w:rPr>
        <w:t>дистанційному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режимі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закладі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розкладу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</w:rPr>
        <w:t xml:space="preserve"> занять та </w:t>
      </w:r>
      <w:proofErr w:type="spellStart"/>
      <w:r>
        <w:rPr>
          <w:rFonts w:ascii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</w:rPr>
        <w:t xml:space="preserve">.3. </w:t>
      </w:r>
      <w:proofErr w:type="spellStart"/>
      <w:r>
        <w:rPr>
          <w:rFonts w:ascii="Times New Roman" w:hAnsi="Times New Roman" w:cs="Times New Roman"/>
          <w:sz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процесу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</w:rPr>
        <w:t>Viber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групові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бесіди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обмін</w:t>
      </w:r>
      <w:proofErr w:type="spellEnd"/>
      <w:r>
        <w:rPr>
          <w:rFonts w:ascii="Times New Roman" w:hAnsi="Times New Roman" w:cs="Times New Roman"/>
          <w:sz w:val="28"/>
        </w:rPr>
        <w:t xml:space="preserve"> файлами, </w:t>
      </w:r>
      <w:proofErr w:type="spellStart"/>
      <w:r>
        <w:rPr>
          <w:rFonts w:ascii="Times New Roman" w:hAnsi="Times New Roman" w:cs="Times New Roman"/>
          <w:sz w:val="28"/>
        </w:rPr>
        <w:t>миттєвими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повідомленнями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посиланнями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опитуваннями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</w:rPr>
        <w:t>Telegram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індивідуальні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групові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бесіди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обмін</w:t>
      </w:r>
      <w:proofErr w:type="spellEnd"/>
      <w:r>
        <w:rPr>
          <w:rFonts w:ascii="Times New Roman" w:hAnsi="Times New Roman" w:cs="Times New Roman"/>
          <w:sz w:val="28"/>
        </w:rPr>
        <w:t xml:space="preserve"> файлами, </w:t>
      </w:r>
      <w:proofErr w:type="spellStart"/>
      <w:r>
        <w:rPr>
          <w:rFonts w:ascii="Times New Roman" w:hAnsi="Times New Roman" w:cs="Times New Roman"/>
          <w:sz w:val="28"/>
        </w:rPr>
        <w:t>миттєвими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повідомленнями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посиланнями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опитуваннями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</w:rPr>
        <w:t>Опитування</w:t>
      </w:r>
      <w:proofErr w:type="spellEnd"/>
      <w:r>
        <w:rPr>
          <w:rFonts w:ascii="Times New Roman" w:hAnsi="Times New Roman" w:cs="Times New Roman"/>
          <w:sz w:val="28"/>
        </w:rPr>
        <w:t xml:space="preserve"> по телефону; 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- Платформа M</w:t>
      </w:r>
      <w:proofErr w:type="spellStart"/>
      <w:r>
        <w:rPr>
          <w:rFonts w:ascii="Times New Roman" w:hAnsi="Times New Roman" w:cs="Times New Roman"/>
          <w:sz w:val="28"/>
          <w:lang w:val="en-US"/>
        </w:rPr>
        <w:t>eet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B14A1" w:rsidRDefault="009B14A1" w:rsidP="009B14A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фіксацію</w:t>
      </w:r>
      <w:proofErr w:type="spellEnd"/>
      <w:r>
        <w:rPr>
          <w:rFonts w:ascii="Times New Roman" w:hAnsi="Times New Roman" w:cs="Times New Roman"/>
          <w:sz w:val="28"/>
        </w:rPr>
        <w:t xml:space="preserve"> тем, </w:t>
      </w:r>
      <w:proofErr w:type="spellStart"/>
      <w:r>
        <w:rPr>
          <w:rFonts w:ascii="Times New Roman" w:hAnsi="Times New Roman" w:cs="Times New Roman"/>
          <w:sz w:val="28"/>
        </w:rPr>
        <w:t>домашніх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завдань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оцінок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можливими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наразі</w:t>
      </w:r>
      <w:proofErr w:type="spellEnd"/>
      <w:r>
        <w:rPr>
          <w:rFonts w:ascii="Times New Roman" w:hAnsi="Times New Roman" w:cs="Times New Roman"/>
          <w:sz w:val="28"/>
        </w:rPr>
        <w:t xml:space="preserve"> шляхами (у </w:t>
      </w:r>
      <w:proofErr w:type="spellStart"/>
      <w:r>
        <w:rPr>
          <w:rFonts w:ascii="Times New Roman" w:hAnsi="Times New Roman" w:cs="Times New Roman"/>
          <w:sz w:val="28"/>
        </w:rPr>
        <w:t>зручний</w:t>
      </w:r>
      <w:proofErr w:type="spellEnd"/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вчителя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спосіб</w:t>
      </w:r>
      <w:proofErr w:type="spellEnd"/>
      <w:r>
        <w:rPr>
          <w:rFonts w:ascii="Times New Roman" w:hAnsi="Times New Roman" w:cs="Times New Roman"/>
          <w:sz w:val="28"/>
        </w:rPr>
        <w:t xml:space="preserve">) з метою </w:t>
      </w:r>
      <w:proofErr w:type="spellStart"/>
      <w:r>
        <w:rPr>
          <w:rFonts w:ascii="Times New Roman" w:hAnsi="Times New Roman" w:cs="Times New Roman"/>
          <w:sz w:val="28"/>
        </w:rPr>
        <w:t>перенесення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класних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журналів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9B14A1" w:rsidRDefault="009B14A1" w:rsidP="009B14A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9.5.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Зробити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запис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Дистанційне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</w:rPr>
        <w:t>правій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частині</w:t>
      </w:r>
      <w:proofErr w:type="spellEnd"/>
      <w:r>
        <w:rPr>
          <w:rFonts w:ascii="Times New Roman" w:hAnsi="Times New Roman" w:cs="Times New Roman"/>
          <w:sz w:val="28"/>
        </w:rPr>
        <w:t xml:space="preserve"> журналу у </w:t>
      </w:r>
      <w:proofErr w:type="spellStart"/>
      <w:r>
        <w:rPr>
          <w:rFonts w:ascii="Times New Roman" w:hAnsi="Times New Roman" w:cs="Times New Roman"/>
          <w:sz w:val="28"/>
        </w:rPr>
        <w:t>графі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для запису тем та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</w:rPr>
        <w:t xml:space="preserve">» </w:t>
      </w:r>
    </w:p>
    <w:p w:rsidR="009B14A1" w:rsidRDefault="009B14A1" w:rsidP="009B14A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9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</w:rPr>
        <w:t xml:space="preserve">. Перенести </w:t>
      </w:r>
      <w:proofErr w:type="spellStart"/>
      <w:r>
        <w:rPr>
          <w:rFonts w:ascii="Times New Roman" w:hAnsi="Times New Roman" w:cs="Times New Roman"/>
          <w:sz w:val="28"/>
        </w:rPr>
        <w:t>оцінки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</w:rPr>
        <w:t xml:space="preserve"> за час </w:t>
      </w:r>
      <w:proofErr w:type="spellStart"/>
      <w:r>
        <w:rPr>
          <w:rFonts w:ascii="Times New Roman" w:hAnsi="Times New Roman" w:cs="Times New Roman"/>
          <w:sz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класних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журналів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.</w:t>
      </w:r>
      <w:proofErr w:type="gramEnd"/>
    </w:p>
    <w:p w:rsidR="009B14A1" w:rsidRPr="00364401" w:rsidRDefault="009B14A1" w:rsidP="009B14A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9.7. Розробити та затвердити плани роботи під час дистанційного навчання.</w:t>
      </w:r>
    </w:p>
    <w:p w:rsidR="009B14A1" w:rsidRPr="00BC17B0" w:rsidRDefault="009B14A1" w:rsidP="009B14A1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7B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наказу залишаю за собою.</w:t>
      </w:r>
    </w:p>
    <w:p w:rsidR="009B14A1" w:rsidRPr="00364401" w:rsidRDefault="009B14A1" w:rsidP="009B14A1">
      <w:pPr>
        <w:pStyle w:val="2"/>
        <w:spacing w:after="0" w:line="240" w:lineRule="auto"/>
        <w:ind w:left="0"/>
        <w:rPr>
          <w:b/>
          <w:sz w:val="28"/>
        </w:rPr>
      </w:pPr>
    </w:p>
    <w:p w:rsidR="009B14A1" w:rsidRDefault="009B14A1" w:rsidP="009B14A1">
      <w:pPr>
        <w:pStyle w:val="2"/>
        <w:spacing w:after="0" w:line="240" w:lineRule="auto"/>
        <w:ind w:left="5040"/>
        <w:rPr>
          <w:b/>
          <w:sz w:val="28"/>
          <w:lang w:val="uk-UA"/>
        </w:rPr>
      </w:pPr>
    </w:p>
    <w:p w:rsidR="009B14A1" w:rsidRDefault="009B14A1" w:rsidP="009B14A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 гімназії:                                                          Віталій БРУЧ</w:t>
      </w:r>
    </w:p>
    <w:tbl>
      <w:tblPr>
        <w:tblW w:w="9827" w:type="dxa"/>
        <w:tblInd w:w="-34" w:type="dxa"/>
        <w:tblLook w:val="0400" w:firstRow="0" w:lastRow="0" w:firstColumn="0" w:lastColumn="0" w:noHBand="0" w:noVBand="1"/>
      </w:tblPr>
      <w:tblGrid>
        <w:gridCol w:w="5979"/>
        <w:gridCol w:w="3848"/>
      </w:tblGrid>
      <w:tr w:rsidR="009B14A1" w:rsidRPr="007F13A3" w:rsidTr="00AB532B">
        <w:trPr>
          <w:trHeight w:val="830"/>
        </w:trPr>
        <w:tc>
          <w:tcPr>
            <w:tcW w:w="5979" w:type="dxa"/>
            <w:tcBorders>
              <w:top w:val="nil"/>
            </w:tcBorders>
          </w:tcPr>
          <w:p w:rsidR="009B14A1" w:rsidRPr="007F13A3" w:rsidRDefault="009B14A1" w:rsidP="00AB5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  <w:r w:rsidRPr="007F13A3">
              <w:rPr>
                <w:sz w:val="28"/>
                <w:szCs w:val="28"/>
              </w:rPr>
              <w:t xml:space="preserve"> 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Шарабуряк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Довбенчук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Бельмега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Бельмега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Жиколяк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Дуленчук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Г.Д.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Цісарук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М.Д.</w:t>
            </w:r>
          </w:p>
          <w:p w:rsidR="009B14A1" w:rsidRPr="007F13A3" w:rsidRDefault="009B14A1" w:rsidP="00AB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Танасійчук І.І.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Поп'юк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Жиколяк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Петрійчук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848" w:type="dxa"/>
          </w:tcPr>
          <w:p w:rsidR="009B14A1" w:rsidRPr="007F13A3" w:rsidRDefault="009B14A1" w:rsidP="00AB532B">
            <w:pPr>
              <w:spacing w:after="0" w:line="240" w:lineRule="auto"/>
              <w:ind w:left="-228" w:firstLine="2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Минайлюк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Юрочко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Бельмега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Аксюк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Максим"юк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НедоходюкН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Кривнюк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Пониполяк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B14A1" w:rsidRPr="007F13A3" w:rsidRDefault="009B14A1" w:rsidP="00AB5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Маковійчук</w:t>
            </w:r>
            <w:proofErr w:type="spellEnd"/>
            <w:r w:rsidRPr="007F1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9B14A1" w:rsidRPr="007F13A3" w:rsidRDefault="009B14A1" w:rsidP="00AB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Гаврищук</w:t>
            </w:r>
            <w:proofErr w:type="spellEnd"/>
            <w:r w:rsidRPr="007F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9B14A1" w:rsidRPr="007F13A3" w:rsidRDefault="009B14A1" w:rsidP="00AB532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Кочерган</w:t>
            </w:r>
            <w:proofErr w:type="spellEnd"/>
            <w:r w:rsidRPr="007F13A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</w:tr>
    </w:tbl>
    <w:p w:rsidR="00E32DE4" w:rsidRDefault="00E32DE4"/>
    <w:sectPr w:rsidR="00E32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Uk_Antiq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4151"/>
    <w:multiLevelType w:val="hybridMultilevel"/>
    <w:tmpl w:val="0AEA1764"/>
    <w:lvl w:ilvl="0" w:tplc="32F2E1AC">
      <w:start w:val="10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9D18FD"/>
    <w:multiLevelType w:val="hybridMultilevel"/>
    <w:tmpl w:val="3C0C1C30"/>
    <w:lvl w:ilvl="0" w:tplc="CC2AE3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E"/>
    <w:rsid w:val="009B14A1"/>
    <w:rsid w:val="009E463E"/>
    <w:rsid w:val="00E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9A4B"/>
  <w15:chartTrackingRefBased/>
  <w15:docId w15:val="{A177E1A3-60D9-4010-B57F-DB1A79A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A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4A1"/>
    <w:rPr>
      <w:color w:val="0000FF"/>
      <w:u w:val="single"/>
    </w:rPr>
  </w:style>
  <w:style w:type="paragraph" w:styleId="2">
    <w:name w:val="Body Text Indent 2"/>
    <w:basedOn w:val="a"/>
    <w:link w:val="20"/>
    <w:rsid w:val="009B1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14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9B14A1"/>
    <w:pPr>
      <w:spacing w:after="0" w:line="240" w:lineRule="auto"/>
      <w:jc w:val="center"/>
      <w:outlineLvl w:val="0"/>
    </w:pPr>
    <w:rPr>
      <w:rFonts w:ascii="Uk_Antique" w:eastAsia="Times New Roman" w:hAnsi="Uk_Antique" w:cs="Times New Roman"/>
      <w:b/>
      <w:sz w:val="32"/>
      <w:szCs w:val="20"/>
      <w:lang w:val="uk-UA"/>
    </w:rPr>
  </w:style>
  <w:style w:type="paragraph" w:customStyle="1" w:styleId="login-buttonuser">
    <w:name w:val="login-button__user"/>
    <w:basedOn w:val="a"/>
    <w:uiPriority w:val="99"/>
    <w:rsid w:val="009B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14A1"/>
    <w:pPr>
      <w:ind w:left="720"/>
      <w:contextualSpacing/>
    </w:pPr>
  </w:style>
  <w:style w:type="paragraph" w:styleId="a6">
    <w:name w:val="No Spacing"/>
    <w:uiPriority w:val="1"/>
    <w:qFormat/>
    <w:rsid w:val="009B14A1"/>
    <w:pPr>
      <w:spacing w:after="0" w:line="240" w:lineRule="auto"/>
    </w:pPr>
    <w:rPr>
      <w:rFonts w:eastAsiaTheme="minorEastAsia"/>
      <w:lang w:val="ru-RU" w:eastAsia="ru-RU"/>
    </w:rPr>
  </w:style>
  <w:style w:type="character" w:styleId="a7">
    <w:name w:val="Strong"/>
    <w:basedOn w:val="a0"/>
    <w:uiPriority w:val="22"/>
    <w:qFormat/>
    <w:rsid w:val="009B14A1"/>
    <w:rPr>
      <w:b/>
      <w:bCs/>
    </w:rPr>
  </w:style>
  <w:style w:type="character" w:styleId="a8">
    <w:name w:val="Emphasis"/>
    <w:basedOn w:val="a0"/>
    <w:uiPriority w:val="20"/>
    <w:qFormat/>
    <w:rsid w:val="009B1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eriki-h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2563</Words>
  <Characters>1462</Characters>
  <Application>Microsoft Office Word</Application>
  <DocSecurity>0</DocSecurity>
  <Lines>12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2022-04-03T14:47:00Z</dcterms:created>
  <dcterms:modified xsi:type="dcterms:W3CDTF">2022-04-03T14:53:00Z</dcterms:modified>
</cp:coreProperties>
</file>