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645"/>
      </w:tblGrid>
      <w:tr w:rsidR="001A07F9" w:rsidRPr="001A07F9" w:rsidTr="001A07F9">
        <w:tc>
          <w:tcPr>
            <w:tcW w:w="5000" w:type="pct"/>
            <w:tcBorders>
              <w:top w:val="single" w:sz="2" w:space="0" w:color="auto"/>
              <w:left w:val="single" w:sz="2" w:space="0" w:color="auto"/>
              <w:bottom w:val="single" w:sz="2" w:space="0" w:color="auto"/>
              <w:right w:val="single" w:sz="2" w:space="0" w:color="auto"/>
            </w:tcBorders>
            <w:hideMark/>
          </w:tcPr>
          <w:p w:rsidR="001A07F9" w:rsidRPr="001A07F9" w:rsidRDefault="001A07F9" w:rsidP="001A07F9">
            <w:pPr>
              <w:spacing w:before="150" w:after="150"/>
              <w:ind w:left="450" w:right="450"/>
              <w:jc w:val="center"/>
              <w:rPr>
                <w:rFonts w:eastAsia="Times New Roman"/>
                <w:sz w:val="24"/>
                <w:szCs w:val="24"/>
                <w:lang w:eastAsia="uk-UA"/>
              </w:rPr>
            </w:pPr>
            <w:r>
              <w:rPr>
                <w:rFonts w:eastAsia="Times New Roman"/>
                <w:noProof/>
                <w:sz w:val="24"/>
                <w:szCs w:val="24"/>
                <w:lang w:eastAsia="uk-UA"/>
              </w:rPr>
              <w:drawing>
                <wp:inline distT="0" distB="0" distL="0" distR="0">
                  <wp:extent cx="568960" cy="763270"/>
                  <wp:effectExtent l="0" t="0" r="254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8960" cy="763270"/>
                          </a:xfrm>
                          <a:prstGeom prst="rect">
                            <a:avLst/>
                          </a:prstGeom>
                          <a:noFill/>
                          <a:ln>
                            <a:noFill/>
                          </a:ln>
                        </pic:spPr>
                      </pic:pic>
                    </a:graphicData>
                  </a:graphic>
                </wp:inline>
              </w:drawing>
            </w:r>
          </w:p>
        </w:tc>
      </w:tr>
      <w:tr w:rsidR="001A07F9" w:rsidRPr="001A07F9" w:rsidTr="001A07F9">
        <w:tc>
          <w:tcPr>
            <w:tcW w:w="5000" w:type="pct"/>
            <w:tcBorders>
              <w:top w:val="single" w:sz="2" w:space="0" w:color="auto"/>
              <w:left w:val="single" w:sz="2" w:space="0" w:color="auto"/>
              <w:bottom w:val="single" w:sz="2" w:space="0" w:color="auto"/>
              <w:right w:val="single" w:sz="2" w:space="0" w:color="auto"/>
            </w:tcBorders>
            <w:hideMark/>
          </w:tcPr>
          <w:p w:rsidR="001A07F9" w:rsidRPr="001A07F9" w:rsidRDefault="001A07F9" w:rsidP="001A07F9">
            <w:pPr>
              <w:spacing w:before="300"/>
              <w:ind w:left="450" w:right="450"/>
              <w:jc w:val="center"/>
              <w:rPr>
                <w:rFonts w:eastAsia="Times New Roman"/>
                <w:sz w:val="24"/>
                <w:szCs w:val="24"/>
                <w:lang w:eastAsia="uk-UA"/>
              </w:rPr>
            </w:pPr>
            <w:r w:rsidRPr="001A07F9">
              <w:rPr>
                <w:rFonts w:eastAsia="Times New Roman"/>
                <w:b/>
                <w:bCs/>
                <w:sz w:val="32"/>
                <w:szCs w:val="32"/>
                <w:lang w:eastAsia="uk-UA"/>
              </w:rPr>
              <w:t>КАБІНЕТ МІНІСТРІВ УКРАЇНИ</w:t>
            </w:r>
            <w:r w:rsidRPr="001A07F9">
              <w:rPr>
                <w:rFonts w:eastAsia="Times New Roman"/>
                <w:sz w:val="24"/>
                <w:szCs w:val="24"/>
                <w:lang w:eastAsia="uk-UA"/>
              </w:rPr>
              <w:br/>
            </w:r>
            <w:r w:rsidRPr="001A07F9">
              <w:rPr>
                <w:rFonts w:eastAsia="Times New Roman"/>
                <w:b/>
                <w:bCs/>
                <w:sz w:val="36"/>
                <w:szCs w:val="36"/>
                <w:lang w:eastAsia="uk-UA"/>
              </w:rPr>
              <w:t>ПОСТАНОВА</w:t>
            </w:r>
          </w:p>
        </w:tc>
      </w:tr>
      <w:tr w:rsidR="001A07F9" w:rsidRPr="001A07F9" w:rsidTr="001A07F9">
        <w:tc>
          <w:tcPr>
            <w:tcW w:w="5000" w:type="pct"/>
            <w:tcBorders>
              <w:top w:val="single" w:sz="2" w:space="0" w:color="auto"/>
              <w:left w:val="single" w:sz="2" w:space="0" w:color="auto"/>
              <w:bottom w:val="single" w:sz="2" w:space="0" w:color="auto"/>
              <w:right w:val="single" w:sz="2" w:space="0" w:color="auto"/>
            </w:tcBorders>
            <w:hideMark/>
          </w:tcPr>
          <w:p w:rsidR="001A07F9" w:rsidRPr="001A07F9" w:rsidRDefault="001A07F9" w:rsidP="001A07F9">
            <w:pPr>
              <w:spacing w:before="150" w:after="150"/>
              <w:ind w:left="450" w:right="450"/>
              <w:jc w:val="center"/>
              <w:rPr>
                <w:rFonts w:eastAsia="Times New Roman"/>
                <w:sz w:val="24"/>
                <w:szCs w:val="24"/>
                <w:lang w:eastAsia="uk-UA"/>
              </w:rPr>
            </w:pPr>
            <w:r w:rsidRPr="001A07F9">
              <w:rPr>
                <w:rFonts w:eastAsia="Times New Roman"/>
                <w:b/>
                <w:bCs/>
                <w:sz w:val="24"/>
                <w:szCs w:val="24"/>
                <w:lang w:eastAsia="uk-UA"/>
              </w:rPr>
              <w:t>від 21 липня 2021 р. № 765</w:t>
            </w:r>
            <w:r w:rsidRPr="001A07F9">
              <w:rPr>
                <w:rFonts w:eastAsia="Times New Roman"/>
                <w:sz w:val="24"/>
                <w:szCs w:val="24"/>
                <w:lang w:eastAsia="uk-UA"/>
              </w:rPr>
              <w:br/>
            </w:r>
            <w:r w:rsidRPr="001A07F9">
              <w:rPr>
                <w:rFonts w:eastAsia="Times New Roman"/>
                <w:b/>
                <w:bCs/>
                <w:sz w:val="24"/>
                <w:szCs w:val="24"/>
                <w:lang w:eastAsia="uk-UA"/>
              </w:rPr>
              <w:t>Київ</w:t>
            </w:r>
          </w:p>
        </w:tc>
      </w:tr>
    </w:tbl>
    <w:p w:rsidR="001A07F9" w:rsidRPr="001A07F9" w:rsidRDefault="001A07F9" w:rsidP="001A07F9">
      <w:pPr>
        <w:shd w:val="clear" w:color="auto" w:fill="FFFFFF"/>
        <w:spacing w:before="300" w:after="450"/>
        <w:ind w:left="450" w:right="450"/>
        <w:jc w:val="center"/>
        <w:rPr>
          <w:rFonts w:eastAsia="Times New Roman"/>
          <w:color w:val="333333"/>
          <w:sz w:val="24"/>
          <w:szCs w:val="24"/>
          <w:lang w:eastAsia="uk-UA"/>
        </w:rPr>
      </w:pPr>
      <w:bookmarkStart w:id="0" w:name="n3"/>
      <w:bookmarkEnd w:id="0"/>
      <w:r w:rsidRPr="001A07F9">
        <w:rPr>
          <w:rFonts w:eastAsia="Times New Roman"/>
          <w:b/>
          <w:bCs/>
          <w:color w:val="333333"/>
          <w:sz w:val="32"/>
          <w:szCs w:val="32"/>
          <w:lang w:eastAsia="uk-UA"/>
        </w:rPr>
        <w:t>Про внесення змін до деяких постанов Кабінету Міністрів України щодо організації навчання осіб з особливими освітніми потребами</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 w:name="n4"/>
      <w:bookmarkEnd w:id="1"/>
      <w:r w:rsidRPr="001A07F9">
        <w:rPr>
          <w:rFonts w:eastAsia="Times New Roman"/>
          <w:color w:val="333333"/>
          <w:sz w:val="24"/>
          <w:szCs w:val="24"/>
          <w:lang w:eastAsia="uk-UA"/>
        </w:rPr>
        <w:t>Кабінет Міністрів України </w:t>
      </w:r>
      <w:r w:rsidRPr="001A07F9">
        <w:rPr>
          <w:rFonts w:eastAsia="Times New Roman"/>
          <w:b/>
          <w:bCs/>
          <w:color w:val="333333"/>
          <w:spacing w:val="30"/>
          <w:sz w:val="24"/>
          <w:szCs w:val="24"/>
          <w:lang w:eastAsia="uk-UA"/>
        </w:rPr>
        <w:t>постановляє</w:t>
      </w:r>
      <w:r w:rsidRPr="001A07F9">
        <w:rPr>
          <w:rFonts w:eastAsia="Times New Roman"/>
          <w:color w:val="333333"/>
          <w:sz w:val="24"/>
          <w:szCs w:val="24"/>
          <w:lang w:eastAsia="uk-UA"/>
        </w:rPr>
        <w:t>:</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2" w:name="n5"/>
      <w:bookmarkEnd w:id="2"/>
      <w:r w:rsidRPr="001A07F9">
        <w:rPr>
          <w:rFonts w:eastAsia="Times New Roman"/>
          <w:color w:val="333333"/>
          <w:sz w:val="24"/>
          <w:szCs w:val="24"/>
          <w:lang w:eastAsia="uk-UA"/>
        </w:rPr>
        <w:t>Внести до постанов Кабінету Міністрів України щодо організації навчання осіб з особливими освітніми потребами зміни, що додаються.</w:t>
      </w:r>
    </w:p>
    <w:tbl>
      <w:tblPr>
        <w:tblW w:w="5000" w:type="pct"/>
        <w:tblCellMar>
          <w:left w:w="0" w:type="dxa"/>
          <w:right w:w="0" w:type="dxa"/>
        </w:tblCellMar>
        <w:tblLook w:val="04A0" w:firstRow="1" w:lastRow="0" w:firstColumn="1" w:lastColumn="0" w:noHBand="0" w:noVBand="1"/>
      </w:tblPr>
      <w:tblGrid>
        <w:gridCol w:w="2893"/>
        <w:gridCol w:w="6752"/>
      </w:tblGrid>
      <w:tr w:rsidR="001A07F9" w:rsidRPr="001A07F9" w:rsidTr="001A07F9">
        <w:tc>
          <w:tcPr>
            <w:tcW w:w="1500" w:type="pct"/>
            <w:tcBorders>
              <w:top w:val="single" w:sz="2" w:space="0" w:color="auto"/>
              <w:left w:val="single" w:sz="2" w:space="0" w:color="auto"/>
              <w:bottom w:val="single" w:sz="2" w:space="0" w:color="auto"/>
              <w:right w:val="single" w:sz="2" w:space="0" w:color="auto"/>
            </w:tcBorders>
            <w:hideMark/>
          </w:tcPr>
          <w:p w:rsidR="001A07F9" w:rsidRPr="001A07F9" w:rsidRDefault="001A07F9" w:rsidP="001A07F9">
            <w:pPr>
              <w:spacing w:before="300" w:after="150"/>
              <w:jc w:val="center"/>
              <w:rPr>
                <w:rFonts w:eastAsia="Times New Roman"/>
                <w:sz w:val="24"/>
                <w:szCs w:val="24"/>
                <w:lang w:eastAsia="uk-UA"/>
              </w:rPr>
            </w:pPr>
            <w:bookmarkStart w:id="3" w:name="n6"/>
            <w:bookmarkEnd w:id="3"/>
            <w:r w:rsidRPr="001A07F9">
              <w:rPr>
                <w:rFonts w:eastAsia="Times New Roman"/>
                <w:b/>
                <w:bCs/>
                <w:sz w:val="24"/>
                <w:szCs w:val="24"/>
                <w:lang w:eastAsia="uk-UA"/>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rsidR="001A07F9" w:rsidRPr="001A07F9" w:rsidRDefault="001A07F9" w:rsidP="001A07F9">
            <w:pPr>
              <w:spacing w:before="300"/>
              <w:jc w:val="right"/>
              <w:rPr>
                <w:rFonts w:eastAsia="Times New Roman"/>
                <w:sz w:val="24"/>
                <w:szCs w:val="24"/>
                <w:lang w:eastAsia="uk-UA"/>
              </w:rPr>
            </w:pPr>
            <w:r w:rsidRPr="001A07F9">
              <w:rPr>
                <w:rFonts w:eastAsia="Times New Roman"/>
                <w:b/>
                <w:bCs/>
                <w:sz w:val="24"/>
                <w:szCs w:val="24"/>
                <w:lang w:eastAsia="uk-UA"/>
              </w:rPr>
              <w:t>Д.ШМИГАЛЬ</w:t>
            </w:r>
          </w:p>
        </w:tc>
      </w:tr>
      <w:tr w:rsidR="001A07F9" w:rsidRPr="001A07F9" w:rsidTr="001A07F9">
        <w:tc>
          <w:tcPr>
            <w:tcW w:w="0" w:type="auto"/>
            <w:tcBorders>
              <w:top w:val="single" w:sz="2" w:space="0" w:color="auto"/>
              <w:left w:val="single" w:sz="2" w:space="0" w:color="auto"/>
              <w:bottom w:val="single" w:sz="2" w:space="0" w:color="auto"/>
              <w:right w:val="single" w:sz="2" w:space="0" w:color="auto"/>
            </w:tcBorders>
            <w:hideMark/>
          </w:tcPr>
          <w:p w:rsidR="001A07F9" w:rsidRPr="001A07F9" w:rsidRDefault="001A07F9" w:rsidP="001A07F9">
            <w:pPr>
              <w:spacing w:before="300" w:after="150"/>
              <w:jc w:val="center"/>
              <w:rPr>
                <w:rFonts w:eastAsia="Times New Roman"/>
                <w:sz w:val="24"/>
                <w:szCs w:val="24"/>
                <w:lang w:eastAsia="uk-UA"/>
              </w:rPr>
            </w:pPr>
            <w:r w:rsidRPr="001A07F9">
              <w:rPr>
                <w:rFonts w:eastAsia="Times New Roman"/>
                <w:b/>
                <w:bCs/>
                <w:sz w:val="24"/>
                <w:szCs w:val="24"/>
                <w:lang w:eastAsia="uk-UA"/>
              </w:rPr>
              <w:t>Інд. 73</w:t>
            </w:r>
          </w:p>
        </w:tc>
        <w:tc>
          <w:tcPr>
            <w:tcW w:w="0" w:type="auto"/>
            <w:tcBorders>
              <w:top w:val="single" w:sz="2" w:space="0" w:color="auto"/>
              <w:left w:val="single" w:sz="2" w:space="0" w:color="auto"/>
              <w:bottom w:val="single" w:sz="2" w:space="0" w:color="auto"/>
              <w:right w:val="single" w:sz="2" w:space="0" w:color="auto"/>
            </w:tcBorders>
            <w:hideMark/>
          </w:tcPr>
          <w:p w:rsidR="001A07F9" w:rsidRPr="001A07F9" w:rsidRDefault="001A07F9" w:rsidP="001A07F9">
            <w:pPr>
              <w:spacing w:before="300"/>
              <w:jc w:val="right"/>
              <w:rPr>
                <w:rFonts w:eastAsia="Times New Roman"/>
                <w:sz w:val="24"/>
                <w:szCs w:val="24"/>
                <w:lang w:eastAsia="uk-UA"/>
              </w:rPr>
            </w:pPr>
            <w:r w:rsidRPr="001A07F9">
              <w:rPr>
                <w:rFonts w:eastAsia="Times New Roman"/>
                <w:b/>
                <w:bCs/>
                <w:sz w:val="24"/>
                <w:szCs w:val="24"/>
                <w:lang w:eastAsia="uk-UA"/>
              </w:rPr>
              <w:br/>
            </w:r>
          </w:p>
        </w:tc>
      </w:tr>
    </w:tbl>
    <w:p w:rsidR="001A07F9" w:rsidRPr="001A07F9" w:rsidRDefault="001A07F9" w:rsidP="001A07F9">
      <w:pPr>
        <w:rPr>
          <w:rFonts w:eastAsia="Times New Roman"/>
          <w:sz w:val="24"/>
          <w:szCs w:val="24"/>
          <w:lang w:eastAsia="uk-UA"/>
        </w:rPr>
      </w:pPr>
      <w:bookmarkStart w:id="4" w:name="n208"/>
      <w:bookmarkEnd w:id="4"/>
      <w:r w:rsidRPr="001A07F9">
        <w:rPr>
          <w:rFonts w:eastAsia="Times New Roman"/>
          <w:sz w:val="24"/>
          <w:szCs w:val="24"/>
          <w:lang w:eastAsia="uk-UA"/>
        </w:rPr>
        <w:pict>
          <v:rect id="_x0000_i1026"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3858"/>
        <w:gridCol w:w="5787"/>
      </w:tblGrid>
      <w:tr w:rsidR="001A07F9" w:rsidRPr="001A07F9" w:rsidTr="001A07F9">
        <w:tc>
          <w:tcPr>
            <w:tcW w:w="2000" w:type="pct"/>
            <w:tcBorders>
              <w:top w:val="single" w:sz="2" w:space="0" w:color="auto"/>
              <w:left w:val="single" w:sz="2" w:space="0" w:color="auto"/>
              <w:bottom w:val="single" w:sz="2" w:space="0" w:color="auto"/>
              <w:right w:val="single" w:sz="2" w:space="0" w:color="auto"/>
            </w:tcBorders>
            <w:hideMark/>
          </w:tcPr>
          <w:p w:rsidR="001A07F9" w:rsidRPr="001A07F9" w:rsidRDefault="001A07F9" w:rsidP="001A07F9">
            <w:pPr>
              <w:spacing w:before="150" w:after="150"/>
              <w:rPr>
                <w:rFonts w:eastAsia="Times New Roman"/>
                <w:sz w:val="24"/>
                <w:szCs w:val="24"/>
                <w:lang w:eastAsia="uk-UA"/>
              </w:rPr>
            </w:pPr>
            <w:bookmarkStart w:id="5" w:name="n9"/>
            <w:bookmarkEnd w:id="5"/>
            <w:r w:rsidRPr="001A07F9">
              <w:rPr>
                <w:rFonts w:eastAsia="Times New Roman"/>
                <w:b/>
                <w:bCs/>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hideMark/>
          </w:tcPr>
          <w:p w:rsidR="001A07F9" w:rsidRPr="001A07F9" w:rsidRDefault="001A07F9" w:rsidP="001A07F9">
            <w:pPr>
              <w:spacing w:before="150" w:after="150"/>
              <w:jc w:val="center"/>
              <w:rPr>
                <w:rFonts w:eastAsia="Times New Roman"/>
                <w:sz w:val="24"/>
                <w:szCs w:val="24"/>
                <w:lang w:eastAsia="uk-UA"/>
              </w:rPr>
            </w:pPr>
            <w:r w:rsidRPr="001A07F9">
              <w:rPr>
                <w:rFonts w:eastAsia="Times New Roman"/>
                <w:b/>
                <w:bCs/>
                <w:sz w:val="24"/>
                <w:szCs w:val="24"/>
                <w:lang w:eastAsia="uk-UA"/>
              </w:rPr>
              <w:t>ЗАТВЕРДЖЕНО</w:t>
            </w:r>
            <w:r w:rsidRPr="001A07F9">
              <w:rPr>
                <w:rFonts w:eastAsia="Times New Roman"/>
                <w:sz w:val="24"/>
                <w:szCs w:val="24"/>
                <w:lang w:eastAsia="uk-UA"/>
              </w:rPr>
              <w:br/>
            </w:r>
            <w:r w:rsidRPr="001A07F9">
              <w:rPr>
                <w:rFonts w:eastAsia="Times New Roman"/>
                <w:b/>
                <w:bCs/>
                <w:sz w:val="24"/>
                <w:szCs w:val="24"/>
                <w:lang w:eastAsia="uk-UA"/>
              </w:rPr>
              <w:t>постановою Кабінету Міністрів України</w:t>
            </w:r>
            <w:r w:rsidRPr="001A07F9">
              <w:rPr>
                <w:rFonts w:eastAsia="Times New Roman"/>
                <w:sz w:val="24"/>
                <w:szCs w:val="24"/>
                <w:lang w:eastAsia="uk-UA"/>
              </w:rPr>
              <w:br/>
            </w:r>
            <w:r w:rsidRPr="001A07F9">
              <w:rPr>
                <w:rFonts w:eastAsia="Times New Roman"/>
                <w:b/>
                <w:bCs/>
                <w:sz w:val="24"/>
                <w:szCs w:val="24"/>
                <w:lang w:eastAsia="uk-UA"/>
              </w:rPr>
              <w:t>від 21 липня 2021 р. № 765</w:t>
            </w:r>
          </w:p>
        </w:tc>
      </w:tr>
    </w:tbl>
    <w:p w:rsidR="001A07F9" w:rsidRPr="001A07F9" w:rsidRDefault="001A07F9" w:rsidP="001A07F9">
      <w:pPr>
        <w:shd w:val="clear" w:color="auto" w:fill="FFFFFF"/>
        <w:spacing w:before="300" w:after="450"/>
        <w:ind w:left="450" w:right="450"/>
        <w:jc w:val="center"/>
        <w:rPr>
          <w:rFonts w:eastAsia="Times New Roman"/>
          <w:color w:val="333333"/>
          <w:sz w:val="24"/>
          <w:szCs w:val="24"/>
          <w:lang w:eastAsia="uk-UA"/>
        </w:rPr>
      </w:pPr>
      <w:bookmarkStart w:id="6" w:name="n10"/>
      <w:bookmarkEnd w:id="6"/>
      <w:r w:rsidRPr="001A07F9">
        <w:rPr>
          <w:rFonts w:eastAsia="Times New Roman"/>
          <w:b/>
          <w:bCs/>
          <w:color w:val="333333"/>
          <w:sz w:val="32"/>
          <w:szCs w:val="32"/>
          <w:lang w:eastAsia="uk-UA"/>
        </w:rPr>
        <w:t>ЗМІНИ,</w:t>
      </w:r>
      <w:r w:rsidRPr="001A07F9">
        <w:rPr>
          <w:rFonts w:eastAsia="Times New Roman"/>
          <w:color w:val="333333"/>
          <w:sz w:val="24"/>
          <w:szCs w:val="24"/>
          <w:lang w:eastAsia="uk-UA"/>
        </w:rPr>
        <w:br/>
      </w:r>
      <w:r w:rsidRPr="001A07F9">
        <w:rPr>
          <w:rFonts w:eastAsia="Times New Roman"/>
          <w:b/>
          <w:bCs/>
          <w:color w:val="333333"/>
          <w:sz w:val="32"/>
          <w:szCs w:val="32"/>
          <w:lang w:eastAsia="uk-UA"/>
        </w:rPr>
        <w:t>що вносяться до постанов Кабінету Міністрів України щодо організації навчання осіб з особливими освітніми потребами</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7" w:name="n11"/>
      <w:bookmarkEnd w:id="7"/>
      <w:r w:rsidRPr="001A07F9">
        <w:rPr>
          <w:rFonts w:eastAsia="Times New Roman"/>
          <w:color w:val="333333"/>
          <w:sz w:val="24"/>
          <w:szCs w:val="24"/>
          <w:lang w:eastAsia="uk-UA"/>
        </w:rPr>
        <w:t>1. У </w:t>
      </w:r>
      <w:hyperlink r:id="rId6" w:anchor="n33" w:tgtFrame="_blank" w:history="1">
        <w:r w:rsidRPr="001A07F9">
          <w:rPr>
            <w:rFonts w:eastAsia="Times New Roman"/>
            <w:color w:val="000099"/>
            <w:sz w:val="24"/>
            <w:szCs w:val="24"/>
            <w:u w:val="single"/>
            <w:lang w:eastAsia="uk-UA"/>
          </w:rPr>
          <w:t>розділі VI</w:t>
        </w:r>
      </w:hyperlink>
      <w:r w:rsidRPr="001A07F9">
        <w:rPr>
          <w:rFonts w:eastAsia="Times New Roman"/>
          <w:color w:val="333333"/>
          <w:sz w:val="24"/>
          <w:szCs w:val="24"/>
          <w:lang w:eastAsia="uk-UA"/>
        </w:rPr>
        <w:t> додатка до Порядку надання щорічної основної відпустки тривалістю до 56 календарних днів керівним працівникам закладів та установ освіти, навчальних (педагогічних) частин (підрозділів) інших установ і закладів, педагогічним, науково-педагогічним працівникам та науковим працівникам, затвердженого постановою Кабінету Міністрів України від 14 квітня 1997 р. № 346 (Офіційний вісник України, 1997 р., число 16, с. 73; 2001 р., № 13, ст. 550; 2018 р., № 68, ст. 2284; 2019 р., № 65, ст. 2234):</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8" w:name="n12"/>
      <w:bookmarkEnd w:id="8"/>
      <w:r w:rsidRPr="001A07F9">
        <w:rPr>
          <w:rFonts w:eastAsia="Times New Roman"/>
          <w:color w:val="333333"/>
          <w:sz w:val="24"/>
          <w:szCs w:val="24"/>
          <w:lang w:eastAsia="uk-UA"/>
        </w:rPr>
        <w:t>1) позицію “Керівник (директор) інклюзивно-ресурсного центру” у графі “Посада” доповнити словами “, завідувач філії інклюзивно-ресурсного центру”;</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9" w:name="n13"/>
      <w:bookmarkEnd w:id="9"/>
      <w:r w:rsidRPr="001A07F9">
        <w:rPr>
          <w:rFonts w:eastAsia="Times New Roman"/>
          <w:color w:val="333333"/>
          <w:sz w:val="24"/>
          <w:szCs w:val="24"/>
          <w:lang w:eastAsia="uk-UA"/>
        </w:rPr>
        <w:t>2) виключити таку позицію:</w:t>
      </w:r>
    </w:p>
    <w:tbl>
      <w:tblPr>
        <w:tblW w:w="5000" w:type="pct"/>
        <w:tblCellMar>
          <w:left w:w="0" w:type="dxa"/>
          <w:right w:w="0" w:type="dxa"/>
        </w:tblCellMar>
        <w:tblLook w:val="04A0" w:firstRow="1" w:lastRow="0" w:firstColumn="1" w:lastColumn="0" w:noHBand="0" w:noVBand="1"/>
      </w:tblPr>
      <w:tblGrid>
        <w:gridCol w:w="7816"/>
        <w:gridCol w:w="1829"/>
      </w:tblGrid>
      <w:tr w:rsidR="001A07F9" w:rsidRPr="001A07F9" w:rsidTr="001A07F9">
        <w:tc>
          <w:tcPr>
            <w:tcW w:w="9210" w:type="dxa"/>
            <w:tcBorders>
              <w:top w:val="single" w:sz="2" w:space="0" w:color="auto"/>
              <w:left w:val="single" w:sz="2" w:space="0" w:color="auto"/>
              <w:bottom w:val="single" w:sz="2" w:space="0" w:color="auto"/>
              <w:right w:val="single" w:sz="2" w:space="0" w:color="auto"/>
            </w:tcBorders>
            <w:hideMark/>
          </w:tcPr>
          <w:p w:rsidR="001A07F9" w:rsidRPr="001A07F9" w:rsidRDefault="001A07F9" w:rsidP="001A07F9">
            <w:pPr>
              <w:spacing w:before="150" w:after="150"/>
              <w:rPr>
                <w:rFonts w:eastAsia="Times New Roman"/>
                <w:sz w:val="24"/>
                <w:szCs w:val="24"/>
                <w:lang w:eastAsia="uk-UA"/>
              </w:rPr>
            </w:pPr>
            <w:bookmarkStart w:id="10" w:name="n14"/>
            <w:bookmarkEnd w:id="10"/>
            <w:r w:rsidRPr="001A07F9">
              <w:rPr>
                <w:rFonts w:eastAsia="Times New Roman"/>
                <w:sz w:val="24"/>
                <w:szCs w:val="24"/>
                <w:lang w:eastAsia="uk-UA"/>
              </w:rPr>
              <w:lastRenderedPageBreak/>
              <w:t xml:space="preserve">“Завідувач </w:t>
            </w:r>
            <w:proofErr w:type="spellStart"/>
            <w:r w:rsidRPr="001A07F9">
              <w:rPr>
                <w:rFonts w:eastAsia="Times New Roman"/>
                <w:sz w:val="24"/>
                <w:szCs w:val="24"/>
                <w:lang w:eastAsia="uk-UA"/>
              </w:rPr>
              <w:t>психолого-медико-педагогічної</w:t>
            </w:r>
            <w:proofErr w:type="spellEnd"/>
            <w:r w:rsidRPr="001A07F9">
              <w:rPr>
                <w:rFonts w:eastAsia="Times New Roman"/>
                <w:sz w:val="24"/>
                <w:szCs w:val="24"/>
                <w:lang w:eastAsia="uk-UA"/>
              </w:rPr>
              <w:t xml:space="preserve"> консультації</w:t>
            </w:r>
          </w:p>
        </w:tc>
        <w:tc>
          <w:tcPr>
            <w:tcW w:w="2130" w:type="dxa"/>
            <w:tcBorders>
              <w:top w:val="single" w:sz="2" w:space="0" w:color="auto"/>
              <w:left w:val="single" w:sz="2" w:space="0" w:color="auto"/>
              <w:bottom w:val="single" w:sz="2" w:space="0" w:color="auto"/>
              <w:right w:val="single" w:sz="2" w:space="0" w:color="auto"/>
            </w:tcBorders>
            <w:hideMark/>
          </w:tcPr>
          <w:p w:rsidR="001A07F9" w:rsidRPr="001A07F9" w:rsidRDefault="001A07F9" w:rsidP="001A07F9">
            <w:pPr>
              <w:spacing w:before="150" w:after="150"/>
              <w:jc w:val="center"/>
              <w:rPr>
                <w:rFonts w:eastAsia="Times New Roman"/>
                <w:sz w:val="24"/>
                <w:szCs w:val="24"/>
                <w:lang w:eastAsia="uk-UA"/>
              </w:rPr>
            </w:pPr>
            <w:r w:rsidRPr="001A07F9">
              <w:rPr>
                <w:rFonts w:eastAsia="Times New Roman"/>
                <w:sz w:val="24"/>
                <w:szCs w:val="24"/>
                <w:lang w:eastAsia="uk-UA"/>
              </w:rPr>
              <w:t>56”;</w:t>
            </w:r>
          </w:p>
        </w:tc>
      </w:tr>
    </w:tbl>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1" w:name="n15"/>
      <w:bookmarkEnd w:id="11"/>
      <w:r w:rsidRPr="001A07F9">
        <w:rPr>
          <w:rFonts w:eastAsia="Times New Roman"/>
          <w:color w:val="333333"/>
          <w:sz w:val="24"/>
          <w:szCs w:val="24"/>
          <w:lang w:eastAsia="uk-UA"/>
        </w:rPr>
        <w:t>3) позицію</w:t>
      </w:r>
    </w:p>
    <w:tbl>
      <w:tblPr>
        <w:tblW w:w="5000" w:type="pct"/>
        <w:tblCellMar>
          <w:left w:w="0" w:type="dxa"/>
          <w:right w:w="0" w:type="dxa"/>
        </w:tblCellMar>
        <w:tblLook w:val="04A0" w:firstRow="1" w:lastRow="0" w:firstColumn="1" w:lastColumn="0" w:noHBand="0" w:noVBand="1"/>
      </w:tblPr>
      <w:tblGrid>
        <w:gridCol w:w="7830"/>
        <w:gridCol w:w="1815"/>
      </w:tblGrid>
      <w:tr w:rsidR="001A07F9" w:rsidRPr="001A07F9" w:rsidTr="001A07F9">
        <w:tc>
          <w:tcPr>
            <w:tcW w:w="9210" w:type="dxa"/>
            <w:tcBorders>
              <w:top w:val="single" w:sz="2" w:space="0" w:color="auto"/>
              <w:left w:val="single" w:sz="2" w:space="0" w:color="auto"/>
              <w:bottom w:val="single" w:sz="2" w:space="0" w:color="auto"/>
              <w:right w:val="single" w:sz="2" w:space="0" w:color="auto"/>
            </w:tcBorders>
            <w:hideMark/>
          </w:tcPr>
          <w:p w:rsidR="001A07F9" w:rsidRPr="001A07F9" w:rsidRDefault="001A07F9" w:rsidP="001A07F9">
            <w:pPr>
              <w:spacing w:before="150" w:after="150"/>
              <w:rPr>
                <w:rFonts w:eastAsia="Times New Roman"/>
                <w:sz w:val="24"/>
                <w:szCs w:val="24"/>
                <w:lang w:eastAsia="uk-UA"/>
              </w:rPr>
            </w:pPr>
            <w:bookmarkStart w:id="12" w:name="n16"/>
            <w:bookmarkEnd w:id="12"/>
            <w:r w:rsidRPr="001A07F9">
              <w:rPr>
                <w:rFonts w:eastAsia="Times New Roman"/>
                <w:sz w:val="24"/>
                <w:szCs w:val="24"/>
                <w:lang w:eastAsia="uk-UA"/>
              </w:rPr>
              <w:t xml:space="preserve">“Консультант </w:t>
            </w:r>
            <w:proofErr w:type="spellStart"/>
            <w:r w:rsidRPr="001A07F9">
              <w:rPr>
                <w:rFonts w:eastAsia="Times New Roman"/>
                <w:sz w:val="24"/>
                <w:szCs w:val="24"/>
                <w:lang w:eastAsia="uk-UA"/>
              </w:rPr>
              <w:t>психолого-медико-педагогічної</w:t>
            </w:r>
            <w:proofErr w:type="spellEnd"/>
            <w:r w:rsidRPr="001A07F9">
              <w:rPr>
                <w:rFonts w:eastAsia="Times New Roman"/>
                <w:sz w:val="24"/>
                <w:szCs w:val="24"/>
                <w:lang w:eastAsia="uk-UA"/>
              </w:rPr>
              <w:t xml:space="preserve"> консультації</w:t>
            </w:r>
          </w:p>
        </w:tc>
        <w:tc>
          <w:tcPr>
            <w:tcW w:w="2130" w:type="dxa"/>
            <w:tcBorders>
              <w:top w:val="single" w:sz="2" w:space="0" w:color="auto"/>
              <w:left w:val="single" w:sz="2" w:space="0" w:color="auto"/>
              <w:bottom w:val="single" w:sz="2" w:space="0" w:color="auto"/>
              <w:right w:val="single" w:sz="2" w:space="0" w:color="auto"/>
            </w:tcBorders>
            <w:hideMark/>
          </w:tcPr>
          <w:p w:rsidR="001A07F9" w:rsidRPr="001A07F9" w:rsidRDefault="001A07F9" w:rsidP="001A07F9">
            <w:pPr>
              <w:spacing w:before="150" w:after="150"/>
              <w:jc w:val="center"/>
              <w:rPr>
                <w:rFonts w:eastAsia="Times New Roman"/>
                <w:sz w:val="24"/>
                <w:szCs w:val="24"/>
                <w:lang w:eastAsia="uk-UA"/>
              </w:rPr>
            </w:pPr>
            <w:r w:rsidRPr="001A07F9">
              <w:rPr>
                <w:rFonts w:eastAsia="Times New Roman"/>
                <w:sz w:val="24"/>
                <w:szCs w:val="24"/>
                <w:lang w:eastAsia="uk-UA"/>
              </w:rPr>
              <w:t>56”</w:t>
            </w:r>
          </w:p>
        </w:tc>
      </w:tr>
    </w:tbl>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3" w:name="n17"/>
      <w:bookmarkEnd w:id="13"/>
      <w:r w:rsidRPr="001A07F9">
        <w:rPr>
          <w:rFonts w:eastAsia="Times New Roman"/>
          <w:color w:val="333333"/>
          <w:sz w:val="24"/>
          <w:szCs w:val="24"/>
          <w:lang w:eastAsia="uk-UA"/>
        </w:rPr>
        <w:t>замінити такою позицією:</w:t>
      </w:r>
    </w:p>
    <w:tbl>
      <w:tblPr>
        <w:tblW w:w="5000" w:type="pct"/>
        <w:tblCellMar>
          <w:left w:w="0" w:type="dxa"/>
          <w:right w:w="0" w:type="dxa"/>
        </w:tblCellMar>
        <w:tblLook w:val="04A0" w:firstRow="1" w:lastRow="0" w:firstColumn="1" w:lastColumn="0" w:noHBand="0" w:noVBand="1"/>
      </w:tblPr>
      <w:tblGrid>
        <w:gridCol w:w="7822"/>
        <w:gridCol w:w="1823"/>
      </w:tblGrid>
      <w:tr w:rsidR="001A07F9" w:rsidRPr="001A07F9" w:rsidTr="001A07F9">
        <w:tc>
          <w:tcPr>
            <w:tcW w:w="9210" w:type="dxa"/>
            <w:tcBorders>
              <w:top w:val="single" w:sz="2" w:space="0" w:color="auto"/>
              <w:left w:val="single" w:sz="2" w:space="0" w:color="auto"/>
              <w:bottom w:val="single" w:sz="2" w:space="0" w:color="auto"/>
              <w:right w:val="single" w:sz="2" w:space="0" w:color="auto"/>
            </w:tcBorders>
            <w:hideMark/>
          </w:tcPr>
          <w:p w:rsidR="001A07F9" w:rsidRPr="001A07F9" w:rsidRDefault="001A07F9" w:rsidP="001A07F9">
            <w:pPr>
              <w:spacing w:before="150" w:after="150"/>
              <w:rPr>
                <w:rFonts w:eastAsia="Times New Roman"/>
                <w:sz w:val="24"/>
                <w:szCs w:val="24"/>
                <w:lang w:eastAsia="uk-UA"/>
              </w:rPr>
            </w:pPr>
            <w:bookmarkStart w:id="14" w:name="n18"/>
            <w:bookmarkEnd w:id="14"/>
            <w:r w:rsidRPr="001A07F9">
              <w:rPr>
                <w:rFonts w:eastAsia="Times New Roman"/>
                <w:sz w:val="24"/>
                <w:szCs w:val="24"/>
                <w:lang w:eastAsia="uk-UA"/>
              </w:rPr>
              <w:t>“Фахівець (консультант) інклюзивно-ресурсного центру</w:t>
            </w:r>
          </w:p>
        </w:tc>
        <w:tc>
          <w:tcPr>
            <w:tcW w:w="2130" w:type="dxa"/>
            <w:tcBorders>
              <w:top w:val="single" w:sz="2" w:space="0" w:color="auto"/>
              <w:left w:val="single" w:sz="2" w:space="0" w:color="auto"/>
              <w:bottom w:val="single" w:sz="2" w:space="0" w:color="auto"/>
              <w:right w:val="single" w:sz="2" w:space="0" w:color="auto"/>
            </w:tcBorders>
            <w:hideMark/>
          </w:tcPr>
          <w:p w:rsidR="001A07F9" w:rsidRPr="001A07F9" w:rsidRDefault="001A07F9" w:rsidP="001A07F9">
            <w:pPr>
              <w:spacing w:before="150" w:after="150"/>
              <w:jc w:val="center"/>
              <w:rPr>
                <w:rFonts w:eastAsia="Times New Roman"/>
                <w:sz w:val="24"/>
                <w:szCs w:val="24"/>
                <w:lang w:eastAsia="uk-UA"/>
              </w:rPr>
            </w:pPr>
            <w:r w:rsidRPr="001A07F9">
              <w:rPr>
                <w:rFonts w:eastAsia="Times New Roman"/>
                <w:sz w:val="24"/>
                <w:szCs w:val="24"/>
                <w:lang w:eastAsia="uk-UA"/>
              </w:rPr>
              <w:t>56”.</w:t>
            </w:r>
          </w:p>
        </w:tc>
      </w:tr>
    </w:tbl>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5" w:name="n19"/>
      <w:bookmarkEnd w:id="15"/>
      <w:r w:rsidRPr="001A07F9">
        <w:rPr>
          <w:rFonts w:eastAsia="Times New Roman"/>
          <w:color w:val="333333"/>
          <w:sz w:val="24"/>
          <w:szCs w:val="24"/>
          <w:lang w:eastAsia="uk-UA"/>
        </w:rPr>
        <w:t xml:space="preserve">2. </w:t>
      </w:r>
      <w:proofErr w:type="spellStart"/>
      <w:r w:rsidRPr="001A07F9">
        <w:rPr>
          <w:rFonts w:eastAsia="Times New Roman"/>
          <w:color w:val="333333"/>
          <w:sz w:val="24"/>
          <w:szCs w:val="24"/>
          <w:lang w:eastAsia="uk-UA"/>
        </w:rPr>
        <w:t>У </w:t>
      </w:r>
      <w:hyperlink r:id="rId7" w:tgtFrame="_blank" w:history="1">
        <w:r w:rsidRPr="001A07F9">
          <w:rPr>
            <w:rFonts w:eastAsia="Times New Roman"/>
            <w:color w:val="000099"/>
            <w:sz w:val="24"/>
            <w:szCs w:val="24"/>
            <w:u w:val="single"/>
            <w:lang w:eastAsia="uk-UA"/>
          </w:rPr>
          <w:t>розділі</w:t>
        </w:r>
      </w:hyperlink>
      <w:r w:rsidRPr="001A07F9">
        <w:rPr>
          <w:rFonts w:eastAsia="Times New Roman"/>
          <w:color w:val="333333"/>
          <w:sz w:val="24"/>
          <w:szCs w:val="24"/>
          <w:lang w:eastAsia="uk-UA"/>
        </w:rPr>
        <w:t> “Поса</w:t>
      </w:r>
      <w:proofErr w:type="spellEnd"/>
      <w:r w:rsidRPr="001A07F9">
        <w:rPr>
          <w:rFonts w:eastAsia="Times New Roman"/>
          <w:color w:val="333333"/>
          <w:sz w:val="24"/>
          <w:szCs w:val="24"/>
          <w:lang w:eastAsia="uk-UA"/>
        </w:rPr>
        <w:t>ди педагогічних працівників” переліку посад педагогічних та науково-педагогічних працівників, затвердженого постановою Кабінету Міністрів України від 14 червня 2000 р. № 963 (Офіційний вісник України, 2000 р., № 24, ст. 1015):</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6" w:name="n20"/>
      <w:bookmarkEnd w:id="16"/>
      <w:r w:rsidRPr="001A07F9">
        <w:rPr>
          <w:rFonts w:eastAsia="Times New Roman"/>
          <w:color w:val="333333"/>
          <w:sz w:val="24"/>
          <w:szCs w:val="24"/>
          <w:lang w:eastAsia="uk-UA"/>
        </w:rPr>
        <w:t>1) в абзаці першому слова “</w:t>
      </w:r>
      <w:proofErr w:type="spellStart"/>
      <w:r w:rsidRPr="001A07F9">
        <w:rPr>
          <w:rFonts w:eastAsia="Times New Roman"/>
          <w:color w:val="333333"/>
          <w:sz w:val="24"/>
          <w:szCs w:val="24"/>
          <w:lang w:eastAsia="uk-UA"/>
        </w:rPr>
        <w:t>психолого-медико-педагогічної</w:t>
      </w:r>
      <w:proofErr w:type="spellEnd"/>
      <w:r w:rsidRPr="001A07F9">
        <w:rPr>
          <w:rFonts w:eastAsia="Times New Roman"/>
          <w:color w:val="333333"/>
          <w:sz w:val="24"/>
          <w:szCs w:val="24"/>
          <w:lang w:eastAsia="uk-UA"/>
        </w:rPr>
        <w:t xml:space="preserve"> консультації,” виключити;</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7" w:name="n21"/>
      <w:bookmarkEnd w:id="17"/>
      <w:r w:rsidRPr="001A07F9">
        <w:rPr>
          <w:rFonts w:eastAsia="Times New Roman"/>
          <w:color w:val="333333"/>
          <w:sz w:val="24"/>
          <w:szCs w:val="24"/>
          <w:lang w:eastAsia="uk-UA"/>
        </w:rPr>
        <w:t xml:space="preserve">2) в абзаці третьому слова “консультант </w:t>
      </w:r>
      <w:proofErr w:type="spellStart"/>
      <w:r w:rsidRPr="001A07F9">
        <w:rPr>
          <w:rFonts w:eastAsia="Times New Roman"/>
          <w:color w:val="333333"/>
          <w:sz w:val="24"/>
          <w:szCs w:val="24"/>
          <w:lang w:eastAsia="uk-UA"/>
        </w:rPr>
        <w:t>психолого-медико-педагогічної</w:t>
      </w:r>
      <w:proofErr w:type="spellEnd"/>
      <w:r w:rsidRPr="001A07F9">
        <w:rPr>
          <w:rFonts w:eastAsia="Times New Roman"/>
          <w:color w:val="333333"/>
          <w:sz w:val="24"/>
          <w:szCs w:val="24"/>
          <w:lang w:eastAsia="uk-UA"/>
        </w:rPr>
        <w:t xml:space="preserve"> консультації” замінити словами “фахівець (консультант) інклюзивно-ресурсного центру”.</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8" w:name="n22"/>
      <w:bookmarkEnd w:id="18"/>
      <w:r w:rsidRPr="001A07F9">
        <w:rPr>
          <w:rFonts w:eastAsia="Times New Roman"/>
          <w:color w:val="333333"/>
          <w:sz w:val="24"/>
          <w:szCs w:val="24"/>
          <w:lang w:eastAsia="uk-UA"/>
        </w:rPr>
        <w:t>3. У </w:t>
      </w:r>
      <w:hyperlink r:id="rId8" w:anchor="n84" w:tgtFrame="_blank" w:history="1">
        <w:r w:rsidRPr="001A07F9">
          <w:rPr>
            <w:rFonts w:eastAsia="Times New Roman"/>
            <w:color w:val="000099"/>
            <w:sz w:val="24"/>
            <w:szCs w:val="24"/>
            <w:u w:val="single"/>
            <w:lang w:eastAsia="uk-UA"/>
          </w:rPr>
          <w:t>підрозділі 2</w:t>
        </w:r>
      </w:hyperlink>
      <w:r w:rsidRPr="001A07F9">
        <w:rPr>
          <w:rFonts w:eastAsia="Times New Roman"/>
          <w:color w:val="333333"/>
          <w:sz w:val="24"/>
          <w:szCs w:val="24"/>
          <w:lang w:eastAsia="uk-UA"/>
        </w:rPr>
        <w:t> розділу I додатка 2 до постанови Кабінету Міністрів України від 30 серпня 2002 р.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(Офіційний вісник України, 2002 р., № 36, ст. 1699; 2017 р., № 1, ст. 6; 2018 р., № 68, ст. 2284):</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9" w:name="n23"/>
      <w:bookmarkEnd w:id="19"/>
      <w:r w:rsidRPr="001A07F9">
        <w:rPr>
          <w:rFonts w:eastAsia="Times New Roman"/>
          <w:color w:val="333333"/>
          <w:sz w:val="24"/>
          <w:szCs w:val="24"/>
          <w:lang w:eastAsia="uk-UA"/>
        </w:rPr>
        <w:t>1) виключити таку позицію:</w:t>
      </w:r>
    </w:p>
    <w:tbl>
      <w:tblPr>
        <w:tblW w:w="5000" w:type="pct"/>
        <w:tblCellMar>
          <w:left w:w="0" w:type="dxa"/>
          <w:right w:w="0" w:type="dxa"/>
        </w:tblCellMar>
        <w:tblLook w:val="04A0" w:firstRow="1" w:lastRow="0" w:firstColumn="1" w:lastColumn="0" w:noHBand="0" w:noVBand="1"/>
      </w:tblPr>
      <w:tblGrid>
        <w:gridCol w:w="7816"/>
        <w:gridCol w:w="1829"/>
      </w:tblGrid>
      <w:tr w:rsidR="001A07F9" w:rsidRPr="001A07F9" w:rsidTr="001A07F9">
        <w:tc>
          <w:tcPr>
            <w:tcW w:w="9210" w:type="dxa"/>
            <w:tcBorders>
              <w:top w:val="single" w:sz="2" w:space="0" w:color="auto"/>
              <w:left w:val="single" w:sz="2" w:space="0" w:color="auto"/>
              <w:bottom w:val="single" w:sz="2" w:space="0" w:color="auto"/>
              <w:right w:val="single" w:sz="2" w:space="0" w:color="auto"/>
            </w:tcBorders>
            <w:hideMark/>
          </w:tcPr>
          <w:p w:rsidR="001A07F9" w:rsidRPr="001A07F9" w:rsidRDefault="001A07F9" w:rsidP="001A07F9">
            <w:pPr>
              <w:spacing w:before="150" w:after="150"/>
              <w:rPr>
                <w:rFonts w:eastAsia="Times New Roman"/>
                <w:sz w:val="24"/>
                <w:szCs w:val="24"/>
                <w:lang w:eastAsia="uk-UA"/>
              </w:rPr>
            </w:pPr>
            <w:bookmarkStart w:id="20" w:name="n24"/>
            <w:bookmarkEnd w:id="20"/>
            <w:r w:rsidRPr="001A07F9">
              <w:rPr>
                <w:rFonts w:eastAsia="Times New Roman"/>
                <w:sz w:val="24"/>
                <w:szCs w:val="24"/>
                <w:lang w:eastAsia="uk-UA"/>
              </w:rPr>
              <w:t xml:space="preserve">“Завідувач </w:t>
            </w:r>
            <w:proofErr w:type="spellStart"/>
            <w:r w:rsidRPr="001A07F9">
              <w:rPr>
                <w:rFonts w:eastAsia="Times New Roman"/>
                <w:sz w:val="24"/>
                <w:szCs w:val="24"/>
                <w:lang w:eastAsia="uk-UA"/>
              </w:rPr>
              <w:t>психолого-медико-педагогічної</w:t>
            </w:r>
            <w:proofErr w:type="spellEnd"/>
            <w:r w:rsidRPr="001A07F9">
              <w:rPr>
                <w:rFonts w:eastAsia="Times New Roman"/>
                <w:sz w:val="24"/>
                <w:szCs w:val="24"/>
                <w:lang w:eastAsia="uk-UA"/>
              </w:rPr>
              <w:t xml:space="preserve"> консультації</w:t>
            </w:r>
          </w:p>
        </w:tc>
        <w:tc>
          <w:tcPr>
            <w:tcW w:w="2130" w:type="dxa"/>
            <w:tcBorders>
              <w:top w:val="single" w:sz="2" w:space="0" w:color="auto"/>
              <w:left w:val="single" w:sz="2" w:space="0" w:color="auto"/>
              <w:bottom w:val="single" w:sz="2" w:space="0" w:color="auto"/>
              <w:right w:val="single" w:sz="2" w:space="0" w:color="auto"/>
            </w:tcBorders>
            <w:hideMark/>
          </w:tcPr>
          <w:p w:rsidR="001A07F9" w:rsidRPr="001A07F9" w:rsidRDefault="001A07F9" w:rsidP="001A07F9">
            <w:pPr>
              <w:spacing w:before="150" w:after="150"/>
              <w:jc w:val="center"/>
              <w:rPr>
                <w:rFonts w:eastAsia="Times New Roman"/>
                <w:sz w:val="24"/>
                <w:szCs w:val="24"/>
                <w:lang w:eastAsia="uk-UA"/>
              </w:rPr>
            </w:pPr>
            <w:r w:rsidRPr="001A07F9">
              <w:rPr>
                <w:rFonts w:eastAsia="Times New Roman"/>
                <w:sz w:val="24"/>
                <w:szCs w:val="24"/>
                <w:lang w:eastAsia="uk-UA"/>
              </w:rPr>
              <w:t>15”;</w:t>
            </w:r>
          </w:p>
        </w:tc>
      </w:tr>
    </w:tbl>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21" w:name="n25"/>
      <w:bookmarkEnd w:id="21"/>
      <w:r w:rsidRPr="001A07F9">
        <w:rPr>
          <w:rFonts w:eastAsia="Times New Roman"/>
          <w:color w:val="333333"/>
          <w:sz w:val="24"/>
          <w:szCs w:val="24"/>
          <w:lang w:eastAsia="uk-UA"/>
        </w:rPr>
        <w:t>2) позицію</w:t>
      </w:r>
    </w:p>
    <w:tbl>
      <w:tblPr>
        <w:tblW w:w="5000" w:type="pct"/>
        <w:tblCellMar>
          <w:left w:w="0" w:type="dxa"/>
          <w:right w:w="0" w:type="dxa"/>
        </w:tblCellMar>
        <w:tblLook w:val="04A0" w:firstRow="1" w:lastRow="0" w:firstColumn="1" w:lastColumn="0" w:noHBand="0" w:noVBand="1"/>
      </w:tblPr>
      <w:tblGrid>
        <w:gridCol w:w="7825"/>
        <w:gridCol w:w="1820"/>
      </w:tblGrid>
      <w:tr w:rsidR="001A07F9" w:rsidRPr="001A07F9" w:rsidTr="001A07F9">
        <w:tc>
          <w:tcPr>
            <w:tcW w:w="9210" w:type="dxa"/>
            <w:tcBorders>
              <w:top w:val="single" w:sz="2" w:space="0" w:color="auto"/>
              <w:left w:val="single" w:sz="2" w:space="0" w:color="auto"/>
              <w:bottom w:val="single" w:sz="2" w:space="0" w:color="auto"/>
              <w:right w:val="single" w:sz="2" w:space="0" w:color="auto"/>
            </w:tcBorders>
            <w:hideMark/>
          </w:tcPr>
          <w:p w:rsidR="001A07F9" w:rsidRPr="001A07F9" w:rsidRDefault="001A07F9" w:rsidP="001A07F9">
            <w:pPr>
              <w:spacing w:before="150" w:after="150"/>
              <w:rPr>
                <w:rFonts w:eastAsia="Times New Roman"/>
                <w:sz w:val="24"/>
                <w:szCs w:val="24"/>
                <w:lang w:eastAsia="uk-UA"/>
              </w:rPr>
            </w:pPr>
            <w:bookmarkStart w:id="22" w:name="n26"/>
            <w:bookmarkEnd w:id="22"/>
            <w:r w:rsidRPr="001A07F9">
              <w:rPr>
                <w:rFonts w:eastAsia="Times New Roman"/>
                <w:sz w:val="24"/>
                <w:szCs w:val="24"/>
                <w:lang w:eastAsia="uk-UA"/>
              </w:rPr>
              <w:t>“Керівник (директор) інклюзивно-ресурсного центру</w:t>
            </w:r>
          </w:p>
        </w:tc>
        <w:tc>
          <w:tcPr>
            <w:tcW w:w="2130" w:type="dxa"/>
            <w:tcBorders>
              <w:top w:val="single" w:sz="2" w:space="0" w:color="auto"/>
              <w:left w:val="single" w:sz="2" w:space="0" w:color="auto"/>
              <w:bottom w:val="single" w:sz="2" w:space="0" w:color="auto"/>
              <w:right w:val="single" w:sz="2" w:space="0" w:color="auto"/>
            </w:tcBorders>
            <w:hideMark/>
          </w:tcPr>
          <w:p w:rsidR="001A07F9" w:rsidRPr="001A07F9" w:rsidRDefault="001A07F9" w:rsidP="001A07F9">
            <w:pPr>
              <w:spacing w:before="150" w:after="150"/>
              <w:jc w:val="center"/>
              <w:rPr>
                <w:rFonts w:eastAsia="Times New Roman"/>
                <w:sz w:val="24"/>
                <w:szCs w:val="24"/>
                <w:lang w:eastAsia="uk-UA"/>
              </w:rPr>
            </w:pPr>
            <w:r w:rsidRPr="001A07F9">
              <w:rPr>
                <w:rFonts w:eastAsia="Times New Roman"/>
                <w:sz w:val="24"/>
                <w:szCs w:val="24"/>
                <w:lang w:eastAsia="uk-UA"/>
              </w:rPr>
              <w:t>15”</w:t>
            </w:r>
          </w:p>
        </w:tc>
      </w:tr>
    </w:tbl>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23" w:name="n27"/>
      <w:bookmarkEnd w:id="23"/>
      <w:r w:rsidRPr="001A07F9">
        <w:rPr>
          <w:rFonts w:eastAsia="Times New Roman"/>
          <w:color w:val="333333"/>
          <w:sz w:val="24"/>
          <w:szCs w:val="24"/>
          <w:lang w:eastAsia="uk-UA"/>
        </w:rPr>
        <w:t>замінити такою позицією:</w:t>
      </w:r>
    </w:p>
    <w:tbl>
      <w:tblPr>
        <w:tblW w:w="5000" w:type="pct"/>
        <w:tblCellMar>
          <w:left w:w="0" w:type="dxa"/>
          <w:right w:w="0" w:type="dxa"/>
        </w:tblCellMar>
        <w:tblLook w:val="04A0" w:firstRow="1" w:lastRow="0" w:firstColumn="1" w:lastColumn="0" w:noHBand="0" w:noVBand="1"/>
      </w:tblPr>
      <w:tblGrid>
        <w:gridCol w:w="7816"/>
        <w:gridCol w:w="1829"/>
      </w:tblGrid>
      <w:tr w:rsidR="001A07F9" w:rsidRPr="001A07F9" w:rsidTr="001A07F9">
        <w:tc>
          <w:tcPr>
            <w:tcW w:w="9210" w:type="dxa"/>
            <w:tcBorders>
              <w:top w:val="single" w:sz="2" w:space="0" w:color="auto"/>
              <w:left w:val="single" w:sz="2" w:space="0" w:color="auto"/>
              <w:bottom w:val="single" w:sz="2" w:space="0" w:color="auto"/>
              <w:right w:val="single" w:sz="2" w:space="0" w:color="auto"/>
            </w:tcBorders>
            <w:hideMark/>
          </w:tcPr>
          <w:p w:rsidR="001A07F9" w:rsidRPr="001A07F9" w:rsidRDefault="001A07F9" w:rsidP="001A07F9">
            <w:pPr>
              <w:spacing w:before="150" w:after="150"/>
              <w:rPr>
                <w:rFonts w:eastAsia="Times New Roman"/>
                <w:sz w:val="24"/>
                <w:szCs w:val="24"/>
                <w:lang w:eastAsia="uk-UA"/>
              </w:rPr>
            </w:pPr>
            <w:bookmarkStart w:id="24" w:name="n28"/>
            <w:bookmarkEnd w:id="24"/>
            <w:r w:rsidRPr="001A07F9">
              <w:rPr>
                <w:rFonts w:eastAsia="Times New Roman"/>
                <w:sz w:val="24"/>
                <w:szCs w:val="24"/>
                <w:lang w:eastAsia="uk-UA"/>
              </w:rPr>
              <w:t>“Керівник (директор) інклюзивно-ресурсного центру, завідувач філії інклюзивно-ресурсного центру</w:t>
            </w:r>
          </w:p>
        </w:tc>
        <w:tc>
          <w:tcPr>
            <w:tcW w:w="2130" w:type="dxa"/>
            <w:tcBorders>
              <w:top w:val="single" w:sz="2" w:space="0" w:color="auto"/>
              <w:left w:val="single" w:sz="2" w:space="0" w:color="auto"/>
              <w:bottom w:val="single" w:sz="2" w:space="0" w:color="auto"/>
              <w:right w:val="single" w:sz="2" w:space="0" w:color="auto"/>
            </w:tcBorders>
            <w:hideMark/>
          </w:tcPr>
          <w:p w:rsidR="001A07F9" w:rsidRPr="001A07F9" w:rsidRDefault="001A07F9" w:rsidP="001A07F9">
            <w:pPr>
              <w:spacing w:before="150" w:after="150"/>
              <w:jc w:val="center"/>
              <w:rPr>
                <w:rFonts w:eastAsia="Times New Roman"/>
                <w:sz w:val="24"/>
                <w:szCs w:val="24"/>
                <w:lang w:eastAsia="uk-UA"/>
              </w:rPr>
            </w:pPr>
            <w:r w:rsidRPr="001A07F9">
              <w:rPr>
                <w:rFonts w:eastAsia="Times New Roman"/>
                <w:sz w:val="24"/>
                <w:szCs w:val="24"/>
                <w:lang w:eastAsia="uk-UA"/>
              </w:rPr>
              <w:t>16”;</w:t>
            </w:r>
          </w:p>
        </w:tc>
      </w:tr>
    </w:tbl>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25" w:name="n29"/>
      <w:bookmarkEnd w:id="25"/>
      <w:r w:rsidRPr="001A07F9">
        <w:rPr>
          <w:rFonts w:eastAsia="Times New Roman"/>
          <w:color w:val="333333"/>
          <w:sz w:val="24"/>
          <w:szCs w:val="24"/>
          <w:lang w:eastAsia="uk-UA"/>
        </w:rPr>
        <w:t>3) позицію</w:t>
      </w:r>
    </w:p>
    <w:tbl>
      <w:tblPr>
        <w:tblW w:w="5000" w:type="pct"/>
        <w:tblCellMar>
          <w:left w:w="0" w:type="dxa"/>
          <w:right w:w="0" w:type="dxa"/>
        </w:tblCellMar>
        <w:tblLook w:val="04A0" w:firstRow="1" w:lastRow="0" w:firstColumn="1" w:lastColumn="0" w:noHBand="0" w:noVBand="1"/>
      </w:tblPr>
      <w:tblGrid>
        <w:gridCol w:w="7830"/>
        <w:gridCol w:w="1815"/>
      </w:tblGrid>
      <w:tr w:rsidR="001A07F9" w:rsidRPr="001A07F9" w:rsidTr="001A07F9">
        <w:tc>
          <w:tcPr>
            <w:tcW w:w="9210" w:type="dxa"/>
            <w:tcBorders>
              <w:top w:val="single" w:sz="2" w:space="0" w:color="auto"/>
              <w:left w:val="single" w:sz="2" w:space="0" w:color="auto"/>
              <w:bottom w:val="single" w:sz="2" w:space="0" w:color="auto"/>
              <w:right w:val="single" w:sz="2" w:space="0" w:color="auto"/>
            </w:tcBorders>
            <w:hideMark/>
          </w:tcPr>
          <w:p w:rsidR="001A07F9" w:rsidRPr="001A07F9" w:rsidRDefault="001A07F9" w:rsidP="001A07F9">
            <w:pPr>
              <w:spacing w:before="150" w:after="150"/>
              <w:rPr>
                <w:rFonts w:eastAsia="Times New Roman"/>
                <w:sz w:val="24"/>
                <w:szCs w:val="24"/>
                <w:lang w:eastAsia="uk-UA"/>
              </w:rPr>
            </w:pPr>
            <w:bookmarkStart w:id="26" w:name="n30"/>
            <w:bookmarkEnd w:id="26"/>
            <w:r w:rsidRPr="001A07F9">
              <w:rPr>
                <w:rFonts w:eastAsia="Times New Roman"/>
                <w:sz w:val="24"/>
                <w:szCs w:val="24"/>
                <w:lang w:eastAsia="uk-UA"/>
              </w:rPr>
              <w:t xml:space="preserve">“Консультант </w:t>
            </w:r>
            <w:proofErr w:type="spellStart"/>
            <w:r w:rsidRPr="001A07F9">
              <w:rPr>
                <w:rFonts w:eastAsia="Times New Roman"/>
                <w:sz w:val="24"/>
                <w:szCs w:val="24"/>
                <w:lang w:eastAsia="uk-UA"/>
              </w:rPr>
              <w:t>психолого-медико-педагогічної</w:t>
            </w:r>
            <w:proofErr w:type="spellEnd"/>
            <w:r w:rsidRPr="001A07F9">
              <w:rPr>
                <w:rFonts w:eastAsia="Times New Roman"/>
                <w:sz w:val="24"/>
                <w:szCs w:val="24"/>
                <w:lang w:eastAsia="uk-UA"/>
              </w:rPr>
              <w:t xml:space="preserve"> консультації</w:t>
            </w:r>
          </w:p>
        </w:tc>
        <w:tc>
          <w:tcPr>
            <w:tcW w:w="2130" w:type="dxa"/>
            <w:tcBorders>
              <w:top w:val="single" w:sz="2" w:space="0" w:color="auto"/>
              <w:left w:val="single" w:sz="2" w:space="0" w:color="auto"/>
              <w:bottom w:val="single" w:sz="2" w:space="0" w:color="auto"/>
              <w:right w:val="single" w:sz="2" w:space="0" w:color="auto"/>
            </w:tcBorders>
            <w:hideMark/>
          </w:tcPr>
          <w:p w:rsidR="001A07F9" w:rsidRPr="001A07F9" w:rsidRDefault="001A07F9" w:rsidP="001A07F9">
            <w:pPr>
              <w:spacing w:before="150" w:after="150"/>
              <w:jc w:val="center"/>
              <w:rPr>
                <w:rFonts w:eastAsia="Times New Roman"/>
                <w:sz w:val="24"/>
                <w:szCs w:val="24"/>
                <w:lang w:eastAsia="uk-UA"/>
              </w:rPr>
            </w:pPr>
            <w:r w:rsidRPr="001A07F9">
              <w:rPr>
                <w:rFonts w:eastAsia="Times New Roman"/>
                <w:sz w:val="24"/>
                <w:szCs w:val="24"/>
                <w:lang w:eastAsia="uk-UA"/>
              </w:rPr>
              <w:t>14”</w:t>
            </w:r>
          </w:p>
        </w:tc>
      </w:tr>
    </w:tbl>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27" w:name="n31"/>
      <w:bookmarkEnd w:id="27"/>
      <w:r w:rsidRPr="001A07F9">
        <w:rPr>
          <w:rFonts w:eastAsia="Times New Roman"/>
          <w:color w:val="333333"/>
          <w:sz w:val="24"/>
          <w:szCs w:val="24"/>
          <w:lang w:eastAsia="uk-UA"/>
        </w:rPr>
        <w:t>замінити такою позицією:</w:t>
      </w:r>
    </w:p>
    <w:tbl>
      <w:tblPr>
        <w:tblW w:w="5000" w:type="pct"/>
        <w:tblCellMar>
          <w:left w:w="0" w:type="dxa"/>
          <w:right w:w="0" w:type="dxa"/>
        </w:tblCellMar>
        <w:tblLook w:val="04A0" w:firstRow="1" w:lastRow="0" w:firstColumn="1" w:lastColumn="0" w:noHBand="0" w:noVBand="1"/>
      </w:tblPr>
      <w:tblGrid>
        <w:gridCol w:w="7822"/>
        <w:gridCol w:w="1823"/>
      </w:tblGrid>
      <w:tr w:rsidR="001A07F9" w:rsidRPr="001A07F9" w:rsidTr="001A07F9">
        <w:tc>
          <w:tcPr>
            <w:tcW w:w="9210" w:type="dxa"/>
            <w:tcBorders>
              <w:top w:val="single" w:sz="2" w:space="0" w:color="auto"/>
              <w:left w:val="single" w:sz="2" w:space="0" w:color="auto"/>
              <w:bottom w:val="single" w:sz="2" w:space="0" w:color="auto"/>
              <w:right w:val="single" w:sz="2" w:space="0" w:color="auto"/>
            </w:tcBorders>
            <w:hideMark/>
          </w:tcPr>
          <w:p w:rsidR="001A07F9" w:rsidRPr="001A07F9" w:rsidRDefault="001A07F9" w:rsidP="001A07F9">
            <w:pPr>
              <w:spacing w:before="150" w:after="150"/>
              <w:rPr>
                <w:rFonts w:eastAsia="Times New Roman"/>
                <w:sz w:val="24"/>
                <w:szCs w:val="24"/>
                <w:lang w:eastAsia="uk-UA"/>
              </w:rPr>
            </w:pPr>
            <w:bookmarkStart w:id="28" w:name="n32"/>
            <w:bookmarkEnd w:id="28"/>
            <w:r w:rsidRPr="001A07F9">
              <w:rPr>
                <w:rFonts w:eastAsia="Times New Roman"/>
                <w:sz w:val="24"/>
                <w:szCs w:val="24"/>
                <w:lang w:eastAsia="uk-UA"/>
              </w:rPr>
              <w:t>“Фахівець (консультант) інклюзивно-ресурсного центру</w:t>
            </w:r>
          </w:p>
        </w:tc>
        <w:tc>
          <w:tcPr>
            <w:tcW w:w="2130" w:type="dxa"/>
            <w:tcBorders>
              <w:top w:val="single" w:sz="2" w:space="0" w:color="auto"/>
              <w:left w:val="single" w:sz="2" w:space="0" w:color="auto"/>
              <w:bottom w:val="single" w:sz="2" w:space="0" w:color="auto"/>
              <w:right w:val="single" w:sz="2" w:space="0" w:color="auto"/>
            </w:tcBorders>
            <w:hideMark/>
          </w:tcPr>
          <w:p w:rsidR="001A07F9" w:rsidRPr="001A07F9" w:rsidRDefault="001A07F9" w:rsidP="001A07F9">
            <w:pPr>
              <w:spacing w:before="150" w:after="150"/>
              <w:jc w:val="center"/>
              <w:rPr>
                <w:rFonts w:eastAsia="Times New Roman"/>
                <w:sz w:val="24"/>
                <w:szCs w:val="24"/>
                <w:lang w:eastAsia="uk-UA"/>
              </w:rPr>
            </w:pPr>
            <w:r w:rsidRPr="001A07F9">
              <w:rPr>
                <w:rFonts w:eastAsia="Times New Roman"/>
                <w:sz w:val="24"/>
                <w:szCs w:val="24"/>
                <w:lang w:eastAsia="uk-UA"/>
              </w:rPr>
              <w:t>15”.</w:t>
            </w:r>
          </w:p>
        </w:tc>
      </w:tr>
    </w:tbl>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29" w:name="n33"/>
      <w:bookmarkEnd w:id="29"/>
      <w:r w:rsidRPr="001A07F9">
        <w:rPr>
          <w:rFonts w:eastAsia="Times New Roman"/>
          <w:color w:val="333333"/>
          <w:sz w:val="24"/>
          <w:szCs w:val="24"/>
          <w:lang w:eastAsia="uk-UA"/>
        </w:rPr>
        <w:t>4. У постанові Кабінету Міністрів України від 27 серпня 2010 р. </w:t>
      </w:r>
      <w:hyperlink r:id="rId9" w:tgtFrame="_blank" w:history="1">
        <w:r w:rsidRPr="001A07F9">
          <w:rPr>
            <w:rFonts w:eastAsia="Times New Roman"/>
            <w:color w:val="000099"/>
            <w:sz w:val="24"/>
            <w:szCs w:val="24"/>
            <w:u w:val="single"/>
            <w:lang w:eastAsia="uk-UA"/>
          </w:rPr>
          <w:t>№ 796</w:t>
        </w:r>
      </w:hyperlink>
      <w:r w:rsidRPr="001A07F9">
        <w:rPr>
          <w:rFonts w:eastAsia="Times New Roman"/>
          <w:color w:val="333333"/>
          <w:sz w:val="24"/>
          <w:szCs w:val="24"/>
          <w:lang w:eastAsia="uk-UA"/>
        </w:rPr>
        <w:t> “Про затвердження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 (Офіційний вісник України, 2010 р., № 67, ст. 2410; 2018 р., № 68, ст. 2289):</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30" w:name="n34"/>
      <w:bookmarkEnd w:id="30"/>
      <w:r w:rsidRPr="001A07F9">
        <w:rPr>
          <w:rFonts w:eastAsia="Times New Roman"/>
          <w:color w:val="333333"/>
          <w:sz w:val="24"/>
          <w:szCs w:val="24"/>
          <w:lang w:eastAsia="uk-UA"/>
        </w:rPr>
        <w:t>1) </w:t>
      </w:r>
      <w:hyperlink r:id="rId10" w:anchor="n8" w:tgtFrame="_blank" w:history="1">
        <w:r w:rsidRPr="001A07F9">
          <w:rPr>
            <w:rFonts w:eastAsia="Times New Roman"/>
            <w:color w:val="000099"/>
            <w:sz w:val="24"/>
            <w:szCs w:val="24"/>
            <w:u w:val="single"/>
            <w:lang w:eastAsia="uk-UA"/>
          </w:rPr>
          <w:t>пункт 1</w:t>
        </w:r>
      </w:hyperlink>
      <w:r w:rsidRPr="001A07F9">
        <w:rPr>
          <w:rFonts w:eastAsia="Times New Roman"/>
          <w:color w:val="333333"/>
          <w:sz w:val="24"/>
          <w:szCs w:val="24"/>
          <w:lang w:eastAsia="uk-UA"/>
        </w:rPr>
        <w:t> постанови доповнити абзацом такого змісту:</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31" w:name="n35"/>
      <w:bookmarkEnd w:id="31"/>
      <w:r w:rsidRPr="001A07F9">
        <w:rPr>
          <w:rFonts w:eastAsia="Times New Roman"/>
          <w:color w:val="333333"/>
          <w:sz w:val="24"/>
          <w:szCs w:val="24"/>
          <w:lang w:eastAsia="uk-UA"/>
        </w:rPr>
        <w:t>“Установити, що послуги, передбачені пунктом 29 зазначеного переліку, надаються на безоплатній основі особам з інвалідністю, особам з числа дітей-сиріт, позбавлених батьківського піклування.”;</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32" w:name="n36"/>
      <w:bookmarkEnd w:id="32"/>
      <w:r w:rsidRPr="001A07F9">
        <w:rPr>
          <w:rFonts w:eastAsia="Times New Roman"/>
          <w:color w:val="333333"/>
          <w:sz w:val="24"/>
          <w:szCs w:val="24"/>
          <w:lang w:eastAsia="uk-UA"/>
        </w:rPr>
        <w:t>2) </w:t>
      </w:r>
      <w:hyperlink r:id="rId11" w:anchor="n18" w:tgtFrame="_blank" w:history="1">
        <w:r w:rsidRPr="001A07F9">
          <w:rPr>
            <w:rFonts w:eastAsia="Times New Roman"/>
            <w:color w:val="000099"/>
            <w:sz w:val="24"/>
            <w:szCs w:val="24"/>
            <w:u w:val="single"/>
            <w:lang w:eastAsia="uk-UA"/>
          </w:rPr>
          <w:t>пункт 1</w:t>
        </w:r>
      </w:hyperlink>
      <w:r w:rsidRPr="001A07F9">
        <w:rPr>
          <w:rFonts w:eastAsia="Times New Roman"/>
          <w:color w:val="333333"/>
          <w:sz w:val="24"/>
          <w:szCs w:val="24"/>
          <w:lang w:eastAsia="uk-UA"/>
        </w:rPr>
        <w:t> переліку, затвердженого зазначеною постановою, доповнити підпунктом 29 такого змісту:</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33" w:name="n37"/>
      <w:bookmarkEnd w:id="33"/>
      <w:r w:rsidRPr="001A07F9">
        <w:rPr>
          <w:rFonts w:eastAsia="Times New Roman"/>
          <w:color w:val="333333"/>
          <w:sz w:val="24"/>
          <w:szCs w:val="24"/>
          <w:lang w:eastAsia="uk-UA"/>
        </w:rPr>
        <w:lastRenderedPageBreak/>
        <w:t>“29) надання інклюзивно-ресурсними центрами послуг з проведення комплексної психолого-педагогічної оцінки розвитку особам з особливими освітніми потребами старше 18 років, які здобувають освіту.”.</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34" w:name="n38"/>
      <w:bookmarkEnd w:id="34"/>
      <w:r w:rsidRPr="001A07F9">
        <w:rPr>
          <w:rFonts w:eastAsia="Times New Roman"/>
          <w:color w:val="333333"/>
          <w:sz w:val="24"/>
          <w:szCs w:val="24"/>
          <w:lang w:eastAsia="uk-UA"/>
        </w:rPr>
        <w:t>5. </w:t>
      </w:r>
      <w:hyperlink r:id="rId12" w:tgtFrame="_blank" w:history="1">
        <w:r w:rsidRPr="001A07F9">
          <w:rPr>
            <w:rFonts w:eastAsia="Times New Roman"/>
            <w:color w:val="000099"/>
            <w:sz w:val="24"/>
            <w:szCs w:val="24"/>
            <w:u w:val="single"/>
            <w:lang w:eastAsia="uk-UA"/>
          </w:rPr>
          <w:t>Пункт 1</w:t>
        </w:r>
      </w:hyperlink>
      <w:r w:rsidRPr="001A07F9">
        <w:rPr>
          <w:rFonts w:eastAsia="Times New Roman"/>
          <w:color w:val="333333"/>
          <w:sz w:val="24"/>
          <w:szCs w:val="24"/>
          <w:lang w:eastAsia="uk-UA"/>
        </w:rPr>
        <w:t> постанови Кабінету Міністрів України від 23 березня 2011 р. № 373 “Про встановлення надбавки педагогічним працівникам закладів дошкільної, позашкільної, загальної середньої, професійної (професійно-технічної), вищої освіти, інших установ і закладів незалежно від їх підпорядкування” (Офіційний вісник України, 2011 р., № 26, ст. 1080; 2014 р., № 30, ст. 824; 2018 р., № 12, ст. 416) доповнити абзацами такого змісту:</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35" w:name="n39"/>
      <w:bookmarkEnd w:id="35"/>
      <w:r w:rsidRPr="001A07F9">
        <w:rPr>
          <w:rFonts w:eastAsia="Times New Roman"/>
          <w:color w:val="333333"/>
          <w:sz w:val="24"/>
          <w:szCs w:val="24"/>
          <w:lang w:eastAsia="uk-UA"/>
        </w:rPr>
        <w:t>“З 1 січня 2022 р. надбавка в розмірі не менше 25 відсотків встановлюється:</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36" w:name="n40"/>
      <w:bookmarkEnd w:id="36"/>
      <w:r w:rsidRPr="001A07F9">
        <w:rPr>
          <w:rFonts w:eastAsia="Times New Roman"/>
          <w:color w:val="333333"/>
          <w:sz w:val="24"/>
          <w:szCs w:val="24"/>
          <w:lang w:eastAsia="uk-UA"/>
        </w:rPr>
        <w:t>педагогічним працівникам інклюзивно-ресурсних центрів.”.</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37" w:name="n41"/>
      <w:bookmarkEnd w:id="37"/>
      <w:r w:rsidRPr="001A07F9">
        <w:rPr>
          <w:rFonts w:eastAsia="Times New Roman"/>
          <w:color w:val="333333"/>
          <w:sz w:val="24"/>
          <w:szCs w:val="24"/>
          <w:lang w:eastAsia="uk-UA"/>
        </w:rPr>
        <w:t>6. У </w:t>
      </w:r>
      <w:hyperlink r:id="rId13" w:anchor="n11" w:tgtFrame="_blank" w:history="1">
        <w:r w:rsidRPr="001A07F9">
          <w:rPr>
            <w:rFonts w:eastAsia="Times New Roman"/>
            <w:color w:val="000099"/>
            <w:sz w:val="24"/>
            <w:szCs w:val="24"/>
            <w:u w:val="single"/>
            <w:lang w:eastAsia="uk-UA"/>
          </w:rPr>
          <w:t>Положенні про інклюзивно-ресурсний центр</w:t>
        </w:r>
      </w:hyperlink>
      <w:r w:rsidRPr="001A07F9">
        <w:rPr>
          <w:rFonts w:eastAsia="Times New Roman"/>
          <w:color w:val="333333"/>
          <w:sz w:val="24"/>
          <w:szCs w:val="24"/>
          <w:lang w:eastAsia="uk-UA"/>
        </w:rPr>
        <w:t>, затвердженому постановою Кабінету Міністрів України від 12 липня 2017 р. № 545 (Офіційний вісник України, 2017 р., № 61, ст. 1859; 2018 р., № 68, ст. 2284; 2020 р., № 87, ст. 2801):</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38" w:name="n42"/>
      <w:bookmarkEnd w:id="38"/>
      <w:r w:rsidRPr="001A07F9">
        <w:rPr>
          <w:rFonts w:eastAsia="Times New Roman"/>
          <w:color w:val="333333"/>
          <w:sz w:val="24"/>
          <w:szCs w:val="24"/>
          <w:lang w:eastAsia="uk-UA"/>
        </w:rPr>
        <w:t>1) у </w:t>
      </w:r>
      <w:hyperlink r:id="rId14" w:anchor="n13" w:tgtFrame="_blank" w:history="1">
        <w:r w:rsidRPr="001A07F9">
          <w:rPr>
            <w:rFonts w:eastAsia="Times New Roman"/>
            <w:color w:val="000099"/>
            <w:sz w:val="24"/>
            <w:szCs w:val="24"/>
            <w:u w:val="single"/>
            <w:lang w:eastAsia="uk-UA"/>
          </w:rPr>
          <w:t>пункті 1</w:t>
        </w:r>
      </w:hyperlink>
      <w:r w:rsidRPr="001A07F9">
        <w:rPr>
          <w:rFonts w:eastAsia="Times New Roman"/>
          <w:color w:val="333333"/>
          <w:sz w:val="24"/>
          <w:szCs w:val="24"/>
          <w:lang w:eastAsia="uk-UA"/>
        </w:rPr>
        <w:t>:</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39" w:name="n43"/>
      <w:bookmarkEnd w:id="39"/>
      <w:r w:rsidRPr="001A07F9">
        <w:rPr>
          <w:rFonts w:eastAsia="Times New Roman"/>
          <w:color w:val="333333"/>
          <w:sz w:val="24"/>
          <w:szCs w:val="24"/>
          <w:lang w:eastAsia="uk-UA"/>
        </w:rPr>
        <w:t>абзац другий викласти в такій редакції:</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40" w:name="n44"/>
      <w:bookmarkEnd w:id="40"/>
      <w:r w:rsidRPr="001A07F9">
        <w:rPr>
          <w:rFonts w:eastAsia="Times New Roman"/>
          <w:color w:val="333333"/>
          <w:sz w:val="24"/>
          <w:szCs w:val="24"/>
          <w:lang w:eastAsia="uk-UA"/>
        </w:rPr>
        <w:t xml:space="preserve">“Інклюзивно-ресурсний центр є установою, що утворюється з метою забезпечення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фахової </w:t>
      </w:r>
      <w:proofErr w:type="spellStart"/>
      <w:r w:rsidRPr="001A07F9">
        <w:rPr>
          <w:rFonts w:eastAsia="Times New Roman"/>
          <w:color w:val="333333"/>
          <w:sz w:val="24"/>
          <w:szCs w:val="24"/>
          <w:lang w:eastAsia="uk-UA"/>
        </w:rPr>
        <w:t>передвищої</w:t>
      </w:r>
      <w:proofErr w:type="spellEnd"/>
      <w:r w:rsidRPr="001A07F9">
        <w:rPr>
          <w:rFonts w:eastAsia="Times New Roman"/>
          <w:color w:val="333333"/>
          <w:sz w:val="24"/>
          <w:szCs w:val="24"/>
          <w:lang w:eastAsia="uk-UA"/>
        </w:rPr>
        <w:t xml:space="preserve"> освіти та інших закладах освіти, які забезпечують здобуття освіти, шляхом проведення комплексної психолого-педагогічної оцінки розвитку особи (далі - комплексна оцінка) та забезпечення їх системного кваліфікованого супроводу.”;</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41" w:name="n45"/>
      <w:bookmarkEnd w:id="41"/>
      <w:r w:rsidRPr="001A07F9">
        <w:rPr>
          <w:rFonts w:eastAsia="Times New Roman"/>
          <w:color w:val="333333"/>
          <w:sz w:val="24"/>
          <w:szCs w:val="24"/>
          <w:lang w:eastAsia="uk-UA"/>
        </w:rPr>
        <w:t>друге речення абзацу третього після слів “(далі - центри підтримки інклюзивної освіти)” доповнити словами “та/або визначена МОН установа, що належать до сфери його управління”;</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42" w:name="n46"/>
      <w:bookmarkEnd w:id="42"/>
      <w:r w:rsidRPr="001A07F9">
        <w:rPr>
          <w:rFonts w:eastAsia="Times New Roman"/>
          <w:color w:val="333333"/>
          <w:sz w:val="24"/>
          <w:szCs w:val="24"/>
          <w:lang w:eastAsia="uk-UA"/>
        </w:rPr>
        <w:t xml:space="preserve">2) </w:t>
      </w:r>
      <w:proofErr w:type="spellStart"/>
      <w:r w:rsidRPr="001A07F9">
        <w:rPr>
          <w:rFonts w:eastAsia="Times New Roman"/>
          <w:color w:val="333333"/>
          <w:sz w:val="24"/>
          <w:szCs w:val="24"/>
          <w:lang w:eastAsia="uk-UA"/>
        </w:rPr>
        <w:t>доповнити </w:t>
      </w:r>
      <w:hyperlink r:id="rId15" w:anchor="n11" w:tgtFrame="_blank" w:history="1">
        <w:r w:rsidRPr="001A07F9">
          <w:rPr>
            <w:rFonts w:eastAsia="Times New Roman"/>
            <w:color w:val="000099"/>
            <w:sz w:val="24"/>
            <w:szCs w:val="24"/>
            <w:u w:val="single"/>
            <w:lang w:eastAsia="uk-UA"/>
          </w:rPr>
          <w:t>Положен</w:t>
        </w:r>
        <w:proofErr w:type="spellEnd"/>
        <w:r w:rsidRPr="001A07F9">
          <w:rPr>
            <w:rFonts w:eastAsia="Times New Roman"/>
            <w:color w:val="000099"/>
            <w:sz w:val="24"/>
            <w:szCs w:val="24"/>
            <w:u w:val="single"/>
            <w:lang w:eastAsia="uk-UA"/>
          </w:rPr>
          <w:t>ня</w:t>
        </w:r>
      </w:hyperlink>
      <w:r w:rsidRPr="001A07F9">
        <w:rPr>
          <w:rFonts w:eastAsia="Times New Roman"/>
          <w:color w:val="333333"/>
          <w:sz w:val="24"/>
          <w:szCs w:val="24"/>
          <w:lang w:eastAsia="uk-UA"/>
        </w:rPr>
        <w:t> пунктом 1</w:t>
      </w:r>
      <w:r w:rsidRPr="001A07F9">
        <w:rPr>
          <w:rFonts w:eastAsia="Times New Roman"/>
          <w:b/>
          <w:bCs/>
          <w:color w:val="333333"/>
          <w:sz w:val="2"/>
          <w:szCs w:val="2"/>
          <w:vertAlign w:val="superscript"/>
          <w:lang w:eastAsia="uk-UA"/>
        </w:rPr>
        <w:t>-</w:t>
      </w:r>
      <w:r w:rsidRPr="001A07F9">
        <w:rPr>
          <w:rFonts w:eastAsia="Times New Roman"/>
          <w:b/>
          <w:bCs/>
          <w:color w:val="333333"/>
          <w:sz w:val="16"/>
          <w:szCs w:val="16"/>
          <w:vertAlign w:val="superscript"/>
          <w:lang w:eastAsia="uk-UA"/>
        </w:rPr>
        <w:t>1</w:t>
      </w:r>
      <w:r w:rsidRPr="001A07F9">
        <w:rPr>
          <w:rFonts w:eastAsia="Times New Roman"/>
          <w:color w:val="333333"/>
          <w:sz w:val="24"/>
          <w:szCs w:val="24"/>
          <w:lang w:eastAsia="uk-UA"/>
        </w:rPr>
        <w:t> такого змісту:</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43" w:name="n47"/>
      <w:bookmarkEnd w:id="43"/>
      <w:r w:rsidRPr="001A07F9">
        <w:rPr>
          <w:rFonts w:eastAsia="Times New Roman"/>
          <w:color w:val="333333"/>
          <w:sz w:val="24"/>
          <w:szCs w:val="24"/>
          <w:lang w:eastAsia="uk-UA"/>
        </w:rPr>
        <w:t>“1</w:t>
      </w:r>
      <w:r w:rsidRPr="001A07F9">
        <w:rPr>
          <w:rFonts w:eastAsia="Times New Roman"/>
          <w:b/>
          <w:bCs/>
          <w:color w:val="333333"/>
          <w:sz w:val="2"/>
          <w:szCs w:val="2"/>
          <w:vertAlign w:val="superscript"/>
          <w:lang w:eastAsia="uk-UA"/>
        </w:rPr>
        <w:t>-</w:t>
      </w:r>
      <w:r w:rsidRPr="001A07F9">
        <w:rPr>
          <w:rFonts w:eastAsia="Times New Roman"/>
          <w:b/>
          <w:bCs/>
          <w:color w:val="333333"/>
          <w:sz w:val="16"/>
          <w:szCs w:val="16"/>
          <w:vertAlign w:val="superscript"/>
          <w:lang w:eastAsia="uk-UA"/>
        </w:rPr>
        <w:t>1</w:t>
      </w:r>
      <w:r w:rsidRPr="001A07F9">
        <w:rPr>
          <w:rFonts w:eastAsia="Times New Roman"/>
          <w:color w:val="333333"/>
          <w:sz w:val="24"/>
          <w:szCs w:val="24"/>
          <w:lang w:eastAsia="uk-UA"/>
        </w:rPr>
        <w:t>. У цьому Положенні терміни вживаються в такому значенні:</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44" w:name="n48"/>
      <w:bookmarkEnd w:id="44"/>
      <w:r w:rsidRPr="001A07F9">
        <w:rPr>
          <w:rFonts w:eastAsia="Times New Roman"/>
          <w:color w:val="333333"/>
          <w:sz w:val="24"/>
          <w:szCs w:val="24"/>
          <w:lang w:eastAsia="uk-UA"/>
        </w:rPr>
        <w:t>автоматизована система інклюзивно-ресурсних центрів (далі - АС “ІРЦ”) - автоматизована система збирання, оброблення, зберігання та захисту інформації щодо осіб з особливими освітніми потребами та суб’єктів освітньої діяльності, що формується (створюється) та використовується для забезпечення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освіти та інших закладах освіти, які забезпечують здобуття освіти;</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45" w:name="n49"/>
      <w:bookmarkEnd w:id="45"/>
      <w:r w:rsidRPr="001A07F9">
        <w:rPr>
          <w:rFonts w:eastAsia="Times New Roman"/>
          <w:color w:val="333333"/>
          <w:sz w:val="24"/>
          <w:szCs w:val="24"/>
          <w:lang w:eastAsia="uk-UA"/>
        </w:rPr>
        <w:t xml:space="preserve">комплексна оцінка - збір та інтерпретація інформації про особливості розвитку особи з метою визначення її особливих освітніх потреб та визначення її освітніх труднощів, розроблення рекомендацій щодо її індивідуальної освітньої траєкторії, модифікації чи адаптації освітньої програми (навчальних предметів), організації освітнього середовища, особливостей організації надання психолого-педагогічних, </w:t>
      </w:r>
      <w:proofErr w:type="spellStart"/>
      <w:r w:rsidRPr="001A07F9">
        <w:rPr>
          <w:rFonts w:eastAsia="Times New Roman"/>
          <w:color w:val="333333"/>
          <w:sz w:val="24"/>
          <w:szCs w:val="24"/>
          <w:lang w:eastAsia="uk-UA"/>
        </w:rPr>
        <w:t>корекційно-розвиткових</w:t>
      </w:r>
      <w:proofErr w:type="spellEnd"/>
      <w:r w:rsidRPr="001A07F9">
        <w:rPr>
          <w:rFonts w:eastAsia="Times New Roman"/>
          <w:color w:val="333333"/>
          <w:sz w:val="24"/>
          <w:szCs w:val="24"/>
          <w:lang w:eastAsia="uk-UA"/>
        </w:rPr>
        <w:t xml:space="preserve"> послуг;</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46" w:name="n50"/>
      <w:bookmarkEnd w:id="46"/>
      <w:r w:rsidRPr="001A07F9">
        <w:rPr>
          <w:rFonts w:eastAsia="Times New Roman"/>
          <w:color w:val="333333"/>
          <w:sz w:val="24"/>
          <w:szCs w:val="24"/>
          <w:lang w:eastAsia="uk-UA"/>
        </w:rPr>
        <w:t>мобільний інклюзивно-ресурсний центр - автомобільний транспортний засіб спеціального призначення, обладнаний для проведення комплексної оцінки та здійснення системного кваліфікованого супроводу осіб з особливими освітніми потребами;</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47" w:name="n51"/>
      <w:bookmarkEnd w:id="47"/>
      <w:r w:rsidRPr="001A07F9">
        <w:rPr>
          <w:rFonts w:eastAsia="Times New Roman"/>
          <w:color w:val="333333"/>
          <w:sz w:val="24"/>
          <w:szCs w:val="24"/>
          <w:lang w:eastAsia="uk-UA"/>
        </w:rPr>
        <w:t>освітні труднощі - труднощі у навчанні, які впливають на процес здобуття освіти та результати навчання здобувачів освіти відповідного року навчання;</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48" w:name="n52"/>
      <w:bookmarkEnd w:id="48"/>
      <w:r w:rsidRPr="001A07F9">
        <w:rPr>
          <w:rFonts w:eastAsia="Times New Roman"/>
          <w:color w:val="333333"/>
          <w:sz w:val="24"/>
          <w:szCs w:val="24"/>
          <w:lang w:eastAsia="uk-UA"/>
        </w:rPr>
        <w:t xml:space="preserve">підтримка в освітньому процесі - підтримка, що надається здобувачам освіти постійно або тимчасово та передбачає створення для них сприятливих для навчання умов у закладі </w:t>
      </w:r>
      <w:r w:rsidRPr="001A07F9">
        <w:rPr>
          <w:rFonts w:eastAsia="Times New Roman"/>
          <w:color w:val="333333"/>
          <w:sz w:val="24"/>
          <w:szCs w:val="24"/>
          <w:lang w:eastAsia="uk-UA"/>
        </w:rPr>
        <w:lastRenderedPageBreak/>
        <w:t>освіти, а також здійснення додаткових заходів, спрямованих на подолання їх освітніх труднощів;</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49" w:name="n53"/>
      <w:bookmarkEnd w:id="49"/>
      <w:r w:rsidRPr="001A07F9">
        <w:rPr>
          <w:rFonts w:eastAsia="Times New Roman"/>
          <w:color w:val="333333"/>
          <w:sz w:val="24"/>
          <w:szCs w:val="24"/>
          <w:lang w:eastAsia="uk-UA"/>
        </w:rPr>
        <w:t>філія інклюзивно-ресурсного центру (далі - філія) - територіально відокремлений структурний підрозділ інклюзивно-ресурсного центру, що не має статусу юридичної особи і діє на підставі положення, затвердженого засновником інклюзивно-ресурсного центру.”;</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50" w:name="n54"/>
      <w:bookmarkEnd w:id="50"/>
      <w:r w:rsidRPr="001A07F9">
        <w:rPr>
          <w:rFonts w:eastAsia="Times New Roman"/>
          <w:color w:val="333333"/>
          <w:sz w:val="24"/>
          <w:szCs w:val="24"/>
          <w:lang w:eastAsia="uk-UA"/>
        </w:rPr>
        <w:t>3) в </w:t>
      </w:r>
      <w:hyperlink r:id="rId16" w:anchor="n16" w:tgtFrame="_blank" w:history="1">
        <w:r w:rsidRPr="001A07F9">
          <w:rPr>
            <w:rFonts w:eastAsia="Times New Roman"/>
            <w:color w:val="000099"/>
            <w:sz w:val="24"/>
            <w:szCs w:val="24"/>
            <w:u w:val="single"/>
            <w:lang w:eastAsia="uk-UA"/>
          </w:rPr>
          <w:t>абзаці першому</w:t>
        </w:r>
      </w:hyperlink>
      <w:r w:rsidRPr="001A07F9">
        <w:rPr>
          <w:rFonts w:eastAsia="Times New Roman"/>
          <w:color w:val="333333"/>
          <w:sz w:val="24"/>
          <w:szCs w:val="24"/>
          <w:lang w:eastAsia="uk-UA"/>
        </w:rPr>
        <w:t> пункту 2 слова “Про загальну середню освіту” замінити словами </w:t>
      </w:r>
      <w:hyperlink r:id="rId17" w:tgtFrame="_blank" w:history="1">
        <w:r w:rsidRPr="001A07F9">
          <w:rPr>
            <w:rFonts w:eastAsia="Times New Roman"/>
            <w:color w:val="000099"/>
            <w:sz w:val="24"/>
            <w:szCs w:val="24"/>
            <w:u w:val="single"/>
            <w:lang w:eastAsia="uk-UA"/>
          </w:rPr>
          <w:t>“Про повну загальну середню освіту</w:t>
        </w:r>
      </w:hyperlink>
      <w:r w:rsidRPr="001A07F9">
        <w:rPr>
          <w:rFonts w:eastAsia="Times New Roman"/>
          <w:color w:val="333333"/>
          <w:sz w:val="24"/>
          <w:szCs w:val="24"/>
          <w:lang w:eastAsia="uk-UA"/>
        </w:rPr>
        <w:t>”, </w:t>
      </w:r>
      <w:hyperlink r:id="rId18" w:tgtFrame="_blank" w:history="1">
        <w:r w:rsidRPr="001A07F9">
          <w:rPr>
            <w:rFonts w:eastAsia="Times New Roman"/>
            <w:color w:val="000099"/>
            <w:sz w:val="24"/>
            <w:szCs w:val="24"/>
            <w:u w:val="single"/>
            <w:lang w:eastAsia="uk-UA"/>
          </w:rPr>
          <w:t>“Про професійну (професійно-технічну) освіту”</w:t>
        </w:r>
      </w:hyperlink>
      <w:r w:rsidRPr="001A07F9">
        <w:rPr>
          <w:rFonts w:eastAsia="Times New Roman"/>
          <w:color w:val="333333"/>
          <w:sz w:val="24"/>
          <w:szCs w:val="24"/>
          <w:lang w:eastAsia="uk-UA"/>
        </w:rPr>
        <w:t>, </w:t>
      </w:r>
      <w:hyperlink r:id="rId19" w:tgtFrame="_blank" w:history="1">
        <w:r w:rsidRPr="001A07F9">
          <w:rPr>
            <w:rFonts w:eastAsia="Times New Roman"/>
            <w:color w:val="000099"/>
            <w:sz w:val="24"/>
            <w:szCs w:val="24"/>
            <w:u w:val="single"/>
            <w:lang w:eastAsia="uk-UA"/>
          </w:rPr>
          <w:t xml:space="preserve">“Про фахову </w:t>
        </w:r>
        <w:proofErr w:type="spellStart"/>
        <w:r w:rsidRPr="001A07F9">
          <w:rPr>
            <w:rFonts w:eastAsia="Times New Roman"/>
            <w:color w:val="000099"/>
            <w:sz w:val="24"/>
            <w:szCs w:val="24"/>
            <w:u w:val="single"/>
            <w:lang w:eastAsia="uk-UA"/>
          </w:rPr>
          <w:t>передвищу</w:t>
        </w:r>
        <w:proofErr w:type="spellEnd"/>
        <w:r w:rsidRPr="001A07F9">
          <w:rPr>
            <w:rFonts w:eastAsia="Times New Roman"/>
            <w:color w:val="000099"/>
            <w:sz w:val="24"/>
            <w:szCs w:val="24"/>
            <w:u w:val="single"/>
            <w:lang w:eastAsia="uk-UA"/>
          </w:rPr>
          <w:t xml:space="preserve"> освіту”</w:t>
        </w:r>
      </w:hyperlink>
      <w:r w:rsidRPr="001A07F9">
        <w:rPr>
          <w:rFonts w:eastAsia="Times New Roman"/>
          <w:color w:val="333333"/>
          <w:sz w:val="24"/>
          <w:szCs w:val="24"/>
          <w:lang w:eastAsia="uk-UA"/>
        </w:rPr>
        <w:t>, </w:t>
      </w:r>
      <w:hyperlink r:id="rId20" w:tgtFrame="_blank" w:history="1">
        <w:r w:rsidRPr="001A07F9">
          <w:rPr>
            <w:rFonts w:eastAsia="Times New Roman"/>
            <w:color w:val="000099"/>
            <w:sz w:val="24"/>
            <w:szCs w:val="24"/>
            <w:u w:val="single"/>
            <w:lang w:eastAsia="uk-UA"/>
          </w:rPr>
          <w:t>“Про вищу освіту”</w:t>
        </w:r>
      </w:hyperlink>
      <w:r w:rsidRPr="001A07F9">
        <w:rPr>
          <w:rFonts w:eastAsia="Times New Roman"/>
          <w:color w:val="333333"/>
          <w:sz w:val="24"/>
          <w:szCs w:val="24"/>
          <w:lang w:eastAsia="uk-UA"/>
        </w:rPr>
        <w:t>;</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51" w:name="n55"/>
      <w:bookmarkEnd w:id="51"/>
      <w:r w:rsidRPr="001A07F9">
        <w:rPr>
          <w:rFonts w:eastAsia="Times New Roman"/>
          <w:color w:val="333333"/>
          <w:sz w:val="24"/>
          <w:szCs w:val="24"/>
          <w:lang w:eastAsia="uk-UA"/>
        </w:rPr>
        <w:t>4) у </w:t>
      </w:r>
      <w:hyperlink r:id="rId21" w:anchor="n18" w:tgtFrame="_blank" w:history="1">
        <w:r w:rsidRPr="001A07F9">
          <w:rPr>
            <w:rFonts w:eastAsia="Times New Roman"/>
            <w:color w:val="000099"/>
            <w:sz w:val="24"/>
            <w:szCs w:val="24"/>
            <w:u w:val="single"/>
            <w:lang w:eastAsia="uk-UA"/>
          </w:rPr>
          <w:t>пункті 3</w:t>
        </w:r>
      </w:hyperlink>
      <w:r w:rsidRPr="001A07F9">
        <w:rPr>
          <w:rFonts w:eastAsia="Times New Roman"/>
          <w:color w:val="333333"/>
          <w:sz w:val="24"/>
          <w:szCs w:val="24"/>
          <w:lang w:eastAsia="uk-UA"/>
        </w:rPr>
        <w:t>:</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52" w:name="n56"/>
      <w:bookmarkEnd w:id="52"/>
      <w:r w:rsidRPr="001A07F9">
        <w:rPr>
          <w:rFonts w:eastAsia="Times New Roman"/>
          <w:color w:val="333333"/>
          <w:sz w:val="24"/>
          <w:szCs w:val="24"/>
          <w:lang w:eastAsia="uk-UA"/>
        </w:rPr>
        <w:t>абзац другий після слів “юридичною особою” доповнити словами “, що утворюється як бюджетна установа”;</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53" w:name="n57"/>
      <w:bookmarkEnd w:id="53"/>
      <w:r w:rsidRPr="001A07F9">
        <w:rPr>
          <w:rFonts w:eastAsia="Times New Roman"/>
          <w:color w:val="333333"/>
          <w:sz w:val="24"/>
          <w:szCs w:val="24"/>
          <w:lang w:eastAsia="uk-UA"/>
        </w:rPr>
        <w:t>доповнити пункт абзацами такого змісту:</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54" w:name="n58"/>
      <w:bookmarkEnd w:id="54"/>
      <w:r w:rsidRPr="001A07F9">
        <w:rPr>
          <w:rFonts w:eastAsia="Times New Roman"/>
          <w:color w:val="333333"/>
          <w:sz w:val="24"/>
          <w:szCs w:val="24"/>
          <w:lang w:eastAsia="uk-UA"/>
        </w:rPr>
        <w:t>“Інклюзивно-ресурсний центр може мати у своїй структурі філію (філії). Інклюзивно-ресурсний центр може організовувати власну діяльність з використанням мобільного інклюзивно-ресурсного центру.</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55" w:name="n59"/>
      <w:bookmarkEnd w:id="55"/>
      <w:r w:rsidRPr="001A07F9">
        <w:rPr>
          <w:rFonts w:eastAsia="Times New Roman"/>
          <w:color w:val="333333"/>
          <w:sz w:val="24"/>
          <w:szCs w:val="24"/>
          <w:lang w:eastAsia="uk-UA"/>
        </w:rPr>
        <w:t xml:space="preserve">Кілька засновників можуть прийняти спільне рішення про утворення інклюзивно-ресурсного центру та укласти договір про спільну діяльність або засновницький договір у порядку, визначеному законодавством. Сільські, селищні, міські ради можуть утворювати інклюзивно-ресурсні центри, забезпечувати та організовувати їх діяльність відповідно до Закону України “Про співробітництво територіальних </w:t>
      </w:r>
      <w:proofErr w:type="spellStart"/>
      <w:r w:rsidRPr="001A07F9">
        <w:rPr>
          <w:rFonts w:eastAsia="Times New Roman"/>
          <w:color w:val="333333"/>
          <w:sz w:val="24"/>
          <w:szCs w:val="24"/>
          <w:lang w:eastAsia="uk-UA"/>
        </w:rPr>
        <w:t>громад”</w:t>
      </w:r>
      <w:proofErr w:type="spellEnd"/>
      <w:r w:rsidRPr="001A07F9">
        <w:rPr>
          <w:rFonts w:eastAsia="Times New Roman"/>
          <w:color w:val="333333"/>
          <w:sz w:val="24"/>
          <w:szCs w:val="24"/>
          <w:lang w:eastAsia="uk-UA"/>
        </w:rPr>
        <w:t>.”;</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56" w:name="n60"/>
      <w:bookmarkEnd w:id="56"/>
      <w:r w:rsidRPr="001A07F9">
        <w:rPr>
          <w:rFonts w:eastAsia="Times New Roman"/>
          <w:color w:val="333333"/>
          <w:sz w:val="24"/>
          <w:szCs w:val="24"/>
          <w:lang w:eastAsia="uk-UA"/>
        </w:rPr>
        <w:t>5) </w:t>
      </w:r>
      <w:hyperlink r:id="rId22" w:anchor="n23" w:tgtFrame="_blank" w:history="1">
        <w:r w:rsidRPr="001A07F9">
          <w:rPr>
            <w:rFonts w:eastAsia="Times New Roman"/>
            <w:color w:val="000099"/>
            <w:sz w:val="24"/>
            <w:szCs w:val="24"/>
            <w:u w:val="single"/>
            <w:lang w:eastAsia="uk-UA"/>
          </w:rPr>
          <w:t>абзац другий</w:t>
        </w:r>
      </w:hyperlink>
      <w:r w:rsidRPr="001A07F9">
        <w:rPr>
          <w:rFonts w:eastAsia="Times New Roman"/>
          <w:color w:val="333333"/>
          <w:sz w:val="24"/>
          <w:szCs w:val="24"/>
          <w:lang w:eastAsia="uk-UA"/>
        </w:rPr>
        <w:t> пункту 4 виключити;</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57" w:name="n61"/>
      <w:bookmarkEnd w:id="57"/>
      <w:r w:rsidRPr="001A07F9">
        <w:rPr>
          <w:rFonts w:eastAsia="Times New Roman"/>
          <w:color w:val="333333"/>
          <w:sz w:val="24"/>
          <w:szCs w:val="24"/>
          <w:lang w:eastAsia="uk-UA"/>
        </w:rPr>
        <w:t>6) друге речення </w:t>
      </w:r>
      <w:hyperlink r:id="rId23" w:anchor="n24" w:tgtFrame="_blank" w:history="1">
        <w:r w:rsidRPr="001A07F9">
          <w:rPr>
            <w:rFonts w:eastAsia="Times New Roman"/>
            <w:color w:val="000099"/>
            <w:sz w:val="24"/>
            <w:szCs w:val="24"/>
            <w:u w:val="single"/>
            <w:lang w:eastAsia="uk-UA"/>
          </w:rPr>
          <w:t>пункту 5</w:t>
        </w:r>
      </w:hyperlink>
      <w:r w:rsidRPr="001A07F9">
        <w:rPr>
          <w:rFonts w:eastAsia="Times New Roman"/>
          <w:color w:val="333333"/>
          <w:sz w:val="24"/>
          <w:szCs w:val="24"/>
          <w:lang w:eastAsia="uk-UA"/>
        </w:rPr>
        <w:t> викласти в такій редакції: “Органи управління у сфері освіти обласних, Київської та Севастопольської міських держадміністрацій (далі - органи управління освітою) здійснюють координацію діяльності інклюзивно-ресурсних центрів, контроль за дотриманням ними актів законодавства та цього Положення.”;</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58" w:name="n62"/>
      <w:bookmarkEnd w:id="58"/>
      <w:r w:rsidRPr="001A07F9">
        <w:rPr>
          <w:rFonts w:eastAsia="Times New Roman"/>
          <w:color w:val="333333"/>
          <w:sz w:val="24"/>
          <w:szCs w:val="24"/>
          <w:lang w:eastAsia="uk-UA"/>
        </w:rPr>
        <w:t xml:space="preserve">7) </w:t>
      </w:r>
      <w:proofErr w:type="spellStart"/>
      <w:r w:rsidRPr="001A07F9">
        <w:rPr>
          <w:rFonts w:eastAsia="Times New Roman"/>
          <w:color w:val="333333"/>
          <w:sz w:val="24"/>
          <w:szCs w:val="24"/>
          <w:lang w:eastAsia="uk-UA"/>
        </w:rPr>
        <w:t>абзаци </w:t>
      </w:r>
      <w:hyperlink r:id="rId24" w:anchor="n26" w:tgtFrame="_blank" w:history="1">
        <w:r w:rsidRPr="001A07F9">
          <w:rPr>
            <w:rFonts w:eastAsia="Times New Roman"/>
            <w:color w:val="000099"/>
            <w:sz w:val="24"/>
            <w:szCs w:val="24"/>
            <w:u w:val="single"/>
            <w:lang w:eastAsia="uk-UA"/>
          </w:rPr>
          <w:t>другий</w:t>
        </w:r>
      </w:hyperlink>
      <w:r w:rsidRPr="001A07F9">
        <w:rPr>
          <w:rFonts w:eastAsia="Times New Roman"/>
          <w:color w:val="333333"/>
          <w:sz w:val="24"/>
          <w:szCs w:val="24"/>
          <w:lang w:eastAsia="uk-UA"/>
        </w:rPr>
        <w:t> і </w:t>
      </w:r>
      <w:hyperlink r:id="rId25" w:anchor="n236" w:tgtFrame="_blank" w:history="1">
        <w:r w:rsidRPr="001A07F9">
          <w:rPr>
            <w:rFonts w:eastAsia="Times New Roman"/>
            <w:color w:val="000099"/>
            <w:sz w:val="24"/>
            <w:szCs w:val="24"/>
            <w:u w:val="single"/>
            <w:lang w:eastAsia="uk-UA"/>
          </w:rPr>
          <w:t>третій</w:t>
        </w:r>
        <w:proofErr w:type="spellEnd"/>
      </w:hyperlink>
      <w:r w:rsidRPr="001A07F9">
        <w:rPr>
          <w:rFonts w:eastAsia="Times New Roman"/>
          <w:color w:val="333333"/>
          <w:sz w:val="24"/>
          <w:szCs w:val="24"/>
          <w:lang w:eastAsia="uk-UA"/>
        </w:rPr>
        <w:t> пункту 6 замінити абзацом такого змісту:</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59" w:name="n63"/>
      <w:bookmarkEnd w:id="59"/>
      <w:r w:rsidRPr="001A07F9">
        <w:rPr>
          <w:rFonts w:eastAsia="Times New Roman"/>
          <w:color w:val="333333"/>
          <w:sz w:val="24"/>
          <w:szCs w:val="24"/>
          <w:lang w:eastAsia="uk-UA"/>
        </w:rPr>
        <w:t>“Загальна площа інклюзивно-ресурсних центрів становить не менш як 50 кв. метрів. Приміщення інклюзивно-ресурсних центрів облаштовуються кімнатою для прийому громадян, ресурсною кімнатою та кабінетами фахівців (консультантів) інклюзивно-ресурсного центру (далі - фахівці інклюзивно-ресурсного центру) відповідно до його штатного розпису, затвердженого засновником, а також залом для занять з лікувальної фізкультури.”;</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60" w:name="n64"/>
      <w:bookmarkEnd w:id="60"/>
      <w:r w:rsidRPr="001A07F9">
        <w:rPr>
          <w:rFonts w:eastAsia="Times New Roman"/>
          <w:color w:val="333333"/>
          <w:sz w:val="24"/>
          <w:szCs w:val="24"/>
          <w:lang w:eastAsia="uk-UA"/>
        </w:rPr>
        <w:t>8) </w:t>
      </w:r>
      <w:hyperlink r:id="rId26" w:anchor="n28" w:tgtFrame="_blank" w:history="1">
        <w:r w:rsidRPr="001A07F9">
          <w:rPr>
            <w:rFonts w:eastAsia="Times New Roman"/>
            <w:color w:val="000099"/>
            <w:sz w:val="24"/>
            <w:szCs w:val="24"/>
            <w:u w:val="single"/>
            <w:lang w:eastAsia="uk-UA"/>
          </w:rPr>
          <w:t>абзац другий</w:t>
        </w:r>
      </w:hyperlink>
      <w:r w:rsidRPr="001A07F9">
        <w:rPr>
          <w:rFonts w:eastAsia="Times New Roman"/>
          <w:color w:val="333333"/>
          <w:sz w:val="24"/>
          <w:szCs w:val="24"/>
          <w:lang w:eastAsia="uk-UA"/>
        </w:rPr>
        <w:t> пункту 7 викласти в такій редакції:</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61" w:name="n65"/>
      <w:bookmarkEnd w:id="61"/>
      <w:r w:rsidRPr="001A07F9">
        <w:rPr>
          <w:rFonts w:eastAsia="Times New Roman"/>
          <w:color w:val="333333"/>
          <w:sz w:val="24"/>
          <w:szCs w:val="24"/>
          <w:lang w:eastAsia="uk-UA"/>
        </w:rPr>
        <w:t xml:space="preserve">“У разі обслуговування дітей з особливими освітніми потребами з інших адміністративно-територіальних одиниць або територіальних громад інклюзивно-ресурсний центр не пізніше 15 числа наступного місяця з дня їх звернення інформує про них засновника та відповідний орган управління освітою. У такому разі діяльність інклюзивно-ресурсних центрів організовується в одній із форм співробітництва, визначених Законом України “Про співробітництво територіальних </w:t>
      </w:r>
      <w:proofErr w:type="spellStart"/>
      <w:r w:rsidRPr="001A07F9">
        <w:rPr>
          <w:rFonts w:eastAsia="Times New Roman"/>
          <w:color w:val="333333"/>
          <w:sz w:val="24"/>
          <w:szCs w:val="24"/>
          <w:lang w:eastAsia="uk-UA"/>
        </w:rPr>
        <w:t>громад”</w:t>
      </w:r>
      <w:proofErr w:type="spellEnd"/>
      <w:r w:rsidRPr="001A07F9">
        <w:rPr>
          <w:rFonts w:eastAsia="Times New Roman"/>
          <w:color w:val="333333"/>
          <w:sz w:val="24"/>
          <w:szCs w:val="24"/>
          <w:lang w:eastAsia="uk-UA"/>
        </w:rPr>
        <w:t>.”;</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62" w:name="n66"/>
      <w:bookmarkEnd w:id="62"/>
      <w:r w:rsidRPr="001A07F9">
        <w:rPr>
          <w:rFonts w:eastAsia="Times New Roman"/>
          <w:color w:val="333333"/>
          <w:sz w:val="24"/>
          <w:szCs w:val="24"/>
          <w:lang w:eastAsia="uk-UA"/>
        </w:rPr>
        <w:t>9) </w:t>
      </w:r>
      <w:hyperlink r:id="rId27" w:anchor="n30" w:tgtFrame="_blank" w:history="1">
        <w:r w:rsidRPr="001A07F9">
          <w:rPr>
            <w:rFonts w:eastAsia="Times New Roman"/>
            <w:color w:val="000099"/>
            <w:sz w:val="24"/>
            <w:szCs w:val="24"/>
            <w:u w:val="single"/>
            <w:lang w:eastAsia="uk-UA"/>
          </w:rPr>
          <w:t>пункти 8</w:t>
        </w:r>
      </w:hyperlink>
      <w:r w:rsidRPr="001A07F9">
        <w:rPr>
          <w:rFonts w:eastAsia="Times New Roman"/>
          <w:color w:val="333333"/>
          <w:sz w:val="24"/>
          <w:szCs w:val="24"/>
          <w:lang w:eastAsia="uk-UA"/>
        </w:rPr>
        <w:t> і </w:t>
      </w:r>
      <w:hyperlink r:id="rId28" w:anchor="n42" w:tgtFrame="_blank" w:history="1">
        <w:r w:rsidRPr="001A07F9">
          <w:rPr>
            <w:rFonts w:eastAsia="Times New Roman"/>
            <w:color w:val="000099"/>
            <w:sz w:val="24"/>
            <w:szCs w:val="24"/>
            <w:u w:val="single"/>
            <w:lang w:eastAsia="uk-UA"/>
          </w:rPr>
          <w:t>9</w:t>
        </w:r>
      </w:hyperlink>
      <w:r w:rsidRPr="001A07F9">
        <w:rPr>
          <w:rFonts w:eastAsia="Times New Roman"/>
          <w:color w:val="333333"/>
          <w:sz w:val="24"/>
          <w:szCs w:val="24"/>
          <w:lang w:eastAsia="uk-UA"/>
        </w:rPr>
        <w:t> викласти в такій редакції:</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63" w:name="n67"/>
      <w:bookmarkEnd w:id="63"/>
      <w:r w:rsidRPr="001A07F9">
        <w:rPr>
          <w:rFonts w:eastAsia="Times New Roman"/>
          <w:color w:val="333333"/>
          <w:sz w:val="24"/>
          <w:szCs w:val="24"/>
          <w:lang w:eastAsia="uk-UA"/>
        </w:rPr>
        <w:t>“8. Основними завданнями інклюзивно-ресурсного центру є:</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64" w:name="n68"/>
      <w:bookmarkEnd w:id="64"/>
      <w:r w:rsidRPr="001A07F9">
        <w:rPr>
          <w:rFonts w:eastAsia="Times New Roman"/>
          <w:color w:val="333333"/>
          <w:sz w:val="24"/>
          <w:szCs w:val="24"/>
          <w:lang w:eastAsia="uk-UA"/>
        </w:rPr>
        <w:t>1) проведення комплексної оцінки, у тому числі повторної, та здійснення системного кваліфікованого супроводу осіб у разі встановлення у них особливих освітніх потреб;</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65" w:name="n69"/>
      <w:bookmarkEnd w:id="65"/>
      <w:r w:rsidRPr="001A07F9">
        <w:rPr>
          <w:rFonts w:eastAsia="Times New Roman"/>
          <w:color w:val="333333"/>
          <w:sz w:val="24"/>
          <w:szCs w:val="24"/>
          <w:lang w:eastAsia="uk-UA"/>
        </w:rPr>
        <w:t>2) надання рекомендацій закладам освіти щодо розроблення індивідуальної програми розвитку особи;</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66" w:name="n70"/>
      <w:bookmarkEnd w:id="66"/>
      <w:r w:rsidRPr="001A07F9">
        <w:rPr>
          <w:rFonts w:eastAsia="Times New Roman"/>
          <w:color w:val="333333"/>
          <w:sz w:val="24"/>
          <w:szCs w:val="24"/>
          <w:lang w:eastAsia="uk-UA"/>
        </w:rPr>
        <w:lastRenderedPageBreak/>
        <w:t>3) консультування батьків, інших законних представників особи з особливими освітніми потребами щодо особливостей її розвитку;</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67" w:name="n71"/>
      <w:bookmarkEnd w:id="67"/>
      <w:r w:rsidRPr="001A07F9">
        <w:rPr>
          <w:rFonts w:eastAsia="Times New Roman"/>
          <w:color w:val="333333"/>
          <w:sz w:val="24"/>
          <w:szCs w:val="24"/>
          <w:lang w:eastAsia="uk-UA"/>
        </w:rPr>
        <w:t>4) забезпечення участі педагогічних працівників інклюзивно-ресурсного центру:</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68" w:name="n72"/>
      <w:bookmarkEnd w:id="68"/>
      <w:r w:rsidRPr="001A07F9">
        <w:rPr>
          <w:rFonts w:eastAsia="Times New Roman"/>
          <w:color w:val="333333"/>
          <w:sz w:val="24"/>
          <w:szCs w:val="24"/>
          <w:lang w:eastAsia="uk-UA"/>
        </w:rPr>
        <w:t>у діяльності команди психолого-педагогічного супроводу особи з особливими освітніми потребами;</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69" w:name="n73"/>
      <w:bookmarkEnd w:id="69"/>
      <w:r w:rsidRPr="001A07F9">
        <w:rPr>
          <w:rFonts w:eastAsia="Times New Roman"/>
          <w:color w:val="333333"/>
          <w:sz w:val="24"/>
          <w:szCs w:val="24"/>
          <w:lang w:eastAsia="uk-UA"/>
        </w:rPr>
        <w:t>у семінарах, тренінгах, майстер-класах для підвищення кваліфікації педагогічних працівників, обміну досвідом тощо;</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70" w:name="n74"/>
      <w:bookmarkEnd w:id="70"/>
      <w:r w:rsidRPr="001A07F9">
        <w:rPr>
          <w:rFonts w:eastAsia="Times New Roman"/>
          <w:color w:val="333333"/>
          <w:sz w:val="24"/>
          <w:szCs w:val="24"/>
          <w:lang w:eastAsia="uk-UA"/>
        </w:rPr>
        <w:t>5) залучення (у разі потреби) педагогічних працівників інклюзивно-ресурсного центру під час засідань психолого-педагогічного консиліуму у спеціальних закладах загальної середньої освіти;</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71" w:name="n75"/>
      <w:bookmarkEnd w:id="71"/>
      <w:r w:rsidRPr="001A07F9">
        <w:rPr>
          <w:rFonts w:eastAsia="Times New Roman"/>
          <w:color w:val="333333"/>
          <w:sz w:val="24"/>
          <w:szCs w:val="24"/>
          <w:lang w:eastAsia="uk-UA"/>
        </w:rPr>
        <w:t xml:space="preserve">6) надання психолого-педагогічних, </w:t>
      </w:r>
      <w:proofErr w:type="spellStart"/>
      <w:r w:rsidRPr="001A07F9">
        <w:rPr>
          <w:rFonts w:eastAsia="Times New Roman"/>
          <w:color w:val="333333"/>
          <w:sz w:val="24"/>
          <w:szCs w:val="24"/>
          <w:lang w:eastAsia="uk-UA"/>
        </w:rPr>
        <w:t>корекційно-розвиткових</w:t>
      </w:r>
      <w:proofErr w:type="spellEnd"/>
      <w:r w:rsidRPr="001A07F9">
        <w:rPr>
          <w:rFonts w:eastAsia="Times New Roman"/>
          <w:color w:val="333333"/>
          <w:sz w:val="24"/>
          <w:szCs w:val="24"/>
          <w:lang w:eastAsia="uk-UA"/>
        </w:rPr>
        <w:t xml:space="preserve"> та інших послуг дітям з особливими освітніми потребами:</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72" w:name="n76"/>
      <w:bookmarkEnd w:id="72"/>
      <w:r w:rsidRPr="001A07F9">
        <w:rPr>
          <w:rFonts w:eastAsia="Times New Roman"/>
          <w:color w:val="333333"/>
          <w:sz w:val="24"/>
          <w:szCs w:val="24"/>
          <w:lang w:eastAsia="uk-UA"/>
        </w:rPr>
        <w:t>дітям раннього та дошкільного віку, які не відвідують заклади дошкільної освіти;</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73" w:name="n77"/>
      <w:bookmarkEnd w:id="73"/>
      <w:r w:rsidRPr="001A07F9">
        <w:rPr>
          <w:rFonts w:eastAsia="Times New Roman"/>
          <w:color w:val="333333"/>
          <w:sz w:val="24"/>
          <w:szCs w:val="24"/>
          <w:lang w:eastAsia="uk-UA"/>
        </w:rPr>
        <w:t>дітям, які здобувають освіту у формі педагогічного патронажу;</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74" w:name="n78"/>
      <w:bookmarkEnd w:id="74"/>
      <w:r w:rsidRPr="001A07F9">
        <w:rPr>
          <w:rFonts w:eastAsia="Times New Roman"/>
          <w:color w:val="333333"/>
          <w:sz w:val="24"/>
          <w:szCs w:val="24"/>
          <w:lang w:eastAsia="uk-UA"/>
        </w:rPr>
        <w:t>7) визначення потреби в асистенті учня та/або супроводі дитини з особливими освітніми потребами в інклюзивному класі (групі);</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75" w:name="n79"/>
      <w:bookmarkEnd w:id="75"/>
      <w:r w:rsidRPr="001A07F9">
        <w:rPr>
          <w:rFonts w:eastAsia="Times New Roman"/>
          <w:color w:val="333333"/>
          <w:sz w:val="24"/>
          <w:szCs w:val="24"/>
          <w:lang w:eastAsia="uk-UA"/>
        </w:rPr>
        <w:t>8) визначення рівня підтримки особи з особливими освітніми потребами в закладі освіти;</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76" w:name="n80"/>
      <w:bookmarkEnd w:id="76"/>
      <w:r w:rsidRPr="001A07F9">
        <w:rPr>
          <w:rFonts w:eastAsia="Times New Roman"/>
          <w:color w:val="333333"/>
          <w:sz w:val="24"/>
          <w:szCs w:val="24"/>
          <w:lang w:eastAsia="uk-UA"/>
        </w:rPr>
        <w:t>9) надання консультативної, психологічної допомоги батькам, іншим законним представникам осіб з особливими освітніми потребами у формуванні позитивної мотивації щодо розвитку таких дітей та підвищення обізнаності щодо організації їх навчання і виховання;</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77" w:name="n81"/>
      <w:bookmarkEnd w:id="77"/>
      <w:r w:rsidRPr="001A07F9">
        <w:rPr>
          <w:rFonts w:eastAsia="Times New Roman"/>
          <w:color w:val="333333"/>
          <w:sz w:val="24"/>
          <w:szCs w:val="24"/>
          <w:lang w:eastAsia="uk-UA"/>
        </w:rPr>
        <w:t>10) інформування громади про діяльність інклюзивно-ресурсного центру та взаємодія з місцевими органами виконавчої влади, органами місцевого самоврядування, закладами освіти, закладами охорони здоров’я, закладами (установами) соціального захисту населення, службами у справах дітей, громадськими організаціями тощо;</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78" w:name="n82"/>
      <w:bookmarkEnd w:id="78"/>
      <w:r w:rsidRPr="001A07F9">
        <w:rPr>
          <w:rFonts w:eastAsia="Times New Roman"/>
          <w:color w:val="333333"/>
          <w:sz w:val="24"/>
          <w:szCs w:val="24"/>
          <w:lang w:eastAsia="uk-UA"/>
        </w:rPr>
        <w:t>11) ведення обліку осіб, які звернулися до інклюзивно-ресурсного центру, шляхом формування їх електронного переліку в АС “ІРЦ” за формою, визначеною додатком 1;</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79" w:name="n83"/>
      <w:bookmarkEnd w:id="79"/>
      <w:r w:rsidRPr="001A07F9">
        <w:rPr>
          <w:rFonts w:eastAsia="Times New Roman"/>
          <w:color w:val="333333"/>
          <w:sz w:val="24"/>
          <w:szCs w:val="24"/>
          <w:lang w:eastAsia="uk-UA"/>
        </w:rPr>
        <w:t>12) підготовка звітної та аналітичної інформації про результати діяльності інклюзивно-ресурсного центру.</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80" w:name="n84"/>
      <w:bookmarkEnd w:id="80"/>
      <w:r w:rsidRPr="001A07F9">
        <w:rPr>
          <w:rFonts w:eastAsia="Times New Roman"/>
          <w:color w:val="333333"/>
          <w:sz w:val="24"/>
          <w:szCs w:val="24"/>
          <w:lang w:eastAsia="uk-UA"/>
        </w:rPr>
        <w:t>9. Управління освітою подають щороку не пізніше ніж 25 лютого визначеній МОН установі, що належить до сфери його управління, зведену інформацію про діяльність інклюзивно-ресурсного центру з використанням АС “ІРЦ” відповідно до форми, затвердженої МОН.”;</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81" w:name="n85"/>
      <w:bookmarkEnd w:id="81"/>
      <w:r w:rsidRPr="001A07F9">
        <w:rPr>
          <w:rFonts w:eastAsia="Times New Roman"/>
          <w:color w:val="333333"/>
          <w:sz w:val="24"/>
          <w:szCs w:val="24"/>
          <w:lang w:eastAsia="uk-UA"/>
        </w:rPr>
        <w:t>10) </w:t>
      </w:r>
      <w:hyperlink r:id="rId29" w:anchor="n48" w:tgtFrame="_blank" w:history="1">
        <w:r w:rsidRPr="001A07F9">
          <w:rPr>
            <w:rFonts w:eastAsia="Times New Roman"/>
            <w:color w:val="000099"/>
            <w:sz w:val="24"/>
            <w:szCs w:val="24"/>
            <w:u w:val="single"/>
            <w:lang w:eastAsia="uk-UA"/>
          </w:rPr>
          <w:t>пункти 11</w:t>
        </w:r>
      </w:hyperlink>
      <w:r w:rsidRPr="001A07F9">
        <w:rPr>
          <w:rFonts w:eastAsia="Times New Roman"/>
          <w:color w:val="333333"/>
          <w:sz w:val="24"/>
          <w:szCs w:val="24"/>
          <w:lang w:eastAsia="uk-UA"/>
        </w:rPr>
        <w:t> і </w:t>
      </w:r>
      <w:hyperlink r:id="rId30" w:anchor="n53" w:tgtFrame="_blank" w:history="1">
        <w:r w:rsidRPr="001A07F9">
          <w:rPr>
            <w:rFonts w:eastAsia="Times New Roman"/>
            <w:color w:val="000099"/>
            <w:sz w:val="24"/>
            <w:szCs w:val="24"/>
            <w:u w:val="single"/>
            <w:lang w:eastAsia="uk-UA"/>
          </w:rPr>
          <w:t>12</w:t>
        </w:r>
      </w:hyperlink>
      <w:r w:rsidRPr="001A07F9">
        <w:rPr>
          <w:rFonts w:eastAsia="Times New Roman"/>
          <w:color w:val="333333"/>
          <w:sz w:val="24"/>
          <w:szCs w:val="24"/>
          <w:lang w:eastAsia="uk-UA"/>
        </w:rPr>
        <w:t> викласти в такій редакції:</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82" w:name="n86"/>
      <w:bookmarkEnd w:id="82"/>
      <w:r w:rsidRPr="001A07F9">
        <w:rPr>
          <w:rFonts w:eastAsia="Times New Roman"/>
          <w:color w:val="333333"/>
          <w:sz w:val="24"/>
          <w:szCs w:val="24"/>
          <w:lang w:eastAsia="uk-UA"/>
        </w:rPr>
        <w:t>“11. Комплексна оцінка, у тому числі повторна, проводиться:</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83" w:name="n87"/>
      <w:bookmarkEnd w:id="83"/>
      <w:r w:rsidRPr="001A07F9">
        <w:rPr>
          <w:rFonts w:eastAsia="Times New Roman"/>
          <w:color w:val="333333"/>
          <w:sz w:val="24"/>
          <w:szCs w:val="24"/>
          <w:lang w:eastAsia="uk-UA"/>
        </w:rPr>
        <w:t xml:space="preserve">за письмовим (або он-лайн, використовуючи АС “ІРЦ”) зверненням (заявою) до інклюзивно-ресурсного центру батьків (одного з батьків) або інших законних представників особи з особливими освітніми потребами, особи з особливими освітніми потребами, яка досягла 14 років (за погодженням із батьками, іншими законними представниками), органів опіки та піклування (для дітей-сиріт, дітей позбавлених батьківського піклування (у разі </w:t>
      </w:r>
      <w:proofErr w:type="spellStart"/>
      <w:r w:rsidRPr="001A07F9">
        <w:rPr>
          <w:rFonts w:eastAsia="Times New Roman"/>
          <w:color w:val="333333"/>
          <w:sz w:val="24"/>
          <w:szCs w:val="24"/>
          <w:lang w:eastAsia="uk-UA"/>
        </w:rPr>
        <w:t>непризначення</w:t>
      </w:r>
      <w:proofErr w:type="spellEnd"/>
      <w:r w:rsidRPr="001A07F9">
        <w:rPr>
          <w:rFonts w:eastAsia="Times New Roman"/>
          <w:color w:val="333333"/>
          <w:sz w:val="24"/>
          <w:szCs w:val="24"/>
          <w:lang w:eastAsia="uk-UA"/>
        </w:rPr>
        <w:t xml:space="preserve"> законного представника у відповідному до законодавства порядку), повнолітньої особи (далі - заявники).</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84" w:name="n88"/>
      <w:bookmarkEnd w:id="84"/>
      <w:r w:rsidRPr="001A07F9">
        <w:rPr>
          <w:rFonts w:eastAsia="Times New Roman"/>
          <w:color w:val="333333"/>
          <w:sz w:val="24"/>
          <w:szCs w:val="24"/>
          <w:lang w:eastAsia="uk-UA"/>
        </w:rPr>
        <w:t>Усі письмові звернення (заяви) до інклюзивно-ресурсного центру щодо проведення комплексної оцінки невідкладно фіксуються в АС “ІРЦ”. У разі звернення до інклюзивно-</w:t>
      </w:r>
      <w:r w:rsidRPr="001A07F9">
        <w:rPr>
          <w:rFonts w:eastAsia="Times New Roman"/>
          <w:color w:val="333333"/>
          <w:sz w:val="24"/>
          <w:szCs w:val="24"/>
          <w:lang w:eastAsia="uk-UA"/>
        </w:rPr>
        <w:lastRenderedPageBreak/>
        <w:t>ресурсного центру щодо проведення комплексної оцінки однієї і тієї самої особи воно фіксується як повторне.</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85" w:name="n89"/>
      <w:bookmarkEnd w:id="85"/>
      <w:r w:rsidRPr="001A07F9">
        <w:rPr>
          <w:rFonts w:eastAsia="Times New Roman"/>
          <w:color w:val="333333"/>
          <w:sz w:val="24"/>
          <w:szCs w:val="24"/>
          <w:lang w:eastAsia="uk-UA"/>
        </w:rPr>
        <w:t>Перед проведенням комплексної оцінки керівник (директор) інклюзивно-ресурсного центру або уповноважені ним працівники проводять первинний прийом заявників, визначають час, місце та дату проведення комплексної оцінки та встановлюють наявність у них таких документів:</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86" w:name="n90"/>
      <w:bookmarkEnd w:id="86"/>
      <w:r w:rsidRPr="001A07F9">
        <w:rPr>
          <w:rFonts w:eastAsia="Times New Roman"/>
          <w:color w:val="333333"/>
          <w:sz w:val="24"/>
          <w:szCs w:val="24"/>
          <w:lang w:eastAsia="uk-UA"/>
        </w:rPr>
        <w:t>документи, що посвідчують особу заявників;</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87" w:name="n91"/>
      <w:bookmarkEnd w:id="87"/>
      <w:r w:rsidRPr="001A07F9">
        <w:rPr>
          <w:rFonts w:eastAsia="Times New Roman"/>
          <w:color w:val="333333"/>
          <w:sz w:val="24"/>
          <w:szCs w:val="24"/>
          <w:lang w:eastAsia="uk-UA"/>
        </w:rPr>
        <w:t>свідоцтво про народження дитини;</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88" w:name="n92"/>
      <w:bookmarkEnd w:id="88"/>
      <w:r w:rsidRPr="001A07F9">
        <w:rPr>
          <w:rFonts w:eastAsia="Times New Roman"/>
          <w:color w:val="333333"/>
          <w:sz w:val="24"/>
          <w:szCs w:val="24"/>
          <w:lang w:eastAsia="uk-UA"/>
        </w:rPr>
        <w:t>інші документів, що посвідчують особу, якій проводитиметься комплексна оцінка.</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89" w:name="n93"/>
      <w:bookmarkEnd w:id="89"/>
      <w:r w:rsidRPr="001A07F9">
        <w:rPr>
          <w:rFonts w:eastAsia="Times New Roman"/>
          <w:color w:val="333333"/>
          <w:sz w:val="24"/>
          <w:szCs w:val="24"/>
          <w:lang w:eastAsia="uk-UA"/>
        </w:rPr>
        <w:t>У разі проведення комплексної оцінки особи з інвалідністю до звернення (заяви) до інклюзивно-ресурсного центру щодо проведення комплексної оцінки додається її індивідуальна програма реабілітації.</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90" w:name="n94"/>
      <w:bookmarkEnd w:id="90"/>
      <w:r w:rsidRPr="001A07F9">
        <w:rPr>
          <w:rFonts w:eastAsia="Times New Roman"/>
          <w:color w:val="333333"/>
          <w:sz w:val="24"/>
          <w:szCs w:val="24"/>
          <w:lang w:eastAsia="uk-UA"/>
        </w:rPr>
        <w:t>12. Інклюзивно-ресурсний центр проводить комплексну оцінку не пізніше ніж протягом місяця з моменту подання звернення (заяви) (додаток 3) відповідно до пункту 11 цього Положення.”;</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91" w:name="n95"/>
      <w:bookmarkEnd w:id="91"/>
      <w:r w:rsidRPr="001A07F9">
        <w:rPr>
          <w:rFonts w:eastAsia="Times New Roman"/>
          <w:color w:val="333333"/>
          <w:sz w:val="24"/>
          <w:szCs w:val="24"/>
          <w:lang w:eastAsia="uk-UA"/>
        </w:rPr>
        <w:t>11) у </w:t>
      </w:r>
      <w:hyperlink r:id="rId31" w:anchor="n61" w:tgtFrame="_blank" w:history="1">
        <w:r w:rsidRPr="001A07F9">
          <w:rPr>
            <w:rFonts w:eastAsia="Times New Roman"/>
            <w:color w:val="000099"/>
            <w:sz w:val="24"/>
            <w:szCs w:val="24"/>
            <w:u w:val="single"/>
            <w:lang w:eastAsia="uk-UA"/>
          </w:rPr>
          <w:t>пункті 15</w:t>
        </w:r>
      </w:hyperlink>
      <w:r w:rsidRPr="001A07F9">
        <w:rPr>
          <w:rFonts w:eastAsia="Times New Roman"/>
          <w:color w:val="333333"/>
          <w:sz w:val="24"/>
          <w:szCs w:val="24"/>
          <w:lang w:eastAsia="uk-UA"/>
        </w:rPr>
        <w:t>:</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92" w:name="n96"/>
      <w:bookmarkEnd w:id="92"/>
      <w:r w:rsidRPr="001A07F9">
        <w:rPr>
          <w:rFonts w:eastAsia="Times New Roman"/>
          <w:color w:val="333333"/>
          <w:sz w:val="24"/>
          <w:szCs w:val="24"/>
          <w:lang w:eastAsia="uk-UA"/>
        </w:rPr>
        <w:t>перше речення після слів “комплексну оцінку” доповнити словами “, у тому числі повторну,”;</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93" w:name="n97"/>
      <w:bookmarkEnd w:id="93"/>
      <w:r w:rsidRPr="001A07F9">
        <w:rPr>
          <w:rFonts w:eastAsia="Times New Roman"/>
          <w:color w:val="333333"/>
          <w:sz w:val="24"/>
          <w:szCs w:val="24"/>
          <w:lang w:eastAsia="uk-UA"/>
        </w:rPr>
        <w:t>доповнити пункт абзацами такого змісту:</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94" w:name="n98"/>
      <w:bookmarkEnd w:id="94"/>
      <w:r w:rsidRPr="001A07F9">
        <w:rPr>
          <w:rFonts w:eastAsia="Times New Roman"/>
          <w:color w:val="333333"/>
          <w:sz w:val="24"/>
          <w:szCs w:val="24"/>
          <w:lang w:eastAsia="uk-UA"/>
        </w:rPr>
        <w:t>“Для осіб, які мають освітні труднощі тяжкого та найтяжчого ступеня прояву; відповідно до індивідуальної програми реабілітації особи з інвалідністю потребують індивідуального догляду та супроводу; перебувають на довготривалому лікуванні та/або реабілітації в закладах охорони здоров’я комплексна оцінка проводиться за місцем їх проживання (перебування).</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95" w:name="n99"/>
      <w:bookmarkEnd w:id="95"/>
      <w:r w:rsidRPr="001A07F9">
        <w:rPr>
          <w:rFonts w:eastAsia="Times New Roman"/>
          <w:color w:val="333333"/>
          <w:sz w:val="24"/>
          <w:szCs w:val="24"/>
          <w:lang w:eastAsia="uk-UA"/>
        </w:rPr>
        <w:t xml:space="preserve">Для здобувачів освіти комплексна оцінка проводиться з обов’язковим спостереженням та додатковим збором інформації фахівцями інклюзивно-ресурсного центру про особливості навчання особи в закладі освіти, консультацій з педагогічними працівниками закладу освіти щодо розроблення її індивідуальної освітньої траєкторії, індивідуальної програми розвитку, необхідності модифікації/адаптації освітньої програми (навчальних предметів), особливостей організації освітнього середовища, рекомендацій з надання психолого-педагогічних, </w:t>
      </w:r>
      <w:proofErr w:type="spellStart"/>
      <w:r w:rsidRPr="001A07F9">
        <w:rPr>
          <w:rFonts w:eastAsia="Times New Roman"/>
          <w:color w:val="333333"/>
          <w:sz w:val="24"/>
          <w:szCs w:val="24"/>
          <w:lang w:eastAsia="uk-UA"/>
        </w:rPr>
        <w:t>корекційно-розвиткових</w:t>
      </w:r>
      <w:proofErr w:type="spellEnd"/>
      <w:r w:rsidRPr="001A07F9">
        <w:rPr>
          <w:rFonts w:eastAsia="Times New Roman"/>
          <w:color w:val="333333"/>
          <w:sz w:val="24"/>
          <w:szCs w:val="24"/>
          <w:lang w:eastAsia="uk-UA"/>
        </w:rPr>
        <w:t xml:space="preserve"> послуг тощо. Для цього фахівці інклюзивно-ресурсних центрів за заявою заявників виїжджають на місце навчання особи з особливими освітніми потребами.</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96" w:name="n100"/>
      <w:bookmarkEnd w:id="96"/>
      <w:r w:rsidRPr="001A07F9">
        <w:rPr>
          <w:rFonts w:eastAsia="Times New Roman"/>
          <w:color w:val="333333"/>
          <w:sz w:val="24"/>
          <w:szCs w:val="24"/>
          <w:lang w:eastAsia="uk-UA"/>
        </w:rPr>
        <w:t>У разі необхідності додаткової медичної діагностики від інших вузькопрофільних спеціалістів за погодженням із заявниками строк проведення комплексної оцінки може бути продовжено, але не більш як до 30 календарних днів з моменту подання ними письмової заяви.”;</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97" w:name="n101"/>
      <w:bookmarkEnd w:id="97"/>
      <w:r w:rsidRPr="001A07F9">
        <w:rPr>
          <w:rFonts w:eastAsia="Times New Roman"/>
          <w:color w:val="333333"/>
          <w:sz w:val="24"/>
          <w:szCs w:val="24"/>
          <w:lang w:eastAsia="uk-UA"/>
        </w:rPr>
        <w:t>12) доповнити </w:t>
      </w:r>
      <w:hyperlink r:id="rId32" w:anchor="n64" w:tgtFrame="_blank" w:history="1">
        <w:r w:rsidRPr="001A07F9">
          <w:rPr>
            <w:rFonts w:eastAsia="Times New Roman"/>
            <w:color w:val="000099"/>
            <w:sz w:val="24"/>
            <w:szCs w:val="24"/>
            <w:u w:val="single"/>
            <w:lang w:eastAsia="uk-UA"/>
          </w:rPr>
          <w:t>пункт 18</w:t>
        </w:r>
      </w:hyperlink>
      <w:r w:rsidRPr="001A07F9">
        <w:rPr>
          <w:rFonts w:eastAsia="Times New Roman"/>
          <w:color w:val="333333"/>
          <w:sz w:val="24"/>
          <w:szCs w:val="24"/>
          <w:lang w:eastAsia="uk-UA"/>
        </w:rPr>
        <w:t> абзацом такого змісту:</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98" w:name="n102"/>
      <w:bookmarkEnd w:id="98"/>
      <w:r w:rsidRPr="001A07F9">
        <w:rPr>
          <w:rFonts w:eastAsia="Times New Roman"/>
          <w:color w:val="333333"/>
          <w:sz w:val="24"/>
          <w:szCs w:val="24"/>
          <w:lang w:eastAsia="uk-UA"/>
        </w:rPr>
        <w:t>“За потреби під час комплексної оцінки може використовуватись інформація про стан здоров’я особи та результати медичної діагностики вузькопрофільних спеціалістів, яку надають заявники (за бажанням).”;</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99" w:name="n103"/>
      <w:bookmarkEnd w:id="99"/>
      <w:r w:rsidRPr="001A07F9">
        <w:rPr>
          <w:rFonts w:eastAsia="Times New Roman"/>
          <w:color w:val="333333"/>
          <w:sz w:val="24"/>
          <w:szCs w:val="24"/>
          <w:lang w:eastAsia="uk-UA"/>
        </w:rPr>
        <w:t>13) </w:t>
      </w:r>
      <w:hyperlink r:id="rId33" w:anchor="n78" w:tgtFrame="_blank" w:history="1">
        <w:r w:rsidRPr="001A07F9">
          <w:rPr>
            <w:rFonts w:eastAsia="Times New Roman"/>
            <w:color w:val="000099"/>
            <w:sz w:val="24"/>
            <w:szCs w:val="24"/>
            <w:u w:val="single"/>
            <w:lang w:eastAsia="uk-UA"/>
          </w:rPr>
          <w:t>пункт 26</w:t>
        </w:r>
      </w:hyperlink>
      <w:r w:rsidRPr="001A07F9">
        <w:rPr>
          <w:rFonts w:eastAsia="Times New Roman"/>
          <w:color w:val="333333"/>
          <w:sz w:val="24"/>
          <w:szCs w:val="24"/>
          <w:lang w:eastAsia="uk-UA"/>
        </w:rPr>
        <w:t> доповнити абзацами такого змісту:</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00" w:name="n104"/>
      <w:bookmarkEnd w:id="100"/>
      <w:r w:rsidRPr="001A07F9">
        <w:rPr>
          <w:rFonts w:eastAsia="Times New Roman"/>
          <w:color w:val="333333"/>
          <w:sz w:val="24"/>
          <w:szCs w:val="24"/>
          <w:lang w:eastAsia="uk-UA"/>
        </w:rPr>
        <w:t>“За результатами комплексної оцінки:</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01" w:name="n105"/>
      <w:bookmarkEnd w:id="101"/>
      <w:r w:rsidRPr="001A07F9">
        <w:rPr>
          <w:rFonts w:eastAsia="Times New Roman"/>
          <w:color w:val="333333"/>
          <w:sz w:val="24"/>
          <w:szCs w:val="24"/>
          <w:lang w:eastAsia="uk-UA"/>
        </w:rPr>
        <w:t>визначаються наявність чи відсутність у особи особливих освітніх потреб та у разі їх наявності зазначається категорія (категорії) (тип (типи) її особливих освітніх потреб (труднощів) згідно з додатком 4;</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02" w:name="n106"/>
      <w:bookmarkEnd w:id="102"/>
      <w:r w:rsidRPr="001A07F9">
        <w:rPr>
          <w:rFonts w:eastAsia="Times New Roman"/>
          <w:color w:val="333333"/>
          <w:sz w:val="24"/>
          <w:szCs w:val="24"/>
          <w:lang w:eastAsia="uk-UA"/>
        </w:rPr>
        <w:lastRenderedPageBreak/>
        <w:t xml:space="preserve">визначаються напрями, рівень та обсяг підтримки особи з особливими освітніми потребами в освітньому процесі, у тому числі обсяг психолого-педагогічних та </w:t>
      </w:r>
      <w:proofErr w:type="spellStart"/>
      <w:r w:rsidRPr="001A07F9">
        <w:rPr>
          <w:rFonts w:eastAsia="Times New Roman"/>
          <w:color w:val="333333"/>
          <w:sz w:val="24"/>
          <w:szCs w:val="24"/>
          <w:lang w:eastAsia="uk-UA"/>
        </w:rPr>
        <w:t>корекційно-розвиткових</w:t>
      </w:r>
      <w:proofErr w:type="spellEnd"/>
      <w:r w:rsidRPr="001A07F9">
        <w:rPr>
          <w:rFonts w:eastAsia="Times New Roman"/>
          <w:color w:val="333333"/>
          <w:sz w:val="24"/>
          <w:szCs w:val="24"/>
          <w:lang w:eastAsia="uk-UA"/>
        </w:rPr>
        <w:t xml:space="preserve"> послуг, які надаються особам з особливими освітніми потребами в закладах освіти (для особи з інвалідністю - з урахуванням індивідуальної програми реабілітації);</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03" w:name="n107"/>
      <w:bookmarkEnd w:id="103"/>
      <w:r w:rsidRPr="001A07F9">
        <w:rPr>
          <w:rFonts w:eastAsia="Times New Roman"/>
          <w:color w:val="333333"/>
          <w:sz w:val="24"/>
          <w:szCs w:val="24"/>
          <w:lang w:eastAsia="uk-UA"/>
        </w:rPr>
        <w:t xml:space="preserve">надаються рекомендації щодо складення, виконання, коригування індивідуальної програми розвитку в частині надання психолого-педагогічних та </w:t>
      </w:r>
      <w:proofErr w:type="spellStart"/>
      <w:r w:rsidRPr="001A07F9">
        <w:rPr>
          <w:rFonts w:eastAsia="Times New Roman"/>
          <w:color w:val="333333"/>
          <w:sz w:val="24"/>
          <w:szCs w:val="24"/>
          <w:lang w:eastAsia="uk-UA"/>
        </w:rPr>
        <w:t>корекційно-розвиткових</w:t>
      </w:r>
      <w:proofErr w:type="spellEnd"/>
      <w:r w:rsidRPr="001A07F9">
        <w:rPr>
          <w:rFonts w:eastAsia="Times New Roman"/>
          <w:color w:val="333333"/>
          <w:sz w:val="24"/>
          <w:szCs w:val="24"/>
          <w:lang w:eastAsia="uk-UA"/>
        </w:rPr>
        <w:t xml:space="preserve"> послуг, змісту, форм та методів навчання відповідно до потенційних можливостей особи, створення належних умов для навчання залежно від порушення розвитку осіб з особливими освітніми потребами (доступність приміщень, особливості облаштування робочого місця, використання технічних засобів тощо).”;</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04" w:name="n108"/>
      <w:bookmarkEnd w:id="104"/>
      <w:r w:rsidRPr="001A07F9">
        <w:rPr>
          <w:rFonts w:eastAsia="Times New Roman"/>
          <w:color w:val="333333"/>
          <w:sz w:val="24"/>
          <w:szCs w:val="24"/>
          <w:lang w:eastAsia="uk-UA"/>
        </w:rPr>
        <w:t>14) </w:t>
      </w:r>
      <w:hyperlink r:id="rId34" w:anchor="n79" w:tgtFrame="_blank" w:history="1">
        <w:r w:rsidRPr="001A07F9">
          <w:rPr>
            <w:rFonts w:eastAsia="Times New Roman"/>
            <w:color w:val="000099"/>
            <w:sz w:val="24"/>
            <w:szCs w:val="24"/>
            <w:u w:val="single"/>
            <w:lang w:eastAsia="uk-UA"/>
          </w:rPr>
          <w:t>пункт 27</w:t>
        </w:r>
      </w:hyperlink>
      <w:r w:rsidRPr="001A07F9">
        <w:rPr>
          <w:rFonts w:eastAsia="Times New Roman"/>
          <w:color w:val="333333"/>
          <w:sz w:val="24"/>
          <w:szCs w:val="24"/>
          <w:lang w:eastAsia="uk-UA"/>
        </w:rPr>
        <w:t> викласти в такій редакції:</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05" w:name="n109"/>
      <w:bookmarkEnd w:id="105"/>
      <w:r w:rsidRPr="001A07F9">
        <w:rPr>
          <w:rFonts w:eastAsia="Times New Roman"/>
          <w:color w:val="333333"/>
          <w:sz w:val="24"/>
          <w:szCs w:val="24"/>
          <w:lang w:eastAsia="uk-UA"/>
        </w:rPr>
        <w:t>“27. За результатами засідання складається висновок про комплексну оцінку згідно з </w:t>
      </w:r>
      <w:hyperlink r:id="rId35" w:anchor="n210" w:tgtFrame="_blank" w:history="1">
        <w:r w:rsidRPr="001A07F9">
          <w:rPr>
            <w:rFonts w:eastAsia="Times New Roman"/>
            <w:color w:val="000099"/>
            <w:sz w:val="24"/>
            <w:szCs w:val="24"/>
            <w:u w:val="single"/>
            <w:lang w:eastAsia="uk-UA"/>
          </w:rPr>
          <w:t>додатком 5</w:t>
        </w:r>
      </w:hyperlink>
      <w:r w:rsidRPr="001A07F9">
        <w:rPr>
          <w:rFonts w:eastAsia="Times New Roman"/>
          <w:color w:val="333333"/>
          <w:sz w:val="24"/>
          <w:szCs w:val="24"/>
          <w:lang w:eastAsia="uk-UA"/>
        </w:rPr>
        <w:t>.”;</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06" w:name="n110"/>
      <w:bookmarkEnd w:id="106"/>
      <w:r w:rsidRPr="001A07F9">
        <w:rPr>
          <w:rFonts w:eastAsia="Times New Roman"/>
          <w:color w:val="333333"/>
          <w:sz w:val="24"/>
          <w:szCs w:val="24"/>
          <w:lang w:eastAsia="uk-UA"/>
        </w:rPr>
        <w:t>15) </w:t>
      </w:r>
      <w:hyperlink r:id="rId36" w:anchor="n83" w:tgtFrame="_blank" w:history="1">
        <w:r w:rsidRPr="001A07F9">
          <w:rPr>
            <w:rFonts w:eastAsia="Times New Roman"/>
            <w:color w:val="000099"/>
            <w:sz w:val="24"/>
            <w:szCs w:val="24"/>
            <w:u w:val="single"/>
            <w:lang w:eastAsia="uk-UA"/>
          </w:rPr>
          <w:t>пункт 31</w:t>
        </w:r>
      </w:hyperlink>
      <w:r w:rsidRPr="001A07F9">
        <w:rPr>
          <w:rFonts w:eastAsia="Times New Roman"/>
          <w:color w:val="333333"/>
          <w:sz w:val="24"/>
          <w:szCs w:val="24"/>
          <w:lang w:eastAsia="uk-UA"/>
        </w:rPr>
        <w:t> викласти в такій редакції:</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07" w:name="n111"/>
      <w:bookmarkEnd w:id="107"/>
      <w:r w:rsidRPr="001A07F9">
        <w:rPr>
          <w:rFonts w:eastAsia="Times New Roman"/>
          <w:color w:val="333333"/>
          <w:sz w:val="24"/>
          <w:szCs w:val="24"/>
          <w:lang w:eastAsia="uk-UA"/>
        </w:rPr>
        <w:t>“31. Висновок про комплексну оцінку зберігається в АС “ІРЦ”.”;</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08" w:name="n112"/>
      <w:bookmarkEnd w:id="108"/>
      <w:r w:rsidRPr="001A07F9">
        <w:rPr>
          <w:rFonts w:eastAsia="Times New Roman"/>
          <w:color w:val="333333"/>
          <w:sz w:val="24"/>
          <w:szCs w:val="24"/>
          <w:lang w:eastAsia="uk-UA"/>
        </w:rPr>
        <w:t>16) в </w:t>
      </w:r>
      <w:hyperlink r:id="rId37" w:anchor="n91" w:tgtFrame="_blank" w:history="1">
        <w:r w:rsidRPr="001A07F9">
          <w:rPr>
            <w:rFonts w:eastAsia="Times New Roman"/>
            <w:color w:val="000099"/>
            <w:sz w:val="24"/>
            <w:szCs w:val="24"/>
            <w:u w:val="single"/>
            <w:lang w:eastAsia="uk-UA"/>
          </w:rPr>
          <w:t>абзаці першому</w:t>
        </w:r>
      </w:hyperlink>
      <w:r w:rsidRPr="001A07F9">
        <w:rPr>
          <w:rFonts w:eastAsia="Times New Roman"/>
          <w:color w:val="333333"/>
          <w:sz w:val="24"/>
          <w:szCs w:val="24"/>
          <w:lang w:eastAsia="uk-UA"/>
        </w:rPr>
        <w:t> пункту 35 слова “республіканським, обласним, мм. Києва та Севастополя психолого-педагогічним консиліумом (далі - консиліум)” виключити;</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09" w:name="n113"/>
      <w:bookmarkEnd w:id="109"/>
      <w:r w:rsidRPr="001A07F9">
        <w:rPr>
          <w:rFonts w:eastAsia="Times New Roman"/>
          <w:color w:val="333333"/>
          <w:sz w:val="24"/>
          <w:szCs w:val="24"/>
          <w:lang w:eastAsia="uk-UA"/>
        </w:rPr>
        <w:t>17) у </w:t>
      </w:r>
      <w:hyperlink r:id="rId38" w:anchor="n94" w:tgtFrame="_blank" w:history="1">
        <w:r w:rsidRPr="001A07F9">
          <w:rPr>
            <w:rFonts w:eastAsia="Times New Roman"/>
            <w:color w:val="000099"/>
            <w:sz w:val="24"/>
            <w:szCs w:val="24"/>
            <w:u w:val="single"/>
            <w:lang w:eastAsia="uk-UA"/>
          </w:rPr>
          <w:t>пункті 37</w:t>
        </w:r>
      </w:hyperlink>
      <w:r w:rsidRPr="001A07F9">
        <w:rPr>
          <w:rFonts w:eastAsia="Times New Roman"/>
          <w:color w:val="333333"/>
          <w:sz w:val="24"/>
          <w:szCs w:val="24"/>
          <w:lang w:eastAsia="uk-UA"/>
        </w:rPr>
        <w:t>:</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10" w:name="n114"/>
      <w:bookmarkEnd w:id="110"/>
      <w:r w:rsidRPr="001A07F9">
        <w:rPr>
          <w:rFonts w:eastAsia="Times New Roman"/>
          <w:color w:val="333333"/>
          <w:sz w:val="24"/>
          <w:szCs w:val="24"/>
          <w:lang w:eastAsia="uk-UA"/>
        </w:rPr>
        <w:t>абзац перший після слова і цифри “(</w:t>
      </w:r>
      <w:hyperlink r:id="rId39" w:anchor="n212" w:tgtFrame="_blank" w:history="1">
        <w:r w:rsidRPr="001A07F9">
          <w:rPr>
            <w:rFonts w:eastAsia="Times New Roman"/>
            <w:color w:val="000099"/>
            <w:sz w:val="24"/>
            <w:szCs w:val="24"/>
            <w:u w:val="single"/>
            <w:lang w:eastAsia="uk-UA"/>
          </w:rPr>
          <w:t>додаток 6</w:t>
        </w:r>
      </w:hyperlink>
      <w:r w:rsidRPr="001A07F9">
        <w:rPr>
          <w:rFonts w:eastAsia="Times New Roman"/>
          <w:color w:val="333333"/>
          <w:sz w:val="24"/>
          <w:szCs w:val="24"/>
          <w:lang w:eastAsia="uk-UA"/>
        </w:rPr>
        <w:t>)” доповнити словами “, який зберігається в АС “ІРЦ”;</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11" w:name="n115"/>
      <w:bookmarkEnd w:id="111"/>
      <w:r w:rsidRPr="001A07F9">
        <w:rPr>
          <w:rFonts w:eastAsia="Times New Roman"/>
          <w:color w:val="333333"/>
          <w:sz w:val="24"/>
          <w:szCs w:val="24"/>
          <w:lang w:eastAsia="uk-UA"/>
        </w:rPr>
        <w:t>доповнити пункт абзацом такого змісту:</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12" w:name="n116"/>
      <w:bookmarkEnd w:id="112"/>
      <w:r w:rsidRPr="001A07F9">
        <w:rPr>
          <w:rFonts w:eastAsia="Times New Roman"/>
          <w:color w:val="333333"/>
          <w:sz w:val="24"/>
          <w:szCs w:val="24"/>
          <w:lang w:eastAsia="uk-UA"/>
        </w:rPr>
        <w:t>“Висновок про комплексну оцінку повинен містити категорію (категорії) (тип (типи) її особливих освітніх потреб (труднощів).”;</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13" w:name="n117"/>
      <w:bookmarkEnd w:id="113"/>
      <w:r w:rsidRPr="001A07F9">
        <w:rPr>
          <w:rFonts w:eastAsia="Times New Roman"/>
          <w:color w:val="333333"/>
          <w:sz w:val="24"/>
          <w:szCs w:val="24"/>
          <w:lang w:eastAsia="uk-UA"/>
        </w:rPr>
        <w:t>18) </w:t>
      </w:r>
      <w:hyperlink r:id="rId40" w:anchor="n95" w:tgtFrame="_blank" w:history="1">
        <w:r w:rsidRPr="001A07F9">
          <w:rPr>
            <w:rFonts w:eastAsia="Times New Roman"/>
            <w:color w:val="000099"/>
            <w:sz w:val="24"/>
            <w:szCs w:val="24"/>
            <w:u w:val="single"/>
            <w:lang w:eastAsia="uk-UA"/>
          </w:rPr>
          <w:t>розділ</w:t>
        </w:r>
      </w:hyperlink>
      <w:r w:rsidRPr="001A07F9">
        <w:rPr>
          <w:rFonts w:eastAsia="Times New Roman"/>
          <w:color w:val="333333"/>
          <w:sz w:val="24"/>
          <w:szCs w:val="24"/>
          <w:lang w:eastAsia="uk-UA"/>
        </w:rPr>
        <w:t xml:space="preserve"> “Організація психолого-педагогічного супроводу та надання психолого-педагогічних та </w:t>
      </w:r>
      <w:proofErr w:type="spellStart"/>
      <w:r w:rsidRPr="001A07F9">
        <w:rPr>
          <w:rFonts w:eastAsia="Times New Roman"/>
          <w:color w:val="333333"/>
          <w:sz w:val="24"/>
          <w:szCs w:val="24"/>
          <w:lang w:eastAsia="uk-UA"/>
        </w:rPr>
        <w:t>корекційно-розвиткових</w:t>
      </w:r>
      <w:proofErr w:type="spellEnd"/>
      <w:r w:rsidRPr="001A07F9">
        <w:rPr>
          <w:rFonts w:eastAsia="Times New Roman"/>
          <w:color w:val="333333"/>
          <w:sz w:val="24"/>
          <w:szCs w:val="24"/>
          <w:lang w:eastAsia="uk-UA"/>
        </w:rPr>
        <w:t xml:space="preserve"> послуг дитині з особливими освітніми потребами” викласти в такій редакції:</w:t>
      </w:r>
    </w:p>
    <w:p w:rsidR="001A07F9" w:rsidRPr="001A07F9" w:rsidRDefault="001A07F9" w:rsidP="001A07F9">
      <w:pPr>
        <w:shd w:val="clear" w:color="auto" w:fill="FFFFFF"/>
        <w:spacing w:before="150" w:after="150"/>
        <w:ind w:left="450" w:right="450"/>
        <w:jc w:val="center"/>
        <w:rPr>
          <w:rFonts w:eastAsia="Times New Roman"/>
          <w:color w:val="333333"/>
          <w:sz w:val="24"/>
          <w:szCs w:val="24"/>
          <w:lang w:eastAsia="uk-UA"/>
        </w:rPr>
      </w:pPr>
      <w:bookmarkStart w:id="114" w:name="n118"/>
      <w:bookmarkEnd w:id="114"/>
      <w:r w:rsidRPr="001A07F9">
        <w:rPr>
          <w:rFonts w:eastAsia="Times New Roman"/>
          <w:color w:val="333333"/>
          <w:sz w:val="24"/>
          <w:szCs w:val="24"/>
          <w:lang w:eastAsia="uk-UA"/>
        </w:rPr>
        <w:t>“</w:t>
      </w:r>
      <w:r w:rsidRPr="001A07F9">
        <w:rPr>
          <w:rFonts w:eastAsia="Times New Roman"/>
          <w:b/>
          <w:bCs/>
          <w:color w:val="333333"/>
          <w:sz w:val="28"/>
          <w:szCs w:val="28"/>
          <w:lang w:eastAsia="uk-UA"/>
        </w:rPr>
        <w:t xml:space="preserve">Організація системного кваліфікованого супроводу, надання психолого-педагогічних та </w:t>
      </w:r>
      <w:proofErr w:type="spellStart"/>
      <w:r w:rsidRPr="001A07F9">
        <w:rPr>
          <w:rFonts w:eastAsia="Times New Roman"/>
          <w:b/>
          <w:bCs/>
          <w:color w:val="333333"/>
          <w:sz w:val="28"/>
          <w:szCs w:val="28"/>
          <w:lang w:eastAsia="uk-UA"/>
        </w:rPr>
        <w:t>корекційно-розвиткових</w:t>
      </w:r>
      <w:proofErr w:type="spellEnd"/>
      <w:r w:rsidRPr="001A07F9">
        <w:rPr>
          <w:rFonts w:eastAsia="Times New Roman"/>
          <w:b/>
          <w:bCs/>
          <w:color w:val="333333"/>
          <w:sz w:val="28"/>
          <w:szCs w:val="28"/>
          <w:lang w:eastAsia="uk-UA"/>
        </w:rPr>
        <w:t xml:space="preserve"> послуг особам з особливими освітніми потребами</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15" w:name="n119"/>
      <w:bookmarkEnd w:id="115"/>
      <w:r w:rsidRPr="001A07F9">
        <w:rPr>
          <w:rFonts w:eastAsia="Times New Roman"/>
          <w:color w:val="333333"/>
          <w:sz w:val="24"/>
          <w:szCs w:val="24"/>
          <w:lang w:eastAsia="uk-UA"/>
        </w:rPr>
        <w:t xml:space="preserve">38. Організацію системного кваліфікованого супроводу, надання психолого-педагогічних та </w:t>
      </w:r>
      <w:proofErr w:type="spellStart"/>
      <w:r w:rsidRPr="001A07F9">
        <w:rPr>
          <w:rFonts w:eastAsia="Times New Roman"/>
          <w:color w:val="333333"/>
          <w:sz w:val="24"/>
          <w:szCs w:val="24"/>
          <w:lang w:eastAsia="uk-UA"/>
        </w:rPr>
        <w:t>корекційно-розвиткових</w:t>
      </w:r>
      <w:proofErr w:type="spellEnd"/>
      <w:r w:rsidRPr="001A07F9">
        <w:rPr>
          <w:rFonts w:eastAsia="Times New Roman"/>
          <w:color w:val="333333"/>
          <w:sz w:val="24"/>
          <w:szCs w:val="24"/>
          <w:lang w:eastAsia="uk-UA"/>
        </w:rPr>
        <w:t xml:space="preserve"> послуг здійснюють фахівці інклюзивно-ресурсного центру, які:</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16" w:name="n120"/>
      <w:bookmarkEnd w:id="116"/>
      <w:r w:rsidRPr="001A07F9">
        <w:rPr>
          <w:rFonts w:eastAsia="Times New Roman"/>
          <w:color w:val="333333"/>
          <w:sz w:val="24"/>
          <w:szCs w:val="24"/>
          <w:lang w:eastAsia="uk-UA"/>
        </w:rPr>
        <w:t>надають допомогу в організації освітнього процесу для осіб з особливими освітніми потребами, передбаченій її індивідуальною програмою розвитку;</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17" w:name="n121"/>
      <w:bookmarkEnd w:id="117"/>
      <w:r w:rsidRPr="001A07F9">
        <w:rPr>
          <w:rFonts w:eastAsia="Times New Roman"/>
          <w:color w:val="333333"/>
          <w:sz w:val="24"/>
          <w:szCs w:val="24"/>
          <w:lang w:eastAsia="uk-UA"/>
        </w:rPr>
        <w:t>беруть участь у команді психолого-педагогічного супроводу особи в закладі освіти, участь у розробленні її індивідуальної програми розвитку;</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18" w:name="n122"/>
      <w:bookmarkEnd w:id="118"/>
      <w:r w:rsidRPr="001A07F9">
        <w:rPr>
          <w:rFonts w:eastAsia="Times New Roman"/>
          <w:color w:val="333333"/>
          <w:sz w:val="24"/>
          <w:szCs w:val="24"/>
          <w:lang w:eastAsia="uk-UA"/>
        </w:rPr>
        <w:t>надають у разі потреби іншу методичну допомогу педагогічним працівникам закладу освіти та/або допомагають у залученні додаткових спеціалістів, які можуть надати практичну консультативну допомогу у складних випадках, тощо;</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19" w:name="n123"/>
      <w:bookmarkEnd w:id="119"/>
      <w:r w:rsidRPr="001A07F9">
        <w:rPr>
          <w:rFonts w:eastAsia="Times New Roman"/>
          <w:color w:val="333333"/>
          <w:sz w:val="24"/>
          <w:szCs w:val="24"/>
          <w:lang w:eastAsia="uk-UA"/>
        </w:rPr>
        <w:t>консультують батьків (інших законних представників особи) щодо роботи з особою з особливими освітніми потребами вдома;</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20" w:name="n124"/>
      <w:bookmarkEnd w:id="120"/>
      <w:r w:rsidRPr="001A07F9">
        <w:rPr>
          <w:rFonts w:eastAsia="Times New Roman"/>
          <w:color w:val="333333"/>
          <w:sz w:val="24"/>
          <w:szCs w:val="24"/>
          <w:lang w:eastAsia="uk-UA"/>
        </w:rPr>
        <w:t>виконують інші обов’язки відповідно до завдань інклюзивно-ресурсного центру та посадових обов’язків.</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21" w:name="n125"/>
      <w:bookmarkEnd w:id="121"/>
      <w:r w:rsidRPr="001A07F9">
        <w:rPr>
          <w:rFonts w:eastAsia="Times New Roman"/>
          <w:color w:val="333333"/>
          <w:sz w:val="24"/>
          <w:szCs w:val="24"/>
          <w:lang w:eastAsia="uk-UA"/>
        </w:rPr>
        <w:lastRenderedPageBreak/>
        <w:t xml:space="preserve">39. Системний кваліфікований супровід, надання психолого-педагогічних та </w:t>
      </w:r>
      <w:proofErr w:type="spellStart"/>
      <w:r w:rsidRPr="001A07F9">
        <w:rPr>
          <w:rFonts w:eastAsia="Times New Roman"/>
          <w:color w:val="333333"/>
          <w:sz w:val="24"/>
          <w:szCs w:val="24"/>
          <w:lang w:eastAsia="uk-UA"/>
        </w:rPr>
        <w:t>корекційно-розвиткових</w:t>
      </w:r>
      <w:proofErr w:type="spellEnd"/>
      <w:r w:rsidRPr="001A07F9">
        <w:rPr>
          <w:rFonts w:eastAsia="Times New Roman"/>
          <w:color w:val="333333"/>
          <w:sz w:val="24"/>
          <w:szCs w:val="24"/>
          <w:lang w:eastAsia="uk-UA"/>
        </w:rPr>
        <w:t xml:space="preserve"> послуг спрямовані на:</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22" w:name="n126"/>
      <w:bookmarkEnd w:id="122"/>
      <w:r w:rsidRPr="001A07F9">
        <w:rPr>
          <w:rFonts w:eastAsia="Times New Roman"/>
          <w:color w:val="333333"/>
          <w:sz w:val="24"/>
          <w:szCs w:val="24"/>
          <w:lang w:eastAsia="uk-UA"/>
        </w:rPr>
        <w:t>запобігання виникненню освітніх труднощів, їх мінімізацію в осіб з особливими освітніми потребами під час освітнього процесу;</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23" w:name="n127"/>
      <w:bookmarkEnd w:id="123"/>
      <w:r w:rsidRPr="001A07F9">
        <w:rPr>
          <w:rFonts w:eastAsia="Times New Roman"/>
          <w:color w:val="333333"/>
          <w:sz w:val="24"/>
          <w:szCs w:val="24"/>
          <w:lang w:eastAsia="uk-UA"/>
        </w:rPr>
        <w:t xml:space="preserve">соціалізацію осіб з особливими освітніми потребами, розвиток їх самостійності та відповідних </w:t>
      </w:r>
      <w:proofErr w:type="spellStart"/>
      <w:r w:rsidRPr="001A07F9">
        <w:rPr>
          <w:rFonts w:eastAsia="Times New Roman"/>
          <w:color w:val="333333"/>
          <w:sz w:val="24"/>
          <w:szCs w:val="24"/>
          <w:lang w:eastAsia="uk-UA"/>
        </w:rPr>
        <w:t>компетенцій</w:t>
      </w:r>
      <w:proofErr w:type="spellEnd"/>
      <w:r w:rsidRPr="001A07F9">
        <w:rPr>
          <w:rFonts w:eastAsia="Times New Roman"/>
          <w:color w:val="333333"/>
          <w:sz w:val="24"/>
          <w:szCs w:val="24"/>
          <w:lang w:eastAsia="uk-UA"/>
        </w:rPr>
        <w:t>;</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24" w:name="n128"/>
      <w:bookmarkEnd w:id="124"/>
      <w:r w:rsidRPr="001A07F9">
        <w:rPr>
          <w:rFonts w:eastAsia="Times New Roman"/>
          <w:color w:val="333333"/>
          <w:sz w:val="24"/>
          <w:szCs w:val="24"/>
          <w:lang w:eastAsia="uk-UA"/>
        </w:rPr>
        <w:t>сприяння розвитку потенціалу в осіб з особливими освітніми потребами з подальшим визначенням їх професійної орієнтації;</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25" w:name="n129"/>
      <w:bookmarkEnd w:id="125"/>
      <w:r w:rsidRPr="001A07F9">
        <w:rPr>
          <w:rFonts w:eastAsia="Times New Roman"/>
          <w:color w:val="333333"/>
          <w:sz w:val="24"/>
          <w:szCs w:val="24"/>
          <w:lang w:eastAsia="uk-UA"/>
        </w:rPr>
        <w:t>формування компенсаційних способів діяльності як важливої умови підготовки дітей з особливими освітніми потребами до навчання в закладах дошкільної, загальної середньої, професійної (професійно-технічної) освіти та інших закладах освіти, які забезпечують здобуття загальної середньої освіти;</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26" w:name="n130"/>
      <w:bookmarkEnd w:id="126"/>
      <w:r w:rsidRPr="001A07F9">
        <w:rPr>
          <w:rFonts w:eastAsia="Times New Roman"/>
          <w:color w:val="333333"/>
          <w:sz w:val="24"/>
          <w:szCs w:val="24"/>
          <w:lang w:eastAsia="uk-UA"/>
        </w:rPr>
        <w:t>забезпечення розвитку навичок саморегуляції та саморозвитку дітей з урахуванням наявних знань, умінь і навичок комунікативної діяльності, становлення особистості.</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27" w:name="n131"/>
      <w:bookmarkEnd w:id="127"/>
      <w:r w:rsidRPr="001A07F9">
        <w:rPr>
          <w:rFonts w:eastAsia="Times New Roman"/>
          <w:color w:val="333333"/>
          <w:sz w:val="24"/>
          <w:szCs w:val="24"/>
          <w:lang w:eastAsia="uk-UA"/>
        </w:rPr>
        <w:t>40. Тривалість робочого тижня педагогічних працівників інклюзивно-ресурсного центру становить 36 годин на тиждень та включає час, необхідний для виконання ними завдань інклюзивно-ресурсного центру, визначених цим Положенням, та посадових обов’язків, передбачених трудовим договором та/або посадовою інструкцією, зокрема:</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28" w:name="n132"/>
      <w:bookmarkEnd w:id="128"/>
      <w:r w:rsidRPr="001A07F9">
        <w:rPr>
          <w:rFonts w:eastAsia="Times New Roman"/>
          <w:color w:val="333333"/>
          <w:sz w:val="24"/>
          <w:szCs w:val="24"/>
          <w:lang w:eastAsia="uk-UA"/>
        </w:rPr>
        <w:t>проведення комплексної оцінки;</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29" w:name="n133"/>
      <w:bookmarkEnd w:id="129"/>
      <w:r w:rsidRPr="001A07F9">
        <w:rPr>
          <w:rFonts w:eastAsia="Times New Roman"/>
          <w:color w:val="333333"/>
          <w:sz w:val="24"/>
          <w:szCs w:val="24"/>
          <w:lang w:eastAsia="uk-UA"/>
        </w:rPr>
        <w:t>здійснення системного кваліфікованого супроводу;</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30" w:name="n134"/>
      <w:bookmarkEnd w:id="130"/>
      <w:r w:rsidRPr="001A07F9">
        <w:rPr>
          <w:rFonts w:eastAsia="Times New Roman"/>
          <w:color w:val="333333"/>
          <w:sz w:val="24"/>
          <w:szCs w:val="24"/>
          <w:lang w:eastAsia="uk-UA"/>
        </w:rPr>
        <w:t xml:space="preserve">надання психолого-педагогічних та </w:t>
      </w:r>
      <w:proofErr w:type="spellStart"/>
      <w:r w:rsidRPr="001A07F9">
        <w:rPr>
          <w:rFonts w:eastAsia="Times New Roman"/>
          <w:color w:val="333333"/>
          <w:sz w:val="24"/>
          <w:szCs w:val="24"/>
          <w:lang w:eastAsia="uk-UA"/>
        </w:rPr>
        <w:t>корекційно-розвиткових</w:t>
      </w:r>
      <w:proofErr w:type="spellEnd"/>
      <w:r w:rsidRPr="001A07F9">
        <w:rPr>
          <w:rFonts w:eastAsia="Times New Roman"/>
          <w:color w:val="333333"/>
          <w:sz w:val="24"/>
          <w:szCs w:val="24"/>
          <w:lang w:eastAsia="uk-UA"/>
        </w:rPr>
        <w:t xml:space="preserve"> послуг;</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31" w:name="n135"/>
      <w:bookmarkEnd w:id="131"/>
      <w:r w:rsidRPr="001A07F9">
        <w:rPr>
          <w:rFonts w:eastAsia="Times New Roman"/>
          <w:color w:val="333333"/>
          <w:sz w:val="24"/>
          <w:szCs w:val="24"/>
          <w:lang w:eastAsia="uk-UA"/>
        </w:rPr>
        <w:t>провадження інших видів діяльності, що забезпечують виконання завдань інклюзивно-ресурсного центру, визначених цим Положенням.”;</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32" w:name="n136"/>
      <w:bookmarkEnd w:id="132"/>
      <w:r w:rsidRPr="001A07F9">
        <w:rPr>
          <w:rFonts w:eastAsia="Times New Roman"/>
          <w:color w:val="333333"/>
          <w:sz w:val="24"/>
          <w:szCs w:val="24"/>
          <w:lang w:eastAsia="uk-UA"/>
        </w:rPr>
        <w:t>19) </w:t>
      </w:r>
      <w:hyperlink r:id="rId41" w:anchor="n108" w:tgtFrame="_blank" w:history="1">
        <w:r w:rsidRPr="001A07F9">
          <w:rPr>
            <w:rFonts w:eastAsia="Times New Roman"/>
            <w:color w:val="000099"/>
            <w:sz w:val="24"/>
            <w:szCs w:val="24"/>
            <w:u w:val="single"/>
            <w:lang w:eastAsia="uk-UA"/>
          </w:rPr>
          <w:t>пункт 41</w:t>
        </w:r>
      </w:hyperlink>
      <w:r w:rsidRPr="001A07F9">
        <w:rPr>
          <w:rFonts w:eastAsia="Times New Roman"/>
          <w:color w:val="333333"/>
          <w:sz w:val="24"/>
          <w:szCs w:val="24"/>
          <w:lang w:eastAsia="uk-UA"/>
        </w:rPr>
        <w:t> викласти в такій редакції:</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33" w:name="n137"/>
      <w:bookmarkEnd w:id="133"/>
      <w:r w:rsidRPr="001A07F9">
        <w:rPr>
          <w:rFonts w:eastAsia="Times New Roman"/>
          <w:color w:val="333333"/>
          <w:sz w:val="24"/>
          <w:szCs w:val="24"/>
          <w:lang w:eastAsia="uk-UA"/>
        </w:rPr>
        <w:t>“41. Керівництво діяльністю інклюзивно-ресурсного центру здійснює керівник (директор), який призначається на посаду строком на шість років на конкурсній основі та звільняється з посади засновником інклюзивно-ресурсного центру або уповноваженим ним органом (посадовою особою).</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34" w:name="n138"/>
      <w:bookmarkEnd w:id="134"/>
      <w:r w:rsidRPr="001A07F9">
        <w:rPr>
          <w:rFonts w:eastAsia="Times New Roman"/>
          <w:color w:val="333333"/>
          <w:sz w:val="24"/>
          <w:szCs w:val="24"/>
          <w:lang w:eastAsia="uk-UA"/>
        </w:rPr>
        <w:t>Рішення про проведення конкурсу приймається засновником інклюзивно-ресурсного центру або уповноваженим ним органом (посадовою особою):</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35" w:name="n139"/>
      <w:bookmarkEnd w:id="135"/>
      <w:r w:rsidRPr="001A07F9">
        <w:rPr>
          <w:rFonts w:eastAsia="Times New Roman"/>
          <w:color w:val="333333"/>
          <w:sz w:val="24"/>
          <w:szCs w:val="24"/>
          <w:lang w:eastAsia="uk-UA"/>
        </w:rPr>
        <w:t>одночасно з прийняттям рішення про утворення нового інклюзивно-ресурсного центру;</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36" w:name="n140"/>
      <w:bookmarkEnd w:id="136"/>
      <w:r w:rsidRPr="001A07F9">
        <w:rPr>
          <w:rFonts w:eastAsia="Times New Roman"/>
          <w:color w:val="333333"/>
          <w:sz w:val="24"/>
          <w:szCs w:val="24"/>
          <w:lang w:eastAsia="uk-UA"/>
        </w:rPr>
        <w:t>не менш як за два місяці до завершення строкового трудового договору, укладеного з керівником (директором) інклюзивно-ресурсного центру;</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37" w:name="n141"/>
      <w:bookmarkEnd w:id="137"/>
      <w:r w:rsidRPr="001A07F9">
        <w:rPr>
          <w:rFonts w:eastAsia="Times New Roman"/>
          <w:color w:val="333333"/>
          <w:sz w:val="24"/>
          <w:szCs w:val="24"/>
          <w:lang w:eastAsia="uk-UA"/>
        </w:rPr>
        <w:t>не пізніше ніж протягом десяти робочих днів з дня дострокового припинення договору, укладеного з керівником (директором) відповідного інклюзивно-ресурсного центру, чи визнання попереднього конкурсу таким, що не відбувся.</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38" w:name="n142"/>
      <w:bookmarkEnd w:id="138"/>
      <w:r w:rsidRPr="001A07F9">
        <w:rPr>
          <w:rFonts w:eastAsia="Times New Roman"/>
          <w:color w:val="333333"/>
          <w:sz w:val="24"/>
          <w:szCs w:val="24"/>
          <w:lang w:eastAsia="uk-UA"/>
        </w:rPr>
        <w:t>Конкурс на посади керівника (директора) інклюзивно-ресурсного центру проводиться відповідно до положення про конкурс, затвердженого засновником або уповноваженим ним органом (посадовою особою).</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39" w:name="n143"/>
      <w:bookmarkEnd w:id="139"/>
      <w:r w:rsidRPr="001A07F9">
        <w:rPr>
          <w:rFonts w:eastAsia="Times New Roman"/>
          <w:color w:val="333333"/>
          <w:sz w:val="24"/>
          <w:szCs w:val="24"/>
          <w:lang w:eastAsia="uk-UA"/>
        </w:rPr>
        <w:t>На посаду керівника (директора) інклюзивно-ресурсного центру призначається особа, яка має вищу освіту не нижче освітнього ступеня магістра (спеціаліста) за спеціальністю “Спеціальна освіта” (“</w:t>
      </w:r>
      <w:proofErr w:type="spellStart"/>
      <w:r w:rsidRPr="001A07F9">
        <w:rPr>
          <w:rFonts w:eastAsia="Times New Roman"/>
          <w:color w:val="333333"/>
          <w:sz w:val="24"/>
          <w:szCs w:val="24"/>
          <w:lang w:eastAsia="uk-UA"/>
        </w:rPr>
        <w:t>Корекційна</w:t>
      </w:r>
      <w:proofErr w:type="spellEnd"/>
      <w:r w:rsidRPr="001A07F9">
        <w:rPr>
          <w:rFonts w:eastAsia="Times New Roman"/>
          <w:color w:val="333333"/>
          <w:sz w:val="24"/>
          <w:szCs w:val="24"/>
          <w:lang w:eastAsia="uk-UA"/>
        </w:rPr>
        <w:t xml:space="preserve"> освіта”, “Дефектологія”) або “Психологія” (“Практична психологія”) та стаж педагогічної та/або науково-педагогічної роботи не менш як п’ять років та яка пройшла конкурсний відбір і визнана переможцем конкурсу відповідно до порядку, затвердженого засновником інклюзивно-ресурсного центру.”;</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40" w:name="n144"/>
      <w:bookmarkEnd w:id="140"/>
      <w:r w:rsidRPr="001A07F9">
        <w:rPr>
          <w:rFonts w:eastAsia="Times New Roman"/>
          <w:color w:val="333333"/>
          <w:sz w:val="24"/>
          <w:szCs w:val="24"/>
          <w:lang w:eastAsia="uk-UA"/>
        </w:rPr>
        <w:lastRenderedPageBreak/>
        <w:t>20) у </w:t>
      </w:r>
      <w:hyperlink r:id="rId42" w:anchor="n109" w:tgtFrame="_blank" w:history="1">
        <w:r w:rsidRPr="001A07F9">
          <w:rPr>
            <w:rFonts w:eastAsia="Times New Roman"/>
            <w:color w:val="000099"/>
            <w:sz w:val="24"/>
            <w:szCs w:val="24"/>
            <w:u w:val="single"/>
            <w:lang w:eastAsia="uk-UA"/>
          </w:rPr>
          <w:t>пункті 42</w:t>
        </w:r>
      </w:hyperlink>
      <w:r w:rsidRPr="001A07F9">
        <w:rPr>
          <w:rFonts w:eastAsia="Times New Roman"/>
          <w:color w:val="333333"/>
          <w:sz w:val="24"/>
          <w:szCs w:val="24"/>
          <w:lang w:eastAsia="uk-UA"/>
        </w:rPr>
        <w:t>:</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41" w:name="n145"/>
      <w:bookmarkEnd w:id="141"/>
      <w:r w:rsidRPr="001A07F9">
        <w:rPr>
          <w:rFonts w:eastAsia="Times New Roman"/>
          <w:color w:val="333333"/>
          <w:sz w:val="24"/>
          <w:szCs w:val="24"/>
          <w:lang w:eastAsia="uk-UA"/>
        </w:rPr>
        <w:t>в абзаці першому слово “Директор” замінити словами “Керівник (директор)”;</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42" w:name="n146"/>
      <w:bookmarkEnd w:id="142"/>
      <w:r w:rsidRPr="001A07F9">
        <w:rPr>
          <w:rFonts w:eastAsia="Times New Roman"/>
          <w:color w:val="333333"/>
          <w:sz w:val="24"/>
          <w:szCs w:val="24"/>
          <w:lang w:eastAsia="uk-UA"/>
        </w:rPr>
        <w:t>підпункт 2 викласти в такій редакції:</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43" w:name="n147"/>
      <w:bookmarkEnd w:id="143"/>
      <w:r w:rsidRPr="001A07F9">
        <w:rPr>
          <w:rFonts w:eastAsia="Times New Roman"/>
          <w:color w:val="333333"/>
          <w:sz w:val="24"/>
          <w:szCs w:val="24"/>
          <w:lang w:eastAsia="uk-UA"/>
        </w:rPr>
        <w:t>“2) призначає на посаду працівників інклюзивно-ресурсного центру, звільняє їх із займаної посади відповідно до законодавства, затверджує посадові інструкції працівників інклюзивно-ресурсного центру, заохочує працівників інклюзивно-ресурсного центру і накладає на них дисциплінарні стягнення;”;</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44" w:name="n148"/>
      <w:bookmarkEnd w:id="144"/>
      <w:r w:rsidRPr="001A07F9">
        <w:rPr>
          <w:rFonts w:eastAsia="Times New Roman"/>
          <w:color w:val="333333"/>
          <w:sz w:val="24"/>
          <w:szCs w:val="24"/>
          <w:lang w:eastAsia="uk-UA"/>
        </w:rPr>
        <w:t>доповнити пункт підпунктами 8-11 такого змісту:</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45" w:name="n149"/>
      <w:bookmarkEnd w:id="145"/>
      <w:r w:rsidRPr="001A07F9">
        <w:rPr>
          <w:rFonts w:eastAsia="Times New Roman"/>
          <w:color w:val="333333"/>
          <w:sz w:val="24"/>
          <w:szCs w:val="24"/>
          <w:lang w:eastAsia="uk-UA"/>
        </w:rPr>
        <w:t>“8) видає відповідно до компетенції накази, контролює їх виконання;</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46" w:name="n150"/>
      <w:bookmarkEnd w:id="146"/>
      <w:r w:rsidRPr="001A07F9">
        <w:rPr>
          <w:rFonts w:eastAsia="Times New Roman"/>
          <w:color w:val="333333"/>
          <w:sz w:val="24"/>
          <w:szCs w:val="24"/>
          <w:lang w:eastAsia="uk-UA"/>
        </w:rPr>
        <w:t>9) діє від імені інклюзивної-ресурсного центру без довіреності;</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47" w:name="n151"/>
      <w:bookmarkEnd w:id="147"/>
      <w:r w:rsidRPr="001A07F9">
        <w:rPr>
          <w:rFonts w:eastAsia="Times New Roman"/>
          <w:color w:val="333333"/>
          <w:sz w:val="24"/>
          <w:szCs w:val="24"/>
          <w:lang w:eastAsia="uk-UA"/>
        </w:rPr>
        <w:t>10) залучає юридичних та фізичних осіб до виконання завдань інклюзивно-ресурсного центру шляхом укладення з ними цивільно-трудових договорів відповідно до своєї компетенції;</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48" w:name="n152"/>
      <w:bookmarkEnd w:id="148"/>
      <w:r w:rsidRPr="001A07F9">
        <w:rPr>
          <w:rFonts w:eastAsia="Times New Roman"/>
          <w:color w:val="333333"/>
          <w:sz w:val="24"/>
          <w:szCs w:val="24"/>
          <w:lang w:eastAsia="uk-UA"/>
        </w:rPr>
        <w:t>11) може вносити засновнику інклюзивно-ресурсного центру пропозиції щодо підвищення ефективності діяльності інклюзивно-ресурсного центру.”;</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49" w:name="n153"/>
      <w:bookmarkEnd w:id="149"/>
      <w:r w:rsidRPr="001A07F9">
        <w:rPr>
          <w:rFonts w:eastAsia="Times New Roman"/>
          <w:color w:val="333333"/>
          <w:sz w:val="24"/>
          <w:szCs w:val="24"/>
          <w:lang w:eastAsia="uk-UA"/>
        </w:rPr>
        <w:t>21) </w:t>
      </w:r>
      <w:hyperlink r:id="rId43" w:anchor="n117" w:tgtFrame="_blank" w:history="1">
        <w:r w:rsidRPr="001A07F9">
          <w:rPr>
            <w:rFonts w:eastAsia="Times New Roman"/>
            <w:color w:val="000099"/>
            <w:sz w:val="24"/>
            <w:szCs w:val="24"/>
            <w:u w:val="single"/>
            <w:lang w:eastAsia="uk-UA"/>
          </w:rPr>
          <w:t>пункти 43-46</w:t>
        </w:r>
      </w:hyperlink>
      <w:r w:rsidRPr="001A07F9">
        <w:rPr>
          <w:rFonts w:eastAsia="Times New Roman"/>
          <w:color w:val="333333"/>
          <w:sz w:val="24"/>
          <w:szCs w:val="24"/>
          <w:lang w:eastAsia="uk-UA"/>
        </w:rPr>
        <w:t> викласти в такій редакції:</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50" w:name="n154"/>
      <w:bookmarkEnd w:id="150"/>
      <w:r w:rsidRPr="001A07F9">
        <w:rPr>
          <w:rFonts w:eastAsia="Times New Roman"/>
          <w:color w:val="333333"/>
          <w:sz w:val="24"/>
          <w:szCs w:val="24"/>
          <w:lang w:eastAsia="uk-UA"/>
        </w:rPr>
        <w:t xml:space="preserve">“43. Діяльність інклюзивно-ресурсних центрів забезпечують педагогічні працівники - керівник (директор), завідувач філії (за наявності філії), фахівці (консультанти) інклюзивно-ресурсного центру (практичні психологи, </w:t>
      </w:r>
      <w:proofErr w:type="spellStart"/>
      <w:r w:rsidRPr="001A07F9">
        <w:rPr>
          <w:rFonts w:eastAsia="Times New Roman"/>
          <w:color w:val="333333"/>
          <w:sz w:val="24"/>
          <w:szCs w:val="24"/>
          <w:lang w:eastAsia="uk-UA"/>
        </w:rPr>
        <w:t>вчителі-реабілітологи</w:t>
      </w:r>
      <w:proofErr w:type="spellEnd"/>
      <w:r w:rsidRPr="001A07F9">
        <w:rPr>
          <w:rFonts w:eastAsia="Times New Roman"/>
          <w:color w:val="333333"/>
          <w:sz w:val="24"/>
          <w:szCs w:val="24"/>
          <w:lang w:eastAsia="uk-UA"/>
        </w:rPr>
        <w:t>, вчителі-логопеди, інші вчителі-дефектологи).</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51" w:name="n155"/>
      <w:bookmarkEnd w:id="151"/>
      <w:r w:rsidRPr="001A07F9">
        <w:rPr>
          <w:rFonts w:eastAsia="Times New Roman"/>
          <w:color w:val="333333"/>
          <w:sz w:val="24"/>
          <w:szCs w:val="24"/>
          <w:lang w:eastAsia="uk-UA"/>
        </w:rPr>
        <w:t>У разі коли кількість дітей, які проживають на території територіальної громади (району) або у місті (районі міста), перевищує відповідно 7 та 12 тис., інклюзивно-ресурсний центр додатково залучає необхідних фахівців. До штатного розпису інклюзивно-ресурсного центру додаткові посади фахівців (консультантів) інклюзивно-ресурсного центру вводяться за рішенням його засновника із розрахунку 0,5 ставки на кожну додаткову тисячу дитячого населення, яке проживає на території відповідної територіальної громади та яке інклюзивно-ресурсний центр обслуговує.</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52" w:name="n156"/>
      <w:bookmarkEnd w:id="152"/>
      <w:r w:rsidRPr="001A07F9">
        <w:rPr>
          <w:rFonts w:eastAsia="Times New Roman"/>
          <w:color w:val="333333"/>
          <w:sz w:val="24"/>
          <w:szCs w:val="24"/>
          <w:lang w:eastAsia="uk-UA"/>
        </w:rPr>
        <w:t xml:space="preserve">Штатний розпис інклюзивно-ресурсного центру передбачає посади інших працівників (адміністратор інклюзивно-ресурсного центру, головний бухгалтер, </w:t>
      </w:r>
      <w:proofErr w:type="spellStart"/>
      <w:r w:rsidRPr="001A07F9">
        <w:rPr>
          <w:rFonts w:eastAsia="Times New Roman"/>
          <w:color w:val="333333"/>
          <w:sz w:val="24"/>
          <w:szCs w:val="24"/>
          <w:lang w:eastAsia="uk-UA"/>
        </w:rPr>
        <w:t>бухгалтер</w:t>
      </w:r>
      <w:proofErr w:type="spellEnd"/>
      <w:r w:rsidRPr="001A07F9">
        <w:rPr>
          <w:rFonts w:eastAsia="Times New Roman"/>
          <w:color w:val="333333"/>
          <w:sz w:val="24"/>
          <w:szCs w:val="24"/>
          <w:lang w:eastAsia="uk-UA"/>
        </w:rPr>
        <w:t>, медсестра, юрист, водій тощо), які забезпечують господарсько-обслуговуючу та іншу діяльність інклюзивно-ресурсного центру.</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53" w:name="n157"/>
      <w:bookmarkEnd w:id="153"/>
      <w:r w:rsidRPr="001A07F9">
        <w:rPr>
          <w:rFonts w:eastAsia="Times New Roman"/>
          <w:color w:val="333333"/>
          <w:sz w:val="24"/>
          <w:szCs w:val="24"/>
          <w:lang w:eastAsia="uk-UA"/>
        </w:rPr>
        <w:t>Штатний розпис інклюзивно-ресурсного центру затверджує його засновник відповідно до законодавства. До штатного розпису інклюзивно-ресурсного центру додаткові посади вводяться за рахунок спеціального фонду.</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54" w:name="n158"/>
      <w:bookmarkEnd w:id="154"/>
      <w:r w:rsidRPr="001A07F9">
        <w:rPr>
          <w:rFonts w:eastAsia="Times New Roman"/>
          <w:color w:val="333333"/>
          <w:sz w:val="24"/>
          <w:szCs w:val="24"/>
          <w:lang w:eastAsia="uk-UA"/>
        </w:rPr>
        <w:t>44. На посади педагогічних працівників інклюзивно-ресурсного центру призначаються особи, які є громадянами України, вільно володіють державною мовою, мають вищу педагогічну (психологічну) освіту ступеня магістра (спеціаліста) за спеціальностями “Спеціальна освіта” (“</w:t>
      </w:r>
      <w:proofErr w:type="spellStart"/>
      <w:r w:rsidRPr="001A07F9">
        <w:rPr>
          <w:rFonts w:eastAsia="Times New Roman"/>
          <w:color w:val="333333"/>
          <w:sz w:val="24"/>
          <w:szCs w:val="24"/>
          <w:lang w:eastAsia="uk-UA"/>
        </w:rPr>
        <w:t>Корекційна</w:t>
      </w:r>
      <w:proofErr w:type="spellEnd"/>
      <w:r w:rsidRPr="001A07F9">
        <w:rPr>
          <w:rFonts w:eastAsia="Times New Roman"/>
          <w:color w:val="333333"/>
          <w:sz w:val="24"/>
          <w:szCs w:val="24"/>
          <w:lang w:eastAsia="uk-UA"/>
        </w:rPr>
        <w:t xml:space="preserve"> освіта”, “Дефектологія”) або “Психологія (“Практична психологія”), стаж педагогічної та/або науково-педагогічної роботи не менш як два роки у порядку, встановленому трудовим законодавством.</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55" w:name="n159"/>
      <w:bookmarkEnd w:id="155"/>
      <w:r w:rsidRPr="001A07F9">
        <w:rPr>
          <w:rFonts w:eastAsia="Times New Roman"/>
          <w:color w:val="333333"/>
          <w:sz w:val="24"/>
          <w:szCs w:val="24"/>
          <w:lang w:eastAsia="uk-UA"/>
        </w:rPr>
        <w:t>45. Призначення на посади педагогічних працівників інклюзивно-ресурсного центру здійснюється керівником (директором) інклюзивно-ресурсного центру.</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56" w:name="n160"/>
      <w:bookmarkEnd w:id="156"/>
      <w:r w:rsidRPr="001A07F9">
        <w:rPr>
          <w:rFonts w:eastAsia="Times New Roman"/>
          <w:color w:val="333333"/>
          <w:sz w:val="24"/>
          <w:szCs w:val="24"/>
          <w:lang w:eastAsia="uk-UA"/>
        </w:rPr>
        <w:t>46. Обов’язки керівника (директора) та інших працівників інклюзивно-ресурсного центру визначаються відповідно до законодавства та посадових інструкцій, затверджених керівником (директором) інклюзивно-ресурсного центру.”;</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57" w:name="n161"/>
      <w:bookmarkEnd w:id="157"/>
      <w:r w:rsidRPr="001A07F9">
        <w:rPr>
          <w:rFonts w:eastAsia="Times New Roman"/>
          <w:color w:val="333333"/>
          <w:sz w:val="24"/>
          <w:szCs w:val="24"/>
          <w:lang w:eastAsia="uk-UA"/>
        </w:rPr>
        <w:lastRenderedPageBreak/>
        <w:t>22) </w:t>
      </w:r>
      <w:hyperlink r:id="rId44" w:anchor="n123" w:tgtFrame="_blank" w:history="1">
        <w:r w:rsidRPr="001A07F9">
          <w:rPr>
            <w:rFonts w:eastAsia="Times New Roman"/>
            <w:color w:val="000099"/>
            <w:sz w:val="24"/>
            <w:szCs w:val="24"/>
            <w:u w:val="single"/>
            <w:lang w:eastAsia="uk-UA"/>
          </w:rPr>
          <w:t>пункт 49</w:t>
        </w:r>
      </w:hyperlink>
      <w:r w:rsidRPr="001A07F9">
        <w:rPr>
          <w:rFonts w:eastAsia="Times New Roman"/>
          <w:color w:val="333333"/>
          <w:sz w:val="24"/>
          <w:szCs w:val="24"/>
          <w:lang w:eastAsia="uk-UA"/>
        </w:rPr>
        <w:t> виключити;</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58" w:name="n162"/>
      <w:bookmarkEnd w:id="158"/>
      <w:r w:rsidRPr="001A07F9">
        <w:rPr>
          <w:rFonts w:eastAsia="Times New Roman"/>
          <w:color w:val="333333"/>
          <w:sz w:val="24"/>
          <w:szCs w:val="24"/>
          <w:lang w:eastAsia="uk-UA"/>
        </w:rPr>
        <w:t>23) </w:t>
      </w:r>
      <w:hyperlink r:id="rId45" w:anchor="n129" w:tgtFrame="_blank" w:history="1">
        <w:r w:rsidRPr="001A07F9">
          <w:rPr>
            <w:rFonts w:eastAsia="Times New Roman"/>
            <w:color w:val="000099"/>
            <w:sz w:val="24"/>
            <w:szCs w:val="24"/>
            <w:u w:val="single"/>
            <w:lang w:eastAsia="uk-UA"/>
          </w:rPr>
          <w:t>пункти 51-53</w:t>
        </w:r>
      </w:hyperlink>
      <w:r w:rsidRPr="001A07F9">
        <w:rPr>
          <w:rFonts w:eastAsia="Times New Roman"/>
          <w:color w:val="333333"/>
          <w:sz w:val="24"/>
          <w:szCs w:val="24"/>
          <w:lang w:eastAsia="uk-UA"/>
        </w:rPr>
        <w:t> викласти в такій редакції:</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59" w:name="n163"/>
      <w:bookmarkEnd w:id="159"/>
      <w:r w:rsidRPr="001A07F9">
        <w:rPr>
          <w:rFonts w:eastAsia="Times New Roman"/>
          <w:color w:val="333333"/>
          <w:sz w:val="24"/>
          <w:szCs w:val="24"/>
          <w:lang w:eastAsia="uk-UA"/>
        </w:rPr>
        <w:t>“51. МОН з метою створення умов для здобуття освіти осіб з особливими освітніми потребами в межах своїх повноважень:</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60" w:name="n164"/>
      <w:bookmarkEnd w:id="160"/>
      <w:r w:rsidRPr="001A07F9">
        <w:rPr>
          <w:rFonts w:eastAsia="Times New Roman"/>
          <w:color w:val="333333"/>
          <w:sz w:val="24"/>
          <w:szCs w:val="24"/>
          <w:lang w:eastAsia="uk-UA"/>
        </w:rPr>
        <w:t>1) здійснює координацію діяльності органів управління освітою та інклюзивно-ресурсних центрів;</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61" w:name="n165"/>
      <w:bookmarkEnd w:id="161"/>
      <w:r w:rsidRPr="001A07F9">
        <w:rPr>
          <w:rFonts w:eastAsia="Times New Roman"/>
          <w:color w:val="333333"/>
          <w:sz w:val="24"/>
          <w:szCs w:val="24"/>
          <w:lang w:eastAsia="uk-UA"/>
        </w:rPr>
        <w:t>2) забезпечує створення та функціонування (адміністрування) АС “ІРЦ”;</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62" w:name="n166"/>
      <w:bookmarkEnd w:id="162"/>
      <w:r w:rsidRPr="001A07F9">
        <w:rPr>
          <w:rFonts w:eastAsia="Times New Roman"/>
          <w:color w:val="333333"/>
          <w:sz w:val="24"/>
          <w:szCs w:val="24"/>
          <w:lang w:eastAsia="uk-UA"/>
        </w:rPr>
        <w:t>3) взаємодіє з питань діяльності інклюзивно-ресурсних центрів з органами виконавчої влади, органами місцевого самоврядування, закладами освіти, охорони здоров’я, закладами і установами системи соціального захисту населення, а також громадськими об’єднаннями.</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63" w:name="n167"/>
      <w:bookmarkEnd w:id="163"/>
      <w:r w:rsidRPr="001A07F9">
        <w:rPr>
          <w:rFonts w:eastAsia="Times New Roman"/>
          <w:color w:val="333333"/>
          <w:sz w:val="24"/>
          <w:szCs w:val="24"/>
          <w:lang w:eastAsia="uk-UA"/>
        </w:rPr>
        <w:t>52. Для забезпечення права осіб з особливими освітніми потребами на здобуття дошкільної та загальної середньої освіти, в тому числі у закладах професійної (професійно-технічної) освіти та інших закладах освіти, які забезпечують здобуття освіти, АС “ІРЦ” забезпечує передачу до бази даних Єдиної державної електронної бази з питань освіти та програмно-апаратного комплексу “Автоматизований інформаційний комплекс освітнього менеджменту” інформації про осіб з особливими освітніми потребами та їх психолого-педагогічну оцінку розвитку, а також про відповідних суб’єктів освітньої діяльності.</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64" w:name="n168"/>
      <w:bookmarkEnd w:id="164"/>
      <w:r w:rsidRPr="001A07F9">
        <w:rPr>
          <w:rFonts w:eastAsia="Times New Roman"/>
          <w:color w:val="333333"/>
          <w:sz w:val="24"/>
          <w:szCs w:val="24"/>
          <w:lang w:eastAsia="uk-UA"/>
        </w:rPr>
        <w:t xml:space="preserve">53. Інформація до Єдиної державної електронної бази з питань освіти та програмно-апаратного комплексу “Автоматизований інформаційний комплекс освітнього менеджменту” передається у процесі оновлення в АС “ІРЦ” та доповнює профіль особи та закладу освіти у складових зазначеної електронної бази: Реєстрі суб’єктів освітньої діяльності, Реєстрі здобувачів освіти, Реєстрі документів про освіту, Реєстрі дітей дошкільного та шкільного віку, довідниках здобувачів освіти та закладів освіти програмно-апаратного комплексу “Автоматизований інформаційний комплекс освітнього </w:t>
      </w:r>
      <w:proofErr w:type="spellStart"/>
      <w:r w:rsidRPr="001A07F9">
        <w:rPr>
          <w:rFonts w:eastAsia="Times New Roman"/>
          <w:color w:val="333333"/>
          <w:sz w:val="24"/>
          <w:szCs w:val="24"/>
          <w:lang w:eastAsia="uk-UA"/>
        </w:rPr>
        <w:t>менеджменту”</w:t>
      </w:r>
      <w:proofErr w:type="spellEnd"/>
      <w:r w:rsidRPr="001A07F9">
        <w:rPr>
          <w:rFonts w:eastAsia="Times New Roman"/>
          <w:color w:val="333333"/>
          <w:sz w:val="24"/>
          <w:szCs w:val="24"/>
          <w:lang w:eastAsia="uk-UA"/>
        </w:rPr>
        <w:t>.”;</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65" w:name="n169"/>
      <w:bookmarkEnd w:id="165"/>
      <w:r w:rsidRPr="001A07F9">
        <w:rPr>
          <w:rFonts w:eastAsia="Times New Roman"/>
          <w:color w:val="333333"/>
          <w:sz w:val="24"/>
          <w:szCs w:val="24"/>
          <w:lang w:eastAsia="uk-UA"/>
        </w:rPr>
        <w:t>24) </w:t>
      </w:r>
      <w:hyperlink r:id="rId46" w:anchor="n137" w:tgtFrame="_blank" w:history="1">
        <w:r w:rsidRPr="001A07F9">
          <w:rPr>
            <w:rFonts w:eastAsia="Times New Roman"/>
            <w:color w:val="000099"/>
            <w:sz w:val="24"/>
            <w:szCs w:val="24"/>
            <w:u w:val="single"/>
            <w:lang w:eastAsia="uk-UA"/>
          </w:rPr>
          <w:t>пункти 54</w:t>
        </w:r>
      </w:hyperlink>
      <w:r w:rsidRPr="001A07F9">
        <w:rPr>
          <w:rFonts w:eastAsia="Times New Roman"/>
          <w:color w:val="333333"/>
          <w:sz w:val="24"/>
          <w:szCs w:val="24"/>
          <w:lang w:eastAsia="uk-UA"/>
        </w:rPr>
        <w:t> і </w:t>
      </w:r>
      <w:hyperlink r:id="rId47" w:anchor="n145" w:tgtFrame="_blank" w:history="1">
        <w:r w:rsidRPr="001A07F9">
          <w:rPr>
            <w:rFonts w:eastAsia="Times New Roman"/>
            <w:color w:val="000099"/>
            <w:sz w:val="24"/>
            <w:szCs w:val="24"/>
            <w:u w:val="single"/>
            <w:lang w:eastAsia="uk-UA"/>
          </w:rPr>
          <w:t>55</w:t>
        </w:r>
      </w:hyperlink>
      <w:r w:rsidRPr="001A07F9">
        <w:rPr>
          <w:rFonts w:eastAsia="Times New Roman"/>
          <w:color w:val="333333"/>
          <w:sz w:val="24"/>
          <w:szCs w:val="24"/>
          <w:lang w:eastAsia="uk-UA"/>
        </w:rPr>
        <w:t> викласти в такій редакції:</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66" w:name="n170"/>
      <w:bookmarkEnd w:id="166"/>
      <w:r w:rsidRPr="001A07F9">
        <w:rPr>
          <w:rFonts w:eastAsia="Times New Roman"/>
          <w:color w:val="333333"/>
          <w:sz w:val="24"/>
          <w:szCs w:val="24"/>
          <w:lang w:eastAsia="uk-UA"/>
        </w:rPr>
        <w:t>“54. Адміністрування функціонування АС “ІРЦ” здійснює визначена МОН установа, що належать до сфери його управління.</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67" w:name="n171"/>
      <w:bookmarkEnd w:id="167"/>
      <w:r w:rsidRPr="001A07F9">
        <w:rPr>
          <w:rFonts w:eastAsia="Times New Roman"/>
          <w:color w:val="333333"/>
          <w:sz w:val="24"/>
          <w:szCs w:val="24"/>
          <w:lang w:eastAsia="uk-UA"/>
        </w:rPr>
        <w:t>55. Органи управління освітою забезпечують:</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68" w:name="n172"/>
      <w:bookmarkEnd w:id="168"/>
      <w:r w:rsidRPr="001A07F9">
        <w:rPr>
          <w:rFonts w:eastAsia="Times New Roman"/>
          <w:color w:val="333333"/>
          <w:sz w:val="24"/>
          <w:szCs w:val="24"/>
          <w:lang w:eastAsia="uk-UA"/>
        </w:rPr>
        <w:t>1) використання та наповнення даними АС “ІРЦ” у взаємодії між інклюзивно-ресурсними центрами та закладами освіти;</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69" w:name="n173"/>
      <w:bookmarkEnd w:id="169"/>
      <w:r w:rsidRPr="001A07F9">
        <w:rPr>
          <w:rFonts w:eastAsia="Times New Roman"/>
          <w:color w:val="333333"/>
          <w:sz w:val="24"/>
          <w:szCs w:val="24"/>
          <w:lang w:eastAsia="uk-UA"/>
        </w:rPr>
        <w:t>2) розгляд звернень стосовно діяльності інклюзивно-ресурсних центрів в установленому законодавством порядку;</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70" w:name="n174"/>
      <w:bookmarkEnd w:id="170"/>
      <w:r w:rsidRPr="001A07F9">
        <w:rPr>
          <w:rFonts w:eastAsia="Times New Roman"/>
          <w:color w:val="333333"/>
          <w:sz w:val="24"/>
          <w:szCs w:val="24"/>
          <w:lang w:eastAsia="uk-UA"/>
        </w:rPr>
        <w:t>3) здійснення координації роботи інклюзивно-ресурсних центрів та забезпечення здійснення контролю за їх діяльністю, дотриманням вимог законодавства та цього Положення;</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71" w:name="n175"/>
      <w:bookmarkEnd w:id="171"/>
      <w:r w:rsidRPr="001A07F9">
        <w:rPr>
          <w:rFonts w:eastAsia="Times New Roman"/>
          <w:color w:val="333333"/>
          <w:sz w:val="24"/>
          <w:szCs w:val="24"/>
          <w:lang w:eastAsia="uk-UA"/>
        </w:rPr>
        <w:t>4) здійснення контролю за дотриманням права дітей, у тому числі дітей-сиріт, дітей, позбавлених батьківського піклування, на інклюзивне навчання;</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72" w:name="n176"/>
      <w:bookmarkEnd w:id="172"/>
      <w:r w:rsidRPr="001A07F9">
        <w:rPr>
          <w:rFonts w:eastAsia="Times New Roman"/>
          <w:color w:val="333333"/>
          <w:sz w:val="24"/>
          <w:szCs w:val="24"/>
          <w:lang w:eastAsia="uk-UA"/>
        </w:rPr>
        <w:t>5) надання рекомендацій органам місцевого самоврядування щодо утворення інклюзивно-ресурсних центрів;</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73" w:name="n177"/>
      <w:bookmarkEnd w:id="173"/>
      <w:r w:rsidRPr="001A07F9">
        <w:rPr>
          <w:rFonts w:eastAsia="Times New Roman"/>
          <w:color w:val="333333"/>
          <w:sz w:val="24"/>
          <w:szCs w:val="24"/>
          <w:lang w:eastAsia="uk-UA"/>
        </w:rPr>
        <w:t xml:space="preserve">6) визначення потреби регіонів у фахівцях різних спеціальностей для надання психолого-педагогічних та </w:t>
      </w:r>
      <w:proofErr w:type="spellStart"/>
      <w:r w:rsidRPr="001A07F9">
        <w:rPr>
          <w:rFonts w:eastAsia="Times New Roman"/>
          <w:color w:val="333333"/>
          <w:sz w:val="24"/>
          <w:szCs w:val="24"/>
          <w:lang w:eastAsia="uk-UA"/>
        </w:rPr>
        <w:t>корекційно-розвиткових</w:t>
      </w:r>
      <w:proofErr w:type="spellEnd"/>
      <w:r w:rsidRPr="001A07F9">
        <w:rPr>
          <w:rFonts w:eastAsia="Times New Roman"/>
          <w:color w:val="333333"/>
          <w:sz w:val="24"/>
          <w:szCs w:val="24"/>
          <w:lang w:eastAsia="uk-UA"/>
        </w:rPr>
        <w:t xml:space="preserve"> послуг, формування регіонального замовлення на їх підготовку.”;</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74" w:name="n178"/>
      <w:bookmarkEnd w:id="174"/>
      <w:r w:rsidRPr="001A07F9">
        <w:rPr>
          <w:rFonts w:eastAsia="Times New Roman"/>
          <w:color w:val="333333"/>
          <w:sz w:val="24"/>
          <w:szCs w:val="24"/>
          <w:lang w:eastAsia="uk-UA"/>
        </w:rPr>
        <w:t>25) </w:t>
      </w:r>
      <w:hyperlink r:id="rId48" w:anchor="n156" w:tgtFrame="_blank" w:history="1">
        <w:r w:rsidRPr="001A07F9">
          <w:rPr>
            <w:rFonts w:eastAsia="Times New Roman"/>
            <w:color w:val="000099"/>
            <w:sz w:val="24"/>
            <w:szCs w:val="24"/>
            <w:u w:val="single"/>
            <w:lang w:eastAsia="uk-UA"/>
          </w:rPr>
          <w:t xml:space="preserve">абзац </w:t>
        </w:r>
        <w:proofErr w:type="spellStart"/>
        <w:r w:rsidRPr="001A07F9">
          <w:rPr>
            <w:rFonts w:eastAsia="Times New Roman"/>
            <w:color w:val="000099"/>
            <w:sz w:val="24"/>
            <w:szCs w:val="24"/>
            <w:u w:val="single"/>
            <w:lang w:eastAsia="uk-UA"/>
          </w:rPr>
          <w:t>перший</w:t>
        </w:r>
      </w:hyperlink>
      <w:r w:rsidRPr="001A07F9">
        <w:rPr>
          <w:rFonts w:eastAsia="Times New Roman"/>
          <w:color w:val="333333"/>
          <w:sz w:val="24"/>
          <w:szCs w:val="24"/>
          <w:lang w:eastAsia="uk-UA"/>
        </w:rPr>
        <w:t> та </w:t>
      </w:r>
      <w:hyperlink r:id="rId49" w:anchor="n157" w:tgtFrame="_blank" w:history="1">
        <w:r w:rsidRPr="001A07F9">
          <w:rPr>
            <w:rFonts w:eastAsia="Times New Roman"/>
            <w:color w:val="000099"/>
            <w:sz w:val="24"/>
            <w:szCs w:val="24"/>
            <w:u w:val="single"/>
            <w:lang w:eastAsia="uk-UA"/>
          </w:rPr>
          <w:t>п</w:t>
        </w:r>
        <w:proofErr w:type="spellEnd"/>
        <w:r w:rsidRPr="001A07F9">
          <w:rPr>
            <w:rFonts w:eastAsia="Times New Roman"/>
            <w:color w:val="000099"/>
            <w:sz w:val="24"/>
            <w:szCs w:val="24"/>
            <w:u w:val="single"/>
            <w:lang w:eastAsia="uk-UA"/>
          </w:rPr>
          <w:t>ідпункт 1</w:t>
        </w:r>
      </w:hyperlink>
      <w:r w:rsidRPr="001A07F9">
        <w:rPr>
          <w:rFonts w:eastAsia="Times New Roman"/>
          <w:color w:val="333333"/>
          <w:sz w:val="24"/>
          <w:szCs w:val="24"/>
          <w:lang w:eastAsia="uk-UA"/>
        </w:rPr>
        <w:t> пункту 56 викласти в такій редакції:</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75" w:name="n179"/>
      <w:bookmarkEnd w:id="175"/>
      <w:r w:rsidRPr="001A07F9">
        <w:rPr>
          <w:rFonts w:eastAsia="Times New Roman"/>
          <w:color w:val="333333"/>
          <w:sz w:val="24"/>
          <w:szCs w:val="24"/>
          <w:lang w:eastAsia="uk-UA"/>
        </w:rPr>
        <w:t xml:space="preserve">“56. Інститут спеціальної педагогіки і психології імені Миколи </w:t>
      </w:r>
      <w:proofErr w:type="spellStart"/>
      <w:r w:rsidRPr="001A07F9">
        <w:rPr>
          <w:rFonts w:eastAsia="Times New Roman"/>
          <w:color w:val="333333"/>
          <w:sz w:val="24"/>
          <w:szCs w:val="24"/>
          <w:lang w:eastAsia="uk-UA"/>
        </w:rPr>
        <w:t>Ярмаченка</w:t>
      </w:r>
      <w:proofErr w:type="spellEnd"/>
      <w:r w:rsidRPr="001A07F9">
        <w:rPr>
          <w:rFonts w:eastAsia="Times New Roman"/>
          <w:color w:val="333333"/>
          <w:sz w:val="24"/>
          <w:szCs w:val="24"/>
          <w:lang w:eastAsia="uk-UA"/>
        </w:rPr>
        <w:t xml:space="preserve"> Національної академії педагогічних наук:</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76" w:name="n180"/>
      <w:bookmarkEnd w:id="176"/>
      <w:r w:rsidRPr="001A07F9">
        <w:rPr>
          <w:rFonts w:eastAsia="Times New Roman"/>
          <w:color w:val="333333"/>
          <w:sz w:val="24"/>
          <w:szCs w:val="24"/>
          <w:lang w:eastAsia="uk-UA"/>
        </w:rPr>
        <w:lastRenderedPageBreak/>
        <w:t>1) розробляє методичні рекомендації щодо роботи фахівців інклюзивно-ресурсних центрів, впровадження доказових методик у роботі з дітьми з особливими освітніми потребами відповідно до категорій (типів) особливих освітніх потреб (труднощів);”;</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77" w:name="n181"/>
      <w:bookmarkEnd w:id="177"/>
      <w:r w:rsidRPr="001A07F9">
        <w:rPr>
          <w:rFonts w:eastAsia="Times New Roman"/>
          <w:color w:val="333333"/>
          <w:sz w:val="24"/>
          <w:szCs w:val="24"/>
          <w:lang w:eastAsia="uk-UA"/>
        </w:rPr>
        <w:t>26) </w:t>
      </w:r>
      <w:hyperlink r:id="rId50" w:anchor="n194" w:tgtFrame="_blank" w:history="1">
        <w:r w:rsidRPr="001A07F9">
          <w:rPr>
            <w:rFonts w:eastAsia="Times New Roman"/>
            <w:color w:val="000099"/>
            <w:sz w:val="24"/>
            <w:szCs w:val="24"/>
            <w:u w:val="single"/>
            <w:lang w:eastAsia="uk-UA"/>
          </w:rPr>
          <w:t>пункт 64</w:t>
        </w:r>
      </w:hyperlink>
      <w:r w:rsidRPr="001A07F9">
        <w:rPr>
          <w:rFonts w:eastAsia="Times New Roman"/>
          <w:color w:val="333333"/>
          <w:sz w:val="24"/>
          <w:szCs w:val="24"/>
          <w:lang w:eastAsia="uk-UA"/>
        </w:rPr>
        <w:t> викласти в такій редакції:</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78" w:name="n182"/>
      <w:bookmarkEnd w:id="178"/>
      <w:r w:rsidRPr="001A07F9">
        <w:rPr>
          <w:rFonts w:eastAsia="Times New Roman"/>
          <w:color w:val="333333"/>
          <w:sz w:val="24"/>
          <w:szCs w:val="24"/>
          <w:lang w:eastAsia="uk-UA"/>
        </w:rPr>
        <w:t>“64. Джерелами фінансування інклюзивно-ресурсного центру є кошти засновника, благодійні пожертви юридичних та фізичних осіб, інші джерела, не заборонені законодавством, у тому числі кошти, одержані за надання додаткових освітніх та інших платних послуг, гранти, дарунки, інші надходження, одержані від юридичних та фізичних осіб.</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79" w:name="n183"/>
      <w:bookmarkEnd w:id="179"/>
      <w:r w:rsidRPr="001A07F9">
        <w:rPr>
          <w:rFonts w:eastAsia="Times New Roman"/>
          <w:color w:val="333333"/>
          <w:sz w:val="24"/>
          <w:szCs w:val="24"/>
          <w:lang w:eastAsia="uk-UA"/>
        </w:rPr>
        <w:t>Інклюзивно-ресурсний центр має право надавати платні послуги відповідно до постанови Кабінету Міністрів України від 27 серпня 2010 р. </w:t>
      </w:r>
      <w:hyperlink r:id="rId51" w:tgtFrame="_blank" w:history="1">
        <w:r w:rsidRPr="001A07F9">
          <w:rPr>
            <w:rFonts w:eastAsia="Times New Roman"/>
            <w:color w:val="000099"/>
            <w:sz w:val="24"/>
            <w:szCs w:val="24"/>
            <w:u w:val="single"/>
            <w:lang w:eastAsia="uk-UA"/>
          </w:rPr>
          <w:t>№ 796</w:t>
        </w:r>
      </w:hyperlink>
      <w:r w:rsidRPr="001A07F9">
        <w:rPr>
          <w:rFonts w:eastAsia="Times New Roman"/>
          <w:color w:val="333333"/>
          <w:sz w:val="24"/>
          <w:szCs w:val="24"/>
          <w:lang w:eastAsia="uk-UA"/>
        </w:rPr>
        <w:t> “Про затвердження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 (Офіційний вісник України, 2010 р., № 67, ст. 2410; 2018 р., № 68, ст. 2289).</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80" w:name="n184"/>
      <w:bookmarkEnd w:id="180"/>
      <w:r w:rsidRPr="001A07F9">
        <w:rPr>
          <w:rFonts w:eastAsia="Times New Roman"/>
          <w:color w:val="333333"/>
          <w:sz w:val="24"/>
          <w:szCs w:val="24"/>
          <w:lang w:eastAsia="uk-UA"/>
        </w:rPr>
        <w:t>Надходження, отримані інклюзивно-ресурсним центром за надання платних послуг та за рахунок інших додаткових джерел фінансування, в установленому законодавством порядку використовуються для забезпечення діяльності інклюзивно-ресурсного центру, передбаченої його установчими документами.</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81" w:name="n185"/>
      <w:bookmarkEnd w:id="181"/>
      <w:r w:rsidRPr="001A07F9">
        <w:rPr>
          <w:rFonts w:eastAsia="Times New Roman"/>
          <w:color w:val="333333"/>
          <w:sz w:val="24"/>
          <w:szCs w:val="24"/>
          <w:lang w:eastAsia="uk-UA"/>
        </w:rPr>
        <w:t>Інклюзивно-ресурсний центр самостійно розпоряджається надходженнями від надання платних послуг та інших додаткових джерел фінансування, передбачених його установчими документами.”;</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82" w:name="n186"/>
      <w:bookmarkEnd w:id="182"/>
      <w:r w:rsidRPr="001A07F9">
        <w:rPr>
          <w:rFonts w:eastAsia="Times New Roman"/>
          <w:color w:val="333333"/>
          <w:sz w:val="24"/>
          <w:szCs w:val="24"/>
          <w:lang w:eastAsia="uk-UA"/>
        </w:rPr>
        <w:t>27) у тексті </w:t>
      </w:r>
      <w:hyperlink r:id="rId52" w:anchor="n11" w:tgtFrame="_blank" w:history="1">
        <w:r w:rsidRPr="001A07F9">
          <w:rPr>
            <w:rFonts w:eastAsia="Times New Roman"/>
            <w:color w:val="000099"/>
            <w:sz w:val="24"/>
            <w:szCs w:val="24"/>
            <w:u w:val="single"/>
            <w:lang w:eastAsia="uk-UA"/>
          </w:rPr>
          <w:t>Положення</w:t>
        </w:r>
      </w:hyperlink>
      <w:r w:rsidRPr="001A07F9">
        <w:rPr>
          <w:rFonts w:eastAsia="Times New Roman"/>
          <w:color w:val="333333"/>
          <w:sz w:val="24"/>
          <w:szCs w:val="24"/>
          <w:lang w:eastAsia="uk-UA"/>
        </w:rPr>
        <w:t>:</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83" w:name="n187"/>
      <w:bookmarkEnd w:id="183"/>
      <w:r w:rsidRPr="001A07F9">
        <w:rPr>
          <w:rFonts w:eastAsia="Times New Roman"/>
          <w:color w:val="333333"/>
          <w:sz w:val="24"/>
          <w:szCs w:val="24"/>
          <w:lang w:eastAsia="uk-UA"/>
        </w:rPr>
        <w:t>крім </w:t>
      </w:r>
      <w:hyperlink r:id="rId53" w:anchor="n17" w:tgtFrame="_blank" w:history="1">
        <w:r w:rsidRPr="001A07F9">
          <w:rPr>
            <w:rFonts w:eastAsia="Times New Roman"/>
            <w:color w:val="000099"/>
            <w:sz w:val="24"/>
            <w:szCs w:val="24"/>
            <w:u w:val="single"/>
            <w:lang w:eastAsia="uk-UA"/>
          </w:rPr>
          <w:t>абзацу другого</w:t>
        </w:r>
      </w:hyperlink>
      <w:r w:rsidRPr="001A07F9">
        <w:rPr>
          <w:rFonts w:eastAsia="Times New Roman"/>
          <w:color w:val="333333"/>
          <w:sz w:val="24"/>
          <w:szCs w:val="24"/>
          <w:lang w:eastAsia="uk-UA"/>
        </w:rPr>
        <w:t> пункту 2, </w:t>
      </w:r>
      <w:hyperlink r:id="rId54" w:anchor="n22" w:tgtFrame="_blank" w:history="1">
        <w:r w:rsidRPr="001A07F9">
          <w:rPr>
            <w:rFonts w:eastAsia="Times New Roman"/>
            <w:color w:val="000099"/>
            <w:sz w:val="24"/>
            <w:szCs w:val="24"/>
            <w:u w:val="single"/>
            <w:lang w:eastAsia="uk-UA"/>
          </w:rPr>
          <w:t>абзацу першого</w:t>
        </w:r>
      </w:hyperlink>
      <w:r w:rsidRPr="001A07F9">
        <w:rPr>
          <w:rFonts w:eastAsia="Times New Roman"/>
          <w:color w:val="333333"/>
          <w:sz w:val="24"/>
          <w:szCs w:val="24"/>
          <w:lang w:eastAsia="uk-UA"/>
        </w:rPr>
        <w:t> пункту 4, </w:t>
      </w:r>
      <w:hyperlink r:id="rId55" w:anchor="n27" w:tgtFrame="_blank" w:history="1">
        <w:r w:rsidRPr="001A07F9">
          <w:rPr>
            <w:rFonts w:eastAsia="Times New Roman"/>
            <w:color w:val="000099"/>
            <w:sz w:val="24"/>
            <w:szCs w:val="24"/>
            <w:u w:val="single"/>
            <w:lang w:eastAsia="uk-UA"/>
          </w:rPr>
          <w:t>абзацу першого</w:t>
        </w:r>
      </w:hyperlink>
      <w:r w:rsidRPr="001A07F9">
        <w:rPr>
          <w:rFonts w:eastAsia="Times New Roman"/>
          <w:color w:val="333333"/>
          <w:sz w:val="24"/>
          <w:szCs w:val="24"/>
          <w:lang w:eastAsia="uk-UA"/>
        </w:rPr>
        <w:t> пункту 7, </w:t>
      </w:r>
      <w:hyperlink r:id="rId56" w:anchor="n44" w:tgtFrame="_blank" w:history="1">
        <w:r w:rsidRPr="001A07F9">
          <w:rPr>
            <w:rFonts w:eastAsia="Times New Roman"/>
            <w:color w:val="000099"/>
            <w:sz w:val="24"/>
            <w:szCs w:val="24"/>
            <w:u w:val="single"/>
            <w:lang w:eastAsia="uk-UA"/>
          </w:rPr>
          <w:t>абзацу другого</w:t>
        </w:r>
      </w:hyperlink>
      <w:r w:rsidRPr="001A07F9">
        <w:rPr>
          <w:rFonts w:eastAsia="Times New Roman"/>
          <w:color w:val="333333"/>
          <w:sz w:val="24"/>
          <w:szCs w:val="24"/>
          <w:lang w:eastAsia="uk-UA"/>
        </w:rPr>
        <w:t> пункту 10, слово “дитина” в усіх відмінках і формах числа замінити словом “особа” у відповідному відмінку і числі;</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84" w:name="n188"/>
      <w:bookmarkEnd w:id="184"/>
      <w:r w:rsidRPr="001A07F9">
        <w:rPr>
          <w:rFonts w:eastAsia="Times New Roman"/>
          <w:color w:val="333333"/>
          <w:sz w:val="24"/>
          <w:szCs w:val="24"/>
          <w:lang w:eastAsia="uk-UA"/>
        </w:rPr>
        <w:t>слова “об’єднана територіальна громада” в усіх відмінках і формах числа замінити словами “територіальна громада” у відповідному відмінку і числі;</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85" w:name="n189"/>
      <w:bookmarkEnd w:id="185"/>
      <w:r w:rsidRPr="001A07F9">
        <w:rPr>
          <w:rFonts w:eastAsia="Times New Roman"/>
          <w:color w:val="333333"/>
          <w:sz w:val="24"/>
          <w:szCs w:val="24"/>
          <w:lang w:eastAsia="uk-UA"/>
        </w:rPr>
        <w:t xml:space="preserve">28) </w:t>
      </w:r>
      <w:proofErr w:type="spellStart"/>
      <w:r w:rsidRPr="001A07F9">
        <w:rPr>
          <w:rFonts w:eastAsia="Times New Roman"/>
          <w:color w:val="333333"/>
          <w:sz w:val="24"/>
          <w:szCs w:val="24"/>
          <w:lang w:eastAsia="uk-UA"/>
        </w:rPr>
        <w:t>у </w:t>
      </w:r>
      <w:hyperlink r:id="rId57" w:anchor="n200" w:tgtFrame="_blank" w:history="1">
        <w:r w:rsidRPr="001A07F9">
          <w:rPr>
            <w:rFonts w:eastAsia="Times New Roman"/>
            <w:color w:val="000099"/>
            <w:sz w:val="24"/>
            <w:szCs w:val="24"/>
            <w:u w:val="single"/>
            <w:lang w:eastAsia="uk-UA"/>
          </w:rPr>
          <w:t>додатках</w:t>
        </w:r>
      </w:hyperlink>
      <w:r w:rsidRPr="001A07F9">
        <w:rPr>
          <w:rFonts w:eastAsia="Times New Roman"/>
          <w:color w:val="333333"/>
          <w:sz w:val="24"/>
          <w:szCs w:val="24"/>
          <w:lang w:eastAsia="uk-UA"/>
        </w:rPr>
        <w:t> </w:t>
      </w:r>
      <w:proofErr w:type="spellEnd"/>
      <w:r w:rsidRPr="001A07F9">
        <w:rPr>
          <w:rFonts w:eastAsia="Times New Roman"/>
          <w:color w:val="333333"/>
          <w:sz w:val="24"/>
          <w:szCs w:val="24"/>
          <w:lang w:eastAsia="uk-UA"/>
        </w:rPr>
        <w:t>до Положення:</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86" w:name="n190"/>
      <w:bookmarkEnd w:id="186"/>
      <w:r w:rsidRPr="001A07F9">
        <w:rPr>
          <w:rFonts w:eastAsia="Times New Roman"/>
          <w:color w:val="333333"/>
          <w:sz w:val="24"/>
          <w:szCs w:val="24"/>
          <w:lang w:eastAsia="uk-UA"/>
        </w:rPr>
        <w:t>у </w:t>
      </w:r>
      <w:hyperlink r:id="rId58" w:anchor="n200" w:tgtFrame="_blank" w:history="1">
        <w:r w:rsidRPr="001A07F9">
          <w:rPr>
            <w:rFonts w:eastAsia="Times New Roman"/>
            <w:color w:val="000099"/>
            <w:sz w:val="24"/>
            <w:szCs w:val="24"/>
            <w:u w:val="single"/>
            <w:lang w:eastAsia="uk-UA"/>
          </w:rPr>
          <w:t>додатку 1</w:t>
        </w:r>
      </w:hyperlink>
      <w:r w:rsidRPr="001A07F9">
        <w:rPr>
          <w:rFonts w:eastAsia="Times New Roman"/>
          <w:color w:val="333333"/>
          <w:sz w:val="24"/>
          <w:szCs w:val="24"/>
          <w:lang w:eastAsia="uk-UA"/>
        </w:rPr>
        <w:t>:</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87" w:name="n191"/>
      <w:bookmarkEnd w:id="187"/>
      <w:r w:rsidRPr="001A07F9">
        <w:rPr>
          <w:rFonts w:eastAsia="Times New Roman"/>
          <w:color w:val="333333"/>
          <w:sz w:val="24"/>
          <w:szCs w:val="24"/>
          <w:lang w:eastAsia="uk-UA"/>
        </w:rPr>
        <w:t>у назві додатка слово “дитини” замінити словом “особи”;</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88" w:name="n192"/>
      <w:bookmarkEnd w:id="188"/>
      <w:r w:rsidRPr="001A07F9">
        <w:rPr>
          <w:rFonts w:eastAsia="Times New Roman"/>
          <w:color w:val="333333"/>
          <w:sz w:val="24"/>
          <w:szCs w:val="24"/>
          <w:lang w:eastAsia="uk-UA"/>
        </w:rPr>
        <w:t>назву графи “категорія особливих освітніх потреб” викласти в такій редакції:</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89" w:name="n193"/>
      <w:bookmarkEnd w:id="189"/>
      <w:r w:rsidRPr="001A07F9">
        <w:rPr>
          <w:rFonts w:eastAsia="Times New Roman"/>
          <w:color w:val="333333"/>
          <w:sz w:val="24"/>
          <w:szCs w:val="24"/>
          <w:lang w:eastAsia="uk-UA"/>
        </w:rPr>
        <w:t>“категорія (категорії) (тип (типи) особливих освітніх потреб (труднощів)”;</w:t>
      </w:r>
    </w:p>
    <w:bookmarkStart w:id="190" w:name="n194"/>
    <w:bookmarkEnd w:id="190"/>
    <w:p w:rsidR="001A07F9" w:rsidRPr="001A07F9" w:rsidRDefault="001A07F9" w:rsidP="001A07F9">
      <w:pPr>
        <w:shd w:val="clear" w:color="auto" w:fill="FFFFFF"/>
        <w:spacing w:after="150"/>
        <w:ind w:firstLine="450"/>
        <w:jc w:val="both"/>
        <w:rPr>
          <w:rFonts w:eastAsia="Times New Roman"/>
          <w:color w:val="333333"/>
          <w:sz w:val="24"/>
          <w:szCs w:val="24"/>
          <w:lang w:eastAsia="uk-UA"/>
        </w:rPr>
      </w:pPr>
      <w:r w:rsidRPr="001A07F9">
        <w:rPr>
          <w:rFonts w:eastAsia="Times New Roman"/>
          <w:color w:val="333333"/>
          <w:sz w:val="24"/>
          <w:szCs w:val="24"/>
          <w:lang w:eastAsia="uk-UA"/>
        </w:rPr>
        <w:fldChar w:fldCharType="begin"/>
      </w:r>
      <w:r w:rsidRPr="001A07F9">
        <w:rPr>
          <w:rFonts w:eastAsia="Times New Roman"/>
          <w:color w:val="333333"/>
          <w:sz w:val="24"/>
          <w:szCs w:val="24"/>
          <w:lang w:eastAsia="uk-UA"/>
        </w:rPr>
        <w:instrText xml:space="preserve"> HYPERLINK "https://zakon.rada.gov.ua/laws/show/545-2017-%D0%BF" \l "n203" \t "_blank" </w:instrText>
      </w:r>
      <w:r w:rsidRPr="001A07F9">
        <w:rPr>
          <w:rFonts w:eastAsia="Times New Roman"/>
          <w:color w:val="333333"/>
          <w:sz w:val="24"/>
          <w:szCs w:val="24"/>
          <w:lang w:eastAsia="uk-UA"/>
        </w:rPr>
        <w:fldChar w:fldCharType="separate"/>
      </w:r>
      <w:r w:rsidRPr="001A07F9">
        <w:rPr>
          <w:rFonts w:eastAsia="Times New Roman"/>
          <w:color w:val="000099"/>
          <w:sz w:val="24"/>
          <w:szCs w:val="24"/>
          <w:u w:val="single"/>
          <w:lang w:eastAsia="uk-UA"/>
        </w:rPr>
        <w:t>додаток 2</w:t>
      </w:r>
      <w:r w:rsidRPr="001A07F9">
        <w:rPr>
          <w:rFonts w:eastAsia="Times New Roman"/>
          <w:color w:val="333333"/>
          <w:sz w:val="24"/>
          <w:szCs w:val="24"/>
          <w:lang w:eastAsia="uk-UA"/>
        </w:rPr>
        <w:fldChar w:fldCharType="end"/>
      </w:r>
      <w:r w:rsidRPr="001A07F9">
        <w:rPr>
          <w:rFonts w:eastAsia="Times New Roman"/>
          <w:color w:val="333333"/>
          <w:sz w:val="24"/>
          <w:szCs w:val="24"/>
          <w:lang w:eastAsia="uk-UA"/>
        </w:rPr>
        <w:t> виключити;</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191" w:name="n195"/>
      <w:bookmarkEnd w:id="191"/>
      <w:r w:rsidRPr="001A07F9">
        <w:rPr>
          <w:rFonts w:eastAsia="Times New Roman"/>
          <w:color w:val="333333"/>
          <w:sz w:val="24"/>
          <w:szCs w:val="24"/>
          <w:lang w:eastAsia="uk-UA"/>
        </w:rPr>
        <w:t>у назві та тексті </w:t>
      </w:r>
      <w:hyperlink r:id="rId59" w:anchor="n206" w:tgtFrame="_blank" w:history="1">
        <w:r w:rsidRPr="001A07F9">
          <w:rPr>
            <w:rFonts w:eastAsia="Times New Roman"/>
            <w:color w:val="000099"/>
            <w:sz w:val="24"/>
            <w:szCs w:val="24"/>
            <w:u w:val="single"/>
            <w:lang w:eastAsia="uk-UA"/>
          </w:rPr>
          <w:t>додатка 3</w:t>
        </w:r>
      </w:hyperlink>
      <w:r w:rsidRPr="001A07F9">
        <w:rPr>
          <w:rFonts w:eastAsia="Times New Roman"/>
          <w:color w:val="333333"/>
          <w:sz w:val="24"/>
          <w:szCs w:val="24"/>
          <w:lang w:eastAsia="uk-UA"/>
        </w:rPr>
        <w:t> слово “дитина” в усіх відмінках замінити словом “особа” у відповідному відмінку;</w:t>
      </w:r>
    </w:p>
    <w:bookmarkStart w:id="192" w:name="n196"/>
    <w:bookmarkEnd w:id="192"/>
    <w:p w:rsidR="001A07F9" w:rsidRPr="001A07F9" w:rsidRDefault="001A07F9" w:rsidP="001A07F9">
      <w:pPr>
        <w:shd w:val="clear" w:color="auto" w:fill="FFFFFF"/>
        <w:spacing w:after="150"/>
        <w:ind w:firstLine="450"/>
        <w:jc w:val="both"/>
        <w:rPr>
          <w:rFonts w:eastAsia="Times New Roman"/>
          <w:color w:val="333333"/>
          <w:sz w:val="24"/>
          <w:szCs w:val="24"/>
          <w:lang w:eastAsia="uk-UA"/>
        </w:rPr>
      </w:pPr>
      <w:r w:rsidRPr="001A07F9">
        <w:rPr>
          <w:rFonts w:eastAsia="Times New Roman"/>
          <w:color w:val="333333"/>
          <w:sz w:val="24"/>
          <w:szCs w:val="24"/>
          <w:lang w:eastAsia="uk-UA"/>
        </w:rPr>
        <w:fldChar w:fldCharType="begin"/>
      </w:r>
      <w:r w:rsidRPr="001A07F9">
        <w:rPr>
          <w:rFonts w:eastAsia="Times New Roman"/>
          <w:color w:val="333333"/>
          <w:sz w:val="24"/>
          <w:szCs w:val="24"/>
          <w:lang w:eastAsia="uk-UA"/>
        </w:rPr>
        <w:instrText xml:space="preserve"> HYPERLINK "https://zakon.rada.gov.ua/laws/show/545-2017-%D0%BF" \l "n208" \t "_blank" </w:instrText>
      </w:r>
      <w:r w:rsidRPr="001A07F9">
        <w:rPr>
          <w:rFonts w:eastAsia="Times New Roman"/>
          <w:color w:val="333333"/>
          <w:sz w:val="24"/>
          <w:szCs w:val="24"/>
          <w:lang w:eastAsia="uk-UA"/>
        </w:rPr>
        <w:fldChar w:fldCharType="separate"/>
      </w:r>
      <w:r w:rsidRPr="001A07F9">
        <w:rPr>
          <w:rFonts w:eastAsia="Times New Roman"/>
          <w:color w:val="000099"/>
          <w:sz w:val="24"/>
          <w:szCs w:val="24"/>
          <w:u w:val="single"/>
          <w:lang w:eastAsia="uk-UA"/>
        </w:rPr>
        <w:t>додатки 4-6</w:t>
      </w:r>
      <w:r w:rsidRPr="001A07F9">
        <w:rPr>
          <w:rFonts w:eastAsia="Times New Roman"/>
          <w:color w:val="333333"/>
          <w:sz w:val="24"/>
          <w:szCs w:val="24"/>
          <w:lang w:eastAsia="uk-UA"/>
        </w:rPr>
        <w:fldChar w:fldCharType="end"/>
      </w:r>
      <w:r w:rsidRPr="001A07F9">
        <w:rPr>
          <w:rFonts w:eastAsia="Times New Roman"/>
          <w:color w:val="333333"/>
          <w:sz w:val="24"/>
          <w:szCs w:val="24"/>
          <w:lang w:eastAsia="uk-UA"/>
        </w:rPr>
        <w:t> викласти в такій редакції:</w:t>
      </w:r>
    </w:p>
    <w:tbl>
      <w:tblPr>
        <w:tblW w:w="5000" w:type="pct"/>
        <w:tblCellMar>
          <w:left w:w="0" w:type="dxa"/>
          <w:right w:w="0" w:type="dxa"/>
        </w:tblCellMar>
        <w:tblLook w:val="04A0" w:firstRow="1" w:lastRow="0" w:firstColumn="1" w:lastColumn="0" w:noHBand="0" w:noVBand="1"/>
      </w:tblPr>
      <w:tblGrid>
        <w:gridCol w:w="4487"/>
        <w:gridCol w:w="5158"/>
      </w:tblGrid>
      <w:tr w:rsidR="001A07F9" w:rsidRPr="001A07F9" w:rsidTr="001A07F9">
        <w:tc>
          <w:tcPr>
            <w:tcW w:w="2000" w:type="pct"/>
            <w:tcBorders>
              <w:top w:val="single" w:sz="2" w:space="0" w:color="auto"/>
              <w:left w:val="single" w:sz="2" w:space="0" w:color="auto"/>
              <w:bottom w:val="single" w:sz="2" w:space="0" w:color="auto"/>
              <w:right w:val="single" w:sz="2" w:space="0" w:color="auto"/>
            </w:tcBorders>
            <w:hideMark/>
          </w:tcPr>
          <w:p w:rsidR="001A07F9" w:rsidRPr="001A07F9" w:rsidRDefault="001A07F9" w:rsidP="001A07F9">
            <w:pPr>
              <w:spacing w:before="150" w:after="150"/>
              <w:rPr>
                <w:rFonts w:eastAsia="Times New Roman"/>
                <w:sz w:val="24"/>
                <w:szCs w:val="24"/>
                <w:lang w:eastAsia="uk-UA"/>
              </w:rPr>
            </w:pPr>
            <w:bookmarkStart w:id="193" w:name="n197"/>
            <w:bookmarkEnd w:id="193"/>
          </w:p>
        </w:tc>
        <w:tc>
          <w:tcPr>
            <w:tcW w:w="2300" w:type="pct"/>
            <w:tcBorders>
              <w:top w:val="single" w:sz="2" w:space="0" w:color="auto"/>
              <w:left w:val="single" w:sz="2" w:space="0" w:color="auto"/>
              <w:bottom w:val="single" w:sz="2" w:space="0" w:color="auto"/>
              <w:right w:val="single" w:sz="2" w:space="0" w:color="auto"/>
            </w:tcBorders>
            <w:hideMark/>
          </w:tcPr>
          <w:p w:rsidR="001A07F9" w:rsidRPr="001A07F9" w:rsidRDefault="001A07F9" w:rsidP="001A07F9">
            <w:pPr>
              <w:spacing w:before="150" w:after="150"/>
              <w:jc w:val="center"/>
              <w:rPr>
                <w:rFonts w:eastAsia="Times New Roman"/>
                <w:sz w:val="24"/>
                <w:szCs w:val="24"/>
                <w:lang w:eastAsia="uk-UA"/>
              </w:rPr>
            </w:pPr>
            <w:r w:rsidRPr="001A07F9">
              <w:rPr>
                <w:rFonts w:eastAsia="Times New Roman"/>
                <w:sz w:val="24"/>
                <w:szCs w:val="24"/>
                <w:lang w:eastAsia="uk-UA"/>
              </w:rPr>
              <w:t>“Додаток 4</w:t>
            </w:r>
            <w:r w:rsidRPr="001A07F9">
              <w:rPr>
                <w:rFonts w:eastAsia="Times New Roman"/>
                <w:sz w:val="24"/>
                <w:szCs w:val="24"/>
                <w:lang w:eastAsia="uk-UA"/>
              </w:rPr>
              <w:br/>
              <w:t>до Положення</w:t>
            </w:r>
            <w:r w:rsidRPr="001A07F9">
              <w:rPr>
                <w:rFonts w:eastAsia="Times New Roman"/>
                <w:sz w:val="24"/>
                <w:szCs w:val="24"/>
                <w:lang w:eastAsia="uk-UA"/>
              </w:rPr>
              <w:br/>
              <w:t>(в редакції постанови Кабінету Міністрів України</w:t>
            </w:r>
            <w:r w:rsidRPr="001A07F9">
              <w:rPr>
                <w:rFonts w:eastAsia="Times New Roman"/>
                <w:sz w:val="24"/>
                <w:szCs w:val="24"/>
                <w:lang w:eastAsia="uk-UA"/>
              </w:rPr>
              <w:br/>
              <w:t>від 21 липня 2021 р. № 765)</w:t>
            </w:r>
          </w:p>
        </w:tc>
      </w:tr>
    </w:tbl>
    <w:p w:rsidR="001A07F9" w:rsidRPr="001A07F9" w:rsidRDefault="001A07F9" w:rsidP="001A07F9">
      <w:pPr>
        <w:shd w:val="clear" w:color="auto" w:fill="FFFFFF"/>
        <w:spacing w:before="150" w:after="150"/>
        <w:ind w:left="450" w:right="450"/>
        <w:jc w:val="center"/>
        <w:rPr>
          <w:rFonts w:eastAsia="Times New Roman"/>
          <w:color w:val="333333"/>
          <w:sz w:val="24"/>
          <w:szCs w:val="24"/>
          <w:lang w:eastAsia="uk-UA"/>
        </w:rPr>
      </w:pPr>
      <w:bookmarkStart w:id="194" w:name="n198"/>
      <w:bookmarkEnd w:id="194"/>
      <w:r w:rsidRPr="001A07F9">
        <w:rPr>
          <w:rFonts w:eastAsia="Times New Roman"/>
          <w:b/>
          <w:bCs/>
          <w:color w:val="333333"/>
          <w:sz w:val="28"/>
          <w:szCs w:val="28"/>
          <w:lang w:eastAsia="uk-UA"/>
        </w:rPr>
        <w:t>Категорії (типи) особливих освітніх потреб (труднощів)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415"/>
        <w:gridCol w:w="3867"/>
        <w:gridCol w:w="2223"/>
        <w:gridCol w:w="1159"/>
        <w:gridCol w:w="5"/>
      </w:tblGrid>
      <w:tr w:rsidR="001A07F9" w:rsidRPr="001A07F9" w:rsidTr="001A07F9">
        <w:trPr>
          <w:trHeight w:val="30"/>
        </w:trPr>
        <w:tc>
          <w:tcPr>
            <w:tcW w:w="1250" w:type="pct"/>
            <w:tcBorders>
              <w:top w:val="single" w:sz="6" w:space="0" w:color="000000"/>
              <w:left w:val="nil"/>
              <w:bottom w:val="single" w:sz="6" w:space="0" w:color="000000"/>
              <w:right w:val="single" w:sz="6" w:space="0" w:color="000000"/>
            </w:tcBorders>
            <w:hideMark/>
          </w:tcPr>
          <w:p w:rsidR="001A07F9" w:rsidRPr="001A07F9" w:rsidRDefault="001A07F9" w:rsidP="001A07F9">
            <w:pPr>
              <w:spacing w:before="150" w:after="150" w:line="30" w:lineRule="atLeast"/>
              <w:jc w:val="center"/>
              <w:rPr>
                <w:rFonts w:eastAsia="Times New Roman"/>
                <w:sz w:val="24"/>
                <w:szCs w:val="24"/>
                <w:lang w:eastAsia="uk-UA"/>
              </w:rPr>
            </w:pPr>
            <w:bookmarkStart w:id="195" w:name="n199"/>
            <w:bookmarkEnd w:id="195"/>
            <w:r w:rsidRPr="001A07F9">
              <w:rPr>
                <w:rFonts w:eastAsia="Times New Roman"/>
                <w:sz w:val="24"/>
                <w:szCs w:val="24"/>
                <w:lang w:eastAsia="uk-UA"/>
              </w:rPr>
              <w:lastRenderedPageBreak/>
              <w:t>Категорії (типи) особливих освітніх потреб (труднощів)</w:t>
            </w:r>
          </w:p>
        </w:tc>
        <w:tc>
          <w:tcPr>
            <w:tcW w:w="1800" w:type="pct"/>
            <w:tcBorders>
              <w:top w:val="single" w:sz="6" w:space="0" w:color="000000"/>
              <w:left w:val="single" w:sz="6" w:space="0" w:color="000000"/>
              <w:bottom w:val="single" w:sz="6" w:space="0" w:color="000000"/>
              <w:right w:val="single" w:sz="6" w:space="0" w:color="000000"/>
            </w:tcBorders>
            <w:hideMark/>
          </w:tcPr>
          <w:p w:rsidR="001A07F9" w:rsidRPr="001A07F9" w:rsidRDefault="001A07F9" w:rsidP="001A07F9">
            <w:pPr>
              <w:spacing w:before="150" w:after="150" w:line="30" w:lineRule="atLeast"/>
              <w:jc w:val="center"/>
              <w:rPr>
                <w:rFonts w:eastAsia="Times New Roman"/>
                <w:sz w:val="24"/>
                <w:szCs w:val="24"/>
                <w:lang w:eastAsia="uk-UA"/>
              </w:rPr>
            </w:pPr>
            <w:r w:rsidRPr="001A07F9">
              <w:rPr>
                <w:rFonts w:eastAsia="Times New Roman"/>
                <w:sz w:val="24"/>
                <w:szCs w:val="24"/>
                <w:lang w:eastAsia="uk-UA"/>
              </w:rPr>
              <w:t>Загальна характеристика вірогідного прояву</w:t>
            </w:r>
          </w:p>
        </w:tc>
        <w:tc>
          <w:tcPr>
            <w:tcW w:w="1150" w:type="pct"/>
            <w:tcBorders>
              <w:top w:val="single" w:sz="6" w:space="0" w:color="000000"/>
              <w:left w:val="single" w:sz="6" w:space="0" w:color="000000"/>
              <w:bottom w:val="single" w:sz="6" w:space="0" w:color="000000"/>
              <w:right w:val="single" w:sz="6" w:space="0" w:color="000000"/>
            </w:tcBorders>
            <w:hideMark/>
          </w:tcPr>
          <w:p w:rsidR="001A07F9" w:rsidRPr="001A07F9" w:rsidRDefault="001A07F9" w:rsidP="001A07F9">
            <w:pPr>
              <w:spacing w:before="150" w:after="150" w:line="30" w:lineRule="atLeast"/>
              <w:jc w:val="center"/>
              <w:rPr>
                <w:rFonts w:eastAsia="Times New Roman"/>
                <w:sz w:val="24"/>
                <w:szCs w:val="24"/>
                <w:lang w:eastAsia="uk-UA"/>
              </w:rPr>
            </w:pPr>
            <w:r w:rsidRPr="001A07F9">
              <w:rPr>
                <w:rFonts w:eastAsia="Times New Roman"/>
                <w:sz w:val="24"/>
                <w:szCs w:val="24"/>
                <w:lang w:eastAsia="uk-UA"/>
              </w:rPr>
              <w:t>Ступінь прояву</w:t>
            </w:r>
          </w:p>
        </w:tc>
        <w:tc>
          <w:tcPr>
            <w:tcW w:w="750" w:type="pct"/>
            <w:gridSpan w:val="2"/>
            <w:tcBorders>
              <w:top w:val="single" w:sz="6" w:space="0" w:color="000000"/>
              <w:left w:val="single" w:sz="6" w:space="0" w:color="000000"/>
              <w:bottom w:val="single" w:sz="6" w:space="0" w:color="000000"/>
              <w:right w:val="nil"/>
            </w:tcBorders>
            <w:hideMark/>
          </w:tcPr>
          <w:p w:rsidR="001A07F9" w:rsidRPr="001A07F9" w:rsidRDefault="001A07F9" w:rsidP="001A07F9">
            <w:pPr>
              <w:spacing w:before="150" w:after="150" w:line="30" w:lineRule="atLeast"/>
              <w:jc w:val="center"/>
              <w:rPr>
                <w:rFonts w:eastAsia="Times New Roman"/>
                <w:sz w:val="24"/>
                <w:szCs w:val="24"/>
                <w:lang w:eastAsia="uk-UA"/>
              </w:rPr>
            </w:pPr>
            <w:r w:rsidRPr="001A07F9">
              <w:rPr>
                <w:rFonts w:eastAsia="Times New Roman"/>
                <w:sz w:val="24"/>
                <w:szCs w:val="24"/>
                <w:lang w:eastAsia="uk-UA"/>
              </w:rPr>
              <w:t>Рівень підтримки</w:t>
            </w:r>
          </w:p>
        </w:tc>
      </w:tr>
      <w:tr w:rsidR="001A07F9" w:rsidRPr="001A07F9" w:rsidTr="001A07F9">
        <w:trPr>
          <w:trHeight w:val="30"/>
        </w:trPr>
        <w:tc>
          <w:tcPr>
            <w:tcW w:w="1250" w:type="pct"/>
            <w:vMerge w:val="restart"/>
            <w:tcBorders>
              <w:top w:val="single" w:sz="6" w:space="0" w:color="000000"/>
              <w:left w:val="nil"/>
              <w:bottom w:val="nil"/>
              <w:right w:val="nil"/>
            </w:tcBorders>
            <w:hideMark/>
          </w:tcPr>
          <w:p w:rsidR="001A07F9" w:rsidRPr="001A07F9" w:rsidRDefault="001A07F9" w:rsidP="001A07F9">
            <w:pPr>
              <w:spacing w:before="150" w:after="150"/>
              <w:rPr>
                <w:rFonts w:eastAsia="Times New Roman"/>
                <w:sz w:val="24"/>
                <w:szCs w:val="24"/>
                <w:lang w:eastAsia="uk-UA"/>
              </w:rPr>
            </w:pPr>
            <w:r w:rsidRPr="001A07F9">
              <w:rPr>
                <w:rFonts w:eastAsia="Times New Roman"/>
                <w:sz w:val="24"/>
                <w:szCs w:val="24"/>
                <w:lang w:eastAsia="uk-UA"/>
              </w:rPr>
              <w:t>Інтелектуальні</w:t>
            </w:r>
          </w:p>
        </w:tc>
        <w:tc>
          <w:tcPr>
            <w:tcW w:w="1800" w:type="pct"/>
            <w:vMerge w:val="restart"/>
            <w:tcBorders>
              <w:top w:val="single" w:sz="6" w:space="0" w:color="000000"/>
              <w:left w:val="nil"/>
              <w:bottom w:val="nil"/>
              <w:right w:val="nil"/>
            </w:tcBorders>
            <w:hideMark/>
          </w:tcPr>
          <w:p w:rsidR="001A07F9" w:rsidRPr="001A07F9" w:rsidRDefault="001A07F9" w:rsidP="001A07F9">
            <w:pPr>
              <w:spacing w:before="150" w:after="150"/>
              <w:rPr>
                <w:rFonts w:eastAsia="Times New Roman"/>
                <w:sz w:val="24"/>
                <w:szCs w:val="24"/>
                <w:lang w:eastAsia="uk-UA"/>
              </w:rPr>
            </w:pPr>
            <w:r w:rsidRPr="001A07F9">
              <w:rPr>
                <w:rFonts w:eastAsia="Times New Roman"/>
                <w:sz w:val="24"/>
                <w:szCs w:val="24"/>
                <w:lang w:eastAsia="uk-UA"/>
              </w:rPr>
              <w:t>можуть полягати в обмеженні функціонування різного ступеня прояву передумов інтелекту (пам’яті, уваги, мислення, мовлення, вольових процесів, мотивації тощо), власне інтелекту (здатності до узагальнення, абстрагування, міркування; продукування думки, судження; здатності робити висновки тощо), інвентарю інтелекту (набутих знань, умінь, навичок)</w:t>
            </w:r>
          </w:p>
        </w:tc>
        <w:tc>
          <w:tcPr>
            <w:tcW w:w="1150" w:type="pct"/>
            <w:tcBorders>
              <w:top w:val="single" w:sz="6" w:space="0" w:color="000000"/>
              <w:left w:val="nil"/>
              <w:bottom w:val="nil"/>
              <w:right w:val="nil"/>
            </w:tcBorders>
            <w:hideMark/>
          </w:tcPr>
          <w:p w:rsidR="001A07F9" w:rsidRPr="001A07F9" w:rsidRDefault="001A07F9" w:rsidP="001A07F9">
            <w:pPr>
              <w:spacing w:before="150" w:after="150" w:line="30" w:lineRule="atLeast"/>
              <w:rPr>
                <w:rFonts w:eastAsia="Times New Roman"/>
                <w:sz w:val="24"/>
                <w:szCs w:val="24"/>
                <w:lang w:eastAsia="uk-UA"/>
              </w:rPr>
            </w:pPr>
            <w:r w:rsidRPr="001A07F9">
              <w:rPr>
                <w:rFonts w:eastAsia="Times New Roman"/>
                <w:sz w:val="24"/>
                <w:szCs w:val="24"/>
                <w:lang w:eastAsia="uk-UA"/>
              </w:rPr>
              <w:t>поодинокі незначні труднощі</w:t>
            </w:r>
          </w:p>
        </w:tc>
        <w:tc>
          <w:tcPr>
            <w:tcW w:w="750" w:type="pct"/>
            <w:gridSpan w:val="2"/>
            <w:tcBorders>
              <w:top w:val="single" w:sz="6" w:space="0" w:color="000000"/>
              <w:left w:val="nil"/>
              <w:bottom w:val="nil"/>
              <w:right w:val="nil"/>
            </w:tcBorders>
            <w:hideMark/>
          </w:tcPr>
          <w:p w:rsidR="001A07F9" w:rsidRPr="001A07F9" w:rsidRDefault="001A07F9" w:rsidP="001A07F9">
            <w:pPr>
              <w:spacing w:before="150" w:after="150" w:line="30" w:lineRule="atLeast"/>
              <w:jc w:val="center"/>
              <w:rPr>
                <w:rFonts w:eastAsia="Times New Roman"/>
                <w:sz w:val="24"/>
                <w:szCs w:val="24"/>
                <w:lang w:eastAsia="uk-UA"/>
              </w:rPr>
            </w:pPr>
            <w:r w:rsidRPr="001A07F9">
              <w:rPr>
                <w:rFonts w:eastAsia="Times New Roman"/>
                <w:sz w:val="24"/>
                <w:szCs w:val="24"/>
                <w:lang w:eastAsia="uk-UA"/>
              </w:rPr>
              <w:t>1</w:t>
            </w:r>
          </w:p>
        </w:tc>
      </w:tr>
      <w:tr w:rsidR="001A07F9" w:rsidRPr="001A07F9" w:rsidTr="001A07F9">
        <w:trPr>
          <w:trHeight w:val="30"/>
        </w:trPr>
        <w:tc>
          <w:tcPr>
            <w:tcW w:w="0" w:type="auto"/>
            <w:vMerge/>
            <w:tcBorders>
              <w:top w:val="single" w:sz="6" w:space="0" w:color="000000"/>
              <w:left w:val="nil"/>
              <w:bottom w:val="nil"/>
              <w:right w:val="nil"/>
            </w:tcBorders>
            <w:vAlign w:val="center"/>
            <w:hideMark/>
          </w:tcPr>
          <w:p w:rsidR="001A07F9" w:rsidRPr="001A07F9" w:rsidRDefault="001A07F9" w:rsidP="001A07F9">
            <w:pPr>
              <w:rPr>
                <w:rFonts w:eastAsia="Times New Roman"/>
                <w:sz w:val="24"/>
                <w:szCs w:val="24"/>
                <w:lang w:eastAsia="uk-UA"/>
              </w:rPr>
            </w:pPr>
          </w:p>
        </w:tc>
        <w:tc>
          <w:tcPr>
            <w:tcW w:w="0" w:type="auto"/>
            <w:vMerge/>
            <w:tcBorders>
              <w:top w:val="single" w:sz="6" w:space="0" w:color="000000"/>
              <w:left w:val="nil"/>
              <w:bottom w:val="nil"/>
              <w:right w:val="nil"/>
            </w:tcBorders>
            <w:vAlign w:val="center"/>
            <w:hideMark/>
          </w:tcPr>
          <w:p w:rsidR="001A07F9" w:rsidRPr="001A07F9" w:rsidRDefault="001A07F9" w:rsidP="001A07F9">
            <w:pPr>
              <w:rPr>
                <w:rFonts w:eastAsia="Times New Roman"/>
                <w:sz w:val="24"/>
                <w:szCs w:val="24"/>
                <w:lang w:eastAsia="uk-UA"/>
              </w:rPr>
            </w:pPr>
          </w:p>
        </w:tc>
        <w:tc>
          <w:tcPr>
            <w:tcW w:w="1150" w:type="pct"/>
            <w:tcBorders>
              <w:top w:val="nil"/>
              <w:left w:val="nil"/>
              <w:bottom w:val="nil"/>
              <w:right w:val="nil"/>
            </w:tcBorders>
            <w:hideMark/>
          </w:tcPr>
          <w:p w:rsidR="001A07F9" w:rsidRPr="001A07F9" w:rsidRDefault="001A07F9" w:rsidP="001A07F9">
            <w:pPr>
              <w:spacing w:before="150" w:after="150" w:line="30" w:lineRule="atLeast"/>
              <w:rPr>
                <w:rFonts w:eastAsia="Times New Roman"/>
                <w:sz w:val="24"/>
                <w:szCs w:val="24"/>
                <w:lang w:eastAsia="uk-UA"/>
              </w:rPr>
            </w:pPr>
            <w:r w:rsidRPr="001A07F9">
              <w:rPr>
                <w:rFonts w:eastAsia="Times New Roman"/>
                <w:sz w:val="24"/>
                <w:szCs w:val="24"/>
                <w:lang w:eastAsia="uk-UA"/>
              </w:rPr>
              <w:t>труднощі легкого ступеня прояву</w:t>
            </w:r>
          </w:p>
        </w:tc>
        <w:tc>
          <w:tcPr>
            <w:tcW w:w="750" w:type="pct"/>
            <w:gridSpan w:val="2"/>
            <w:tcBorders>
              <w:top w:val="nil"/>
              <w:left w:val="nil"/>
              <w:bottom w:val="nil"/>
              <w:right w:val="nil"/>
            </w:tcBorders>
            <w:hideMark/>
          </w:tcPr>
          <w:p w:rsidR="001A07F9" w:rsidRPr="001A07F9" w:rsidRDefault="001A07F9" w:rsidP="001A07F9">
            <w:pPr>
              <w:spacing w:before="150" w:after="150" w:line="30" w:lineRule="atLeast"/>
              <w:jc w:val="center"/>
              <w:rPr>
                <w:rFonts w:eastAsia="Times New Roman"/>
                <w:sz w:val="24"/>
                <w:szCs w:val="24"/>
                <w:lang w:eastAsia="uk-UA"/>
              </w:rPr>
            </w:pPr>
            <w:r w:rsidRPr="001A07F9">
              <w:rPr>
                <w:rFonts w:eastAsia="Times New Roman"/>
                <w:sz w:val="24"/>
                <w:szCs w:val="24"/>
                <w:lang w:eastAsia="uk-UA"/>
              </w:rPr>
              <w:t>2</w:t>
            </w:r>
          </w:p>
        </w:tc>
      </w:tr>
      <w:tr w:rsidR="001A07F9" w:rsidRPr="001A07F9" w:rsidTr="001A07F9">
        <w:trPr>
          <w:trHeight w:val="30"/>
        </w:trPr>
        <w:tc>
          <w:tcPr>
            <w:tcW w:w="0" w:type="auto"/>
            <w:vMerge/>
            <w:tcBorders>
              <w:top w:val="single" w:sz="6" w:space="0" w:color="000000"/>
              <w:left w:val="nil"/>
              <w:bottom w:val="nil"/>
              <w:right w:val="nil"/>
            </w:tcBorders>
            <w:vAlign w:val="center"/>
            <w:hideMark/>
          </w:tcPr>
          <w:p w:rsidR="001A07F9" w:rsidRPr="001A07F9" w:rsidRDefault="001A07F9" w:rsidP="001A07F9">
            <w:pPr>
              <w:rPr>
                <w:rFonts w:eastAsia="Times New Roman"/>
                <w:sz w:val="24"/>
                <w:szCs w:val="24"/>
                <w:lang w:eastAsia="uk-UA"/>
              </w:rPr>
            </w:pPr>
          </w:p>
        </w:tc>
        <w:tc>
          <w:tcPr>
            <w:tcW w:w="0" w:type="auto"/>
            <w:vMerge/>
            <w:tcBorders>
              <w:top w:val="single" w:sz="6" w:space="0" w:color="000000"/>
              <w:left w:val="nil"/>
              <w:bottom w:val="nil"/>
              <w:right w:val="nil"/>
            </w:tcBorders>
            <w:vAlign w:val="center"/>
            <w:hideMark/>
          </w:tcPr>
          <w:p w:rsidR="001A07F9" w:rsidRPr="001A07F9" w:rsidRDefault="001A07F9" w:rsidP="001A07F9">
            <w:pPr>
              <w:rPr>
                <w:rFonts w:eastAsia="Times New Roman"/>
                <w:sz w:val="24"/>
                <w:szCs w:val="24"/>
                <w:lang w:eastAsia="uk-UA"/>
              </w:rPr>
            </w:pPr>
          </w:p>
        </w:tc>
        <w:tc>
          <w:tcPr>
            <w:tcW w:w="1150" w:type="pct"/>
            <w:tcBorders>
              <w:top w:val="nil"/>
              <w:left w:val="nil"/>
              <w:bottom w:val="nil"/>
              <w:right w:val="nil"/>
            </w:tcBorders>
            <w:hideMark/>
          </w:tcPr>
          <w:p w:rsidR="001A07F9" w:rsidRPr="001A07F9" w:rsidRDefault="001A07F9" w:rsidP="001A07F9">
            <w:pPr>
              <w:spacing w:before="150" w:after="150" w:line="30" w:lineRule="atLeast"/>
              <w:rPr>
                <w:rFonts w:eastAsia="Times New Roman"/>
                <w:sz w:val="24"/>
                <w:szCs w:val="24"/>
                <w:lang w:eastAsia="uk-UA"/>
              </w:rPr>
            </w:pPr>
            <w:r w:rsidRPr="001A07F9">
              <w:rPr>
                <w:rFonts w:eastAsia="Times New Roman"/>
                <w:sz w:val="24"/>
                <w:szCs w:val="24"/>
                <w:lang w:eastAsia="uk-UA"/>
              </w:rPr>
              <w:t>труднощі помірного ступеня прояву</w:t>
            </w:r>
          </w:p>
        </w:tc>
        <w:tc>
          <w:tcPr>
            <w:tcW w:w="750" w:type="pct"/>
            <w:gridSpan w:val="2"/>
            <w:tcBorders>
              <w:top w:val="nil"/>
              <w:left w:val="nil"/>
              <w:bottom w:val="nil"/>
              <w:right w:val="nil"/>
            </w:tcBorders>
            <w:hideMark/>
          </w:tcPr>
          <w:p w:rsidR="001A07F9" w:rsidRPr="001A07F9" w:rsidRDefault="001A07F9" w:rsidP="001A07F9">
            <w:pPr>
              <w:spacing w:before="150" w:after="150" w:line="30" w:lineRule="atLeast"/>
              <w:jc w:val="center"/>
              <w:rPr>
                <w:rFonts w:eastAsia="Times New Roman"/>
                <w:sz w:val="24"/>
                <w:szCs w:val="24"/>
                <w:lang w:eastAsia="uk-UA"/>
              </w:rPr>
            </w:pPr>
            <w:r w:rsidRPr="001A07F9">
              <w:rPr>
                <w:rFonts w:eastAsia="Times New Roman"/>
                <w:sz w:val="24"/>
                <w:szCs w:val="24"/>
                <w:lang w:eastAsia="uk-UA"/>
              </w:rPr>
              <w:t>3</w:t>
            </w:r>
          </w:p>
        </w:tc>
      </w:tr>
      <w:tr w:rsidR="001A07F9" w:rsidRPr="001A07F9" w:rsidTr="001A07F9">
        <w:trPr>
          <w:trHeight w:val="30"/>
        </w:trPr>
        <w:tc>
          <w:tcPr>
            <w:tcW w:w="0" w:type="auto"/>
            <w:vMerge/>
            <w:tcBorders>
              <w:top w:val="single" w:sz="6" w:space="0" w:color="000000"/>
              <w:left w:val="nil"/>
              <w:bottom w:val="nil"/>
              <w:right w:val="nil"/>
            </w:tcBorders>
            <w:vAlign w:val="center"/>
            <w:hideMark/>
          </w:tcPr>
          <w:p w:rsidR="001A07F9" w:rsidRPr="001A07F9" w:rsidRDefault="001A07F9" w:rsidP="001A07F9">
            <w:pPr>
              <w:rPr>
                <w:rFonts w:eastAsia="Times New Roman"/>
                <w:sz w:val="24"/>
                <w:szCs w:val="24"/>
                <w:lang w:eastAsia="uk-UA"/>
              </w:rPr>
            </w:pPr>
          </w:p>
        </w:tc>
        <w:tc>
          <w:tcPr>
            <w:tcW w:w="0" w:type="auto"/>
            <w:vMerge/>
            <w:tcBorders>
              <w:top w:val="single" w:sz="6" w:space="0" w:color="000000"/>
              <w:left w:val="nil"/>
              <w:bottom w:val="nil"/>
              <w:right w:val="nil"/>
            </w:tcBorders>
            <w:vAlign w:val="center"/>
            <w:hideMark/>
          </w:tcPr>
          <w:p w:rsidR="001A07F9" w:rsidRPr="001A07F9" w:rsidRDefault="001A07F9" w:rsidP="001A07F9">
            <w:pPr>
              <w:rPr>
                <w:rFonts w:eastAsia="Times New Roman"/>
                <w:sz w:val="24"/>
                <w:szCs w:val="24"/>
                <w:lang w:eastAsia="uk-UA"/>
              </w:rPr>
            </w:pPr>
          </w:p>
        </w:tc>
        <w:tc>
          <w:tcPr>
            <w:tcW w:w="1150" w:type="pct"/>
            <w:tcBorders>
              <w:top w:val="nil"/>
              <w:left w:val="nil"/>
              <w:bottom w:val="nil"/>
              <w:right w:val="nil"/>
            </w:tcBorders>
            <w:hideMark/>
          </w:tcPr>
          <w:p w:rsidR="001A07F9" w:rsidRPr="001A07F9" w:rsidRDefault="001A07F9" w:rsidP="001A07F9">
            <w:pPr>
              <w:spacing w:before="150" w:after="150" w:line="30" w:lineRule="atLeast"/>
              <w:rPr>
                <w:rFonts w:eastAsia="Times New Roman"/>
                <w:sz w:val="24"/>
                <w:szCs w:val="24"/>
                <w:lang w:eastAsia="uk-UA"/>
              </w:rPr>
            </w:pPr>
            <w:r w:rsidRPr="001A07F9">
              <w:rPr>
                <w:rFonts w:eastAsia="Times New Roman"/>
                <w:sz w:val="24"/>
                <w:szCs w:val="24"/>
                <w:lang w:eastAsia="uk-UA"/>
              </w:rPr>
              <w:t>труднощі тяжкого ступеня прояву</w:t>
            </w:r>
          </w:p>
        </w:tc>
        <w:tc>
          <w:tcPr>
            <w:tcW w:w="750" w:type="pct"/>
            <w:gridSpan w:val="2"/>
            <w:tcBorders>
              <w:top w:val="nil"/>
              <w:left w:val="nil"/>
              <w:bottom w:val="nil"/>
              <w:right w:val="nil"/>
            </w:tcBorders>
            <w:hideMark/>
          </w:tcPr>
          <w:p w:rsidR="001A07F9" w:rsidRPr="001A07F9" w:rsidRDefault="001A07F9" w:rsidP="001A07F9">
            <w:pPr>
              <w:spacing w:before="150" w:after="150" w:line="30" w:lineRule="atLeast"/>
              <w:jc w:val="center"/>
              <w:rPr>
                <w:rFonts w:eastAsia="Times New Roman"/>
                <w:sz w:val="24"/>
                <w:szCs w:val="24"/>
                <w:lang w:eastAsia="uk-UA"/>
              </w:rPr>
            </w:pPr>
            <w:r w:rsidRPr="001A07F9">
              <w:rPr>
                <w:rFonts w:eastAsia="Times New Roman"/>
                <w:sz w:val="24"/>
                <w:szCs w:val="24"/>
                <w:lang w:eastAsia="uk-UA"/>
              </w:rPr>
              <w:t>4</w:t>
            </w:r>
          </w:p>
        </w:tc>
      </w:tr>
      <w:tr w:rsidR="001A07F9" w:rsidRPr="001A07F9" w:rsidTr="001A07F9">
        <w:trPr>
          <w:trHeight w:val="30"/>
        </w:trPr>
        <w:tc>
          <w:tcPr>
            <w:tcW w:w="0" w:type="auto"/>
            <w:vMerge/>
            <w:tcBorders>
              <w:top w:val="single" w:sz="6" w:space="0" w:color="000000"/>
              <w:left w:val="nil"/>
              <w:bottom w:val="nil"/>
              <w:right w:val="nil"/>
            </w:tcBorders>
            <w:vAlign w:val="center"/>
            <w:hideMark/>
          </w:tcPr>
          <w:p w:rsidR="001A07F9" w:rsidRPr="001A07F9" w:rsidRDefault="001A07F9" w:rsidP="001A07F9">
            <w:pPr>
              <w:rPr>
                <w:rFonts w:eastAsia="Times New Roman"/>
                <w:sz w:val="24"/>
                <w:szCs w:val="24"/>
                <w:lang w:eastAsia="uk-UA"/>
              </w:rPr>
            </w:pPr>
          </w:p>
        </w:tc>
        <w:tc>
          <w:tcPr>
            <w:tcW w:w="0" w:type="auto"/>
            <w:vMerge/>
            <w:tcBorders>
              <w:top w:val="single" w:sz="6" w:space="0" w:color="000000"/>
              <w:left w:val="nil"/>
              <w:bottom w:val="nil"/>
              <w:right w:val="nil"/>
            </w:tcBorders>
            <w:vAlign w:val="center"/>
            <w:hideMark/>
          </w:tcPr>
          <w:p w:rsidR="001A07F9" w:rsidRPr="001A07F9" w:rsidRDefault="001A07F9" w:rsidP="001A07F9">
            <w:pPr>
              <w:rPr>
                <w:rFonts w:eastAsia="Times New Roman"/>
                <w:sz w:val="24"/>
                <w:szCs w:val="24"/>
                <w:lang w:eastAsia="uk-UA"/>
              </w:rPr>
            </w:pPr>
          </w:p>
        </w:tc>
        <w:tc>
          <w:tcPr>
            <w:tcW w:w="1150" w:type="pct"/>
            <w:tcBorders>
              <w:top w:val="nil"/>
              <w:left w:val="nil"/>
              <w:bottom w:val="nil"/>
              <w:right w:val="nil"/>
            </w:tcBorders>
            <w:hideMark/>
          </w:tcPr>
          <w:p w:rsidR="001A07F9" w:rsidRPr="001A07F9" w:rsidRDefault="001A07F9" w:rsidP="001A07F9">
            <w:pPr>
              <w:spacing w:before="150" w:after="150" w:line="30" w:lineRule="atLeast"/>
              <w:rPr>
                <w:rFonts w:eastAsia="Times New Roman"/>
                <w:sz w:val="24"/>
                <w:szCs w:val="24"/>
                <w:lang w:eastAsia="uk-UA"/>
              </w:rPr>
            </w:pPr>
            <w:r w:rsidRPr="001A07F9">
              <w:rPr>
                <w:rFonts w:eastAsia="Times New Roman"/>
                <w:sz w:val="24"/>
                <w:szCs w:val="24"/>
                <w:lang w:eastAsia="uk-UA"/>
              </w:rPr>
              <w:t>труднощі найтяжчого ступеня прояву</w:t>
            </w:r>
          </w:p>
        </w:tc>
        <w:tc>
          <w:tcPr>
            <w:tcW w:w="750" w:type="pct"/>
            <w:gridSpan w:val="2"/>
            <w:tcBorders>
              <w:top w:val="nil"/>
              <w:left w:val="nil"/>
              <w:bottom w:val="nil"/>
              <w:right w:val="nil"/>
            </w:tcBorders>
            <w:hideMark/>
          </w:tcPr>
          <w:p w:rsidR="001A07F9" w:rsidRPr="001A07F9" w:rsidRDefault="001A07F9" w:rsidP="001A07F9">
            <w:pPr>
              <w:spacing w:before="150" w:after="150" w:line="30" w:lineRule="atLeast"/>
              <w:jc w:val="center"/>
              <w:rPr>
                <w:rFonts w:eastAsia="Times New Roman"/>
                <w:sz w:val="24"/>
                <w:szCs w:val="24"/>
                <w:lang w:eastAsia="uk-UA"/>
              </w:rPr>
            </w:pPr>
            <w:r w:rsidRPr="001A07F9">
              <w:rPr>
                <w:rFonts w:eastAsia="Times New Roman"/>
                <w:sz w:val="24"/>
                <w:szCs w:val="24"/>
                <w:lang w:eastAsia="uk-UA"/>
              </w:rPr>
              <w:t>5</w:t>
            </w:r>
          </w:p>
        </w:tc>
      </w:tr>
      <w:tr w:rsidR="001A07F9" w:rsidRPr="001A07F9" w:rsidTr="001A07F9">
        <w:trPr>
          <w:trHeight w:val="30"/>
        </w:trPr>
        <w:tc>
          <w:tcPr>
            <w:tcW w:w="1250" w:type="pct"/>
            <w:vMerge w:val="restart"/>
            <w:tcBorders>
              <w:top w:val="nil"/>
              <w:left w:val="nil"/>
              <w:bottom w:val="nil"/>
              <w:right w:val="nil"/>
            </w:tcBorders>
            <w:hideMark/>
          </w:tcPr>
          <w:p w:rsidR="001A07F9" w:rsidRPr="001A07F9" w:rsidRDefault="001A07F9" w:rsidP="001A07F9">
            <w:pPr>
              <w:spacing w:before="150" w:after="150"/>
              <w:rPr>
                <w:rFonts w:eastAsia="Times New Roman"/>
                <w:sz w:val="24"/>
                <w:szCs w:val="24"/>
                <w:lang w:eastAsia="uk-UA"/>
              </w:rPr>
            </w:pPr>
            <w:r w:rsidRPr="001A07F9">
              <w:rPr>
                <w:rFonts w:eastAsia="Times New Roman"/>
                <w:sz w:val="24"/>
                <w:szCs w:val="24"/>
                <w:lang w:eastAsia="uk-UA"/>
              </w:rPr>
              <w:t>Функціональні (сенсорні, моторні, мовленнєві)</w:t>
            </w:r>
          </w:p>
        </w:tc>
        <w:tc>
          <w:tcPr>
            <w:tcW w:w="1800" w:type="pct"/>
            <w:vMerge w:val="restart"/>
            <w:tcBorders>
              <w:top w:val="nil"/>
              <w:left w:val="nil"/>
              <w:bottom w:val="nil"/>
              <w:right w:val="nil"/>
            </w:tcBorders>
            <w:hideMark/>
          </w:tcPr>
          <w:p w:rsidR="001A07F9" w:rsidRPr="001A07F9" w:rsidRDefault="001A07F9" w:rsidP="001A07F9">
            <w:pPr>
              <w:spacing w:before="150" w:after="150"/>
              <w:rPr>
                <w:rFonts w:eastAsia="Times New Roman"/>
                <w:sz w:val="24"/>
                <w:szCs w:val="24"/>
                <w:lang w:eastAsia="uk-UA"/>
              </w:rPr>
            </w:pPr>
            <w:r w:rsidRPr="001A07F9">
              <w:rPr>
                <w:rFonts w:eastAsia="Times New Roman"/>
                <w:sz w:val="24"/>
                <w:szCs w:val="24"/>
                <w:lang w:eastAsia="uk-UA"/>
              </w:rPr>
              <w:t xml:space="preserve">можуть полягати в обмеженні життєдіяльності різного ступеня прояву слухової, зорової, опорно-рухової (кістково-м’язової), мовленнєвої функцій (стосуватися відтворення </w:t>
            </w:r>
            <w:proofErr w:type="spellStart"/>
            <w:r w:rsidRPr="001A07F9">
              <w:rPr>
                <w:rFonts w:eastAsia="Times New Roman"/>
                <w:sz w:val="24"/>
                <w:szCs w:val="24"/>
                <w:lang w:eastAsia="uk-UA"/>
              </w:rPr>
              <w:t>звуко-складової</w:t>
            </w:r>
            <w:proofErr w:type="spellEnd"/>
            <w:r w:rsidRPr="001A07F9">
              <w:rPr>
                <w:rFonts w:eastAsia="Times New Roman"/>
                <w:sz w:val="24"/>
                <w:szCs w:val="24"/>
                <w:lang w:eastAsia="uk-UA"/>
              </w:rPr>
              <w:t xml:space="preserve"> структури слова; розбірливості мовлення; темпу і ритму; мелодико-інтонаційного малюнку; характеристик голосу; розрізнення звуків мовлення на слух; використання словникового запасу і граматики; перебігу читання, письма, комунікації)</w:t>
            </w:r>
          </w:p>
        </w:tc>
        <w:tc>
          <w:tcPr>
            <w:tcW w:w="1150" w:type="pct"/>
            <w:tcBorders>
              <w:top w:val="nil"/>
              <w:left w:val="nil"/>
              <w:bottom w:val="nil"/>
              <w:right w:val="nil"/>
            </w:tcBorders>
            <w:hideMark/>
          </w:tcPr>
          <w:p w:rsidR="001A07F9" w:rsidRPr="001A07F9" w:rsidRDefault="001A07F9" w:rsidP="001A07F9">
            <w:pPr>
              <w:spacing w:before="150" w:after="150" w:line="30" w:lineRule="atLeast"/>
              <w:rPr>
                <w:rFonts w:eastAsia="Times New Roman"/>
                <w:sz w:val="24"/>
                <w:szCs w:val="24"/>
                <w:lang w:eastAsia="uk-UA"/>
              </w:rPr>
            </w:pPr>
            <w:r w:rsidRPr="001A07F9">
              <w:rPr>
                <w:rFonts w:eastAsia="Times New Roman"/>
                <w:sz w:val="24"/>
                <w:szCs w:val="24"/>
                <w:lang w:eastAsia="uk-UA"/>
              </w:rPr>
              <w:t>поодинокі незначні труднощі</w:t>
            </w:r>
          </w:p>
        </w:tc>
        <w:tc>
          <w:tcPr>
            <w:tcW w:w="750" w:type="pct"/>
            <w:gridSpan w:val="2"/>
            <w:tcBorders>
              <w:top w:val="nil"/>
              <w:left w:val="nil"/>
              <w:bottom w:val="nil"/>
              <w:right w:val="nil"/>
            </w:tcBorders>
            <w:hideMark/>
          </w:tcPr>
          <w:p w:rsidR="001A07F9" w:rsidRPr="001A07F9" w:rsidRDefault="001A07F9" w:rsidP="001A07F9">
            <w:pPr>
              <w:spacing w:before="150" w:after="150" w:line="30" w:lineRule="atLeast"/>
              <w:jc w:val="center"/>
              <w:rPr>
                <w:rFonts w:eastAsia="Times New Roman"/>
                <w:sz w:val="24"/>
                <w:szCs w:val="24"/>
                <w:lang w:eastAsia="uk-UA"/>
              </w:rPr>
            </w:pPr>
            <w:r w:rsidRPr="001A07F9">
              <w:rPr>
                <w:rFonts w:eastAsia="Times New Roman"/>
                <w:sz w:val="24"/>
                <w:szCs w:val="24"/>
                <w:lang w:eastAsia="uk-UA"/>
              </w:rPr>
              <w:t>1</w:t>
            </w:r>
          </w:p>
        </w:tc>
      </w:tr>
      <w:tr w:rsidR="001A07F9" w:rsidRPr="001A07F9" w:rsidTr="001A07F9">
        <w:trPr>
          <w:trHeight w:val="30"/>
        </w:trPr>
        <w:tc>
          <w:tcPr>
            <w:tcW w:w="0" w:type="auto"/>
            <w:vMerge/>
            <w:tcBorders>
              <w:top w:val="nil"/>
              <w:left w:val="nil"/>
              <w:bottom w:val="nil"/>
              <w:right w:val="nil"/>
            </w:tcBorders>
            <w:vAlign w:val="center"/>
            <w:hideMark/>
          </w:tcPr>
          <w:p w:rsidR="001A07F9" w:rsidRPr="001A07F9" w:rsidRDefault="001A07F9" w:rsidP="001A07F9">
            <w:pPr>
              <w:rPr>
                <w:rFonts w:eastAsia="Times New Roman"/>
                <w:sz w:val="24"/>
                <w:szCs w:val="24"/>
                <w:lang w:eastAsia="uk-UA"/>
              </w:rPr>
            </w:pPr>
          </w:p>
        </w:tc>
        <w:tc>
          <w:tcPr>
            <w:tcW w:w="0" w:type="auto"/>
            <w:vMerge/>
            <w:tcBorders>
              <w:top w:val="nil"/>
              <w:left w:val="nil"/>
              <w:bottom w:val="nil"/>
              <w:right w:val="nil"/>
            </w:tcBorders>
            <w:vAlign w:val="center"/>
            <w:hideMark/>
          </w:tcPr>
          <w:p w:rsidR="001A07F9" w:rsidRPr="001A07F9" w:rsidRDefault="001A07F9" w:rsidP="001A07F9">
            <w:pPr>
              <w:rPr>
                <w:rFonts w:eastAsia="Times New Roman"/>
                <w:sz w:val="24"/>
                <w:szCs w:val="24"/>
                <w:lang w:eastAsia="uk-UA"/>
              </w:rPr>
            </w:pPr>
          </w:p>
        </w:tc>
        <w:tc>
          <w:tcPr>
            <w:tcW w:w="1150" w:type="pct"/>
            <w:tcBorders>
              <w:top w:val="nil"/>
              <w:left w:val="nil"/>
              <w:bottom w:val="nil"/>
              <w:right w:val="nil"/>
            </w:tcBorders>
            <w:hideMark/>
          </w:tcPr>
          <w:p w:rsidR="001A07F9" w:rsidRPr="001A07F9" w:rsidRDefault="001A07F9" w:rsidP="001A07F9">
            <w:pPr>
              <w:spacing w:before="150" w:after="150" w:line="30" w:lineRule="atLeast"/>
              <w:rPr>
                <w:rFonts w:eastAsia="Times New Roman"/>
                <w:sz w:val="24"/>
                <w:szCs w:val="24"/>
                <w:lang w:eastAsia="uk-UA"/>
              </w:rPr>
            </w:pPr>
            <w:r w:rsidRPr="001A07F9">
              <w:rPr>
                <w:rFonts w:eastAsia="Times New Roman"/>
                <w:sz w:val="24"/>
                <w:szCs w:val="24"/>
                <w:lang w:eastAsia="uk-UA"/>
              </w:rPr>
              <w:t>труднощі легкого ступеня</w:t>
            </w:r>
          </w:p>
        </w:tc>
        <w:tc>
          <w:tcPr>
            <w:tcW w:w="750" w:type="pct"/>
            <w:gridSpan w:val="2"/>
            <w:tcBorders>
              <w:top w:val="nil"/>
              <w:left w:val="nil"/>
              <w:bottom w:val="nil"/>
              <w:right w:val="nil"/>
            </w:tcBorders>
            <w:hideMark/>
          </w:tcPr>
          <w:p w:rsidR="001A07F9" w:rsidRPr="001A07F9" w:rsidRDefault="001A07F9" w:rsidP="001A07F9">
            <w:pPr>
              <w:spacing w:before="150" w:after="150" w:line="30" w:lineRule="atLeast"/>
              <w:jc w:val="center"/>
              <w:rPr>
                <w:rFonts w:eastAsia="Times New Roman"/>
                <w:sz w:val="24"/>
                <w:szCs w:val="24"/>
                <w:lang w:eastAsia="uk-UA"/>
              </w:rPr>
            </w:pPr>
            <w:r w:rsidRPr="001A07F9">
              <w:rPr>
                <w:rFonts w:eastAsia="Times New Roman"/>
                <w:sz w:val="24"/>
                <w:szCs w:val="24"/>
                <w:lang w:eastAsia="uk-UA"/>
              </w:rPr>
              <w:t>2</w:t>
            </w:r>
          </w:p>
        </w:tc>
      </w:tr>
      <w:tr w:rsidR="001A07F9" w:rsidRPr="001A07F9" w:rsidTr="001A07F9">
        <w:trPr>
          <w:trHeight w:val="30"/>
        </w:trPr>
        <w:tc>
          <w:tcPr>
            <w:tcW w:w="0" w:type="auto"/>
            <w:vMerge/>
            <w:tcBorders>
              <w:top w:val="nil"/>
              <w:left w:val="nil"/>
              <w:bottom w:val="nil"/>
              <w:right w:val="nil"/>
            </w:tcBorders>
            <w:vAlign w:val="center"/>
            <w:hideMark/>
          </w:tcPr>
          <w:p w:rsidR="001A07F9" w:rsidRPr="001A07F9" w:rsidRDefault="001A07F9" w:rsidP="001A07F9">
            <w:pPr>
              <w:rPr>
                <w:rFonts w:eastAsia="Times New Roman"/>
                <w:sz w:val="24"/>
                <w:szCs w:val="24"/>
                <w:lang w:eastAsia="uk-UA"/>
              </w:rPr>
            </w:pPr>
          </w:p>
        </w:tc>
        <w:tc>
          <w:tcPr>
            <w:tcW w:w="0" w:type="auto"/>
            <w:vMerge/>
            <w:tcBorders>
              <w:top w:val="nil"/>
              <w:left w:val="nil"/>
              <w:bottom w:val="nil"/>
              <w:right w:val="nil"/>
            </w:tcBorders>
            <w:vAlign w:val="center"/>
            <w:hideMark/>
          </w:tcPr>
          <w:p w:rsidR="001A07F9" w:rsidRPr="001A07F9" w:rsidRDefault="001A07F9" w:rsidP="001A07F9">
            <w:pPr>
              <w:rPr>
                <w:rFonts w:eastAsia="Times New Roman"/>
                <w:sz w:val="24"/>
                <w:szCs w:val="24"/>
                <w:lang w:eastAsia="uk-UA"/>
              </w:rPr>
            </w:pPr>
          </w:p>
        </w:tc>
        <w:tc>
          <w:tcPr>
            <w:tcW w:w="1150" w:type="pct"/>
            <w:tcBorders>
              <w:top w:val="nil"/>
              <w:left w:val="nil"/>
              <w:bottom w:val="nil"/>
              <w:right w:val="nil"/>
            </w:tcBorders>
            <w:hideMark/>
          </w:tcPr>
          <w:p w:rsidR="001A07F9" w:rsidRPr="001A07F9" w:rsidRDefault="001A07F9" w:rsidP="001A07F9">
            <w:pPr>
              <w:spacing w:before="150" w:after="150" w:line="30" w:lineRule="atLeast"/>
              <w:rPr>
                <w:rFonts w:eastAsia="Times New Roman"/>
                <w:sz w:val="24"/>
                <w:szCs w:val="24"/>
                <w:lang w:eastAsia="uk-UA"/>
              </w:rPr>
            </w:pPr>
            <w:r w:rsidRPr="001A07F9">
              <w:rPr>
                <w:rFonts w:eastAsia="Times New Roman"/>
                <w:sz w:val="24"/>
                <w:szCs w:val="24"/>
                <w:lang w:eastAsia="uk-UA"/>
              </w:rPr>
              <w:t>труднощі помірного ступеня прояву</w:t>
            </w:r>
          </w:p>
        </w:tc>
        <w:tc>
          <w:tcPr>
            <w:tcW w:w="750" w:type="pct"/>
            <w:gridSpan w:val="2"/>
            <w:tcBorders>
              <w:top w:val="nil"/>
              <w:left w:val="nil"/>
              <w:bottom w:val="nil"/>
              <w:right w:val="nil"/>
            </w:tcBorders>
            <w:hideMark/>
          </w:tcPr>
          <w:p w:rsidR="001A07F9" w:rsidRPr="001A07F9" w:rsidRDefault="001A07F9" w:rsidP="001A07F9">
            <w:pPr>
              <w:spacing w:before="150" w:after="150" w:line="30" w:lineRule="atLeast"/>
              <w:jc w:val="center"/>
              <w:rPr>
                <w:rFonts w:eastAsia="Times New Roman"/>
                <w:sz w:val="24"/>
                <w:szCs w:val="24"/>
                <w:lang w:eastAsia="uk-UA"/>
              </w:rPr>
            </w:pPr>
            <w:r w:rsidRPr="001A07F9">
              <w:rPr>
                <w:rFonts w:eastAsia="Times New Roman"/>
                <w:sz w:val="24"/>
                <w:szCs w:val="24"/>
                <w:lang w:eastAsia="uk-UA"/>
              </w:rPr>
              <w:t>3</w:t>
            </w:r>
          </w:p>
        </w:tc>
      </w:tr>
      <w:tr w:rsidR="001A07F9" w:rsidRPr="001A07F9" w:rsidTr="001A07F9">
        <w:trPr>
          <w:trHeight w:val="30"/>
        </w:trPr>
        <w:tc>
          <w:tcPr>
            <w:tcW w:w="0" w:type="auto"/>
            <w:vMerge/>
            <w:tcBorders>
              <w:top w:val="nil"/>
              <w:left w:val="nil"/>
              <w:bottom w:val="nil"/>
              <w:right w:val="nil"/>
            </w:tcBorders>
            <w:vAlign w:val="center"/>
            <w:hideMark/>
          </w:tcPr>
          <w:p w:rsidR="001A07F9" w:rsidRPr="001A07F9" w:rsidRDefault="001A07F9" w:rsidP="001A07F9">
            <w:pPr>
              <w:rPr>
                <w:rFonts w:eastAsia="Times New Roman"/>
                <w:sz w:val="24"/>
                <w:szCs w:val="24"/>
                <w:lang w:eastAsia="uk-UA"/>
              </w:rPr>
            </w:pPr>
          </w:p>
        </w:tc>
        <w:tc>
          <w:tcPr>
            <w:tcW w:w="0" w:type="auto"/>
            <w:vMerge/>
            <w:tcBorders>
              <w:top w:val="nil"/>
              <w:left w:val="nil"/>
              <w:bottom w:val="nil"/>
              <w:right w:val="nil"/>
            </w:tcBorders>
            <w:vAlign w:val="center"/>
            <w:hideMark/>
          </w:tcPr>
          <w:p w:rsidR="001A07F9" w:rsidRPr="001A07F9" w:rsidRDefault="001A07F9" w:rsidP="001A07F9">
            <w:pPr>
              <w:rPr>
                <w:rFonts w:eastAsia="Times New Roman"/>
                <w:sz w:val="24"/>
                <w:szCs w:val="24"/>
                <w:lang w:eastAsia="uk-UA"/>
              </w:rPr>
            </w:pPr>
          </w:p>
        </w:tc>
        <w:tc>
          <w:tcPr>
            <w:tcW w:w="1150" w:type="pct"/>
            <w:tcBorders>
              <w:top w:val="nil"/>
              <w:left w:val="nil"/>
              <w:bottom w:val="nil"/>
              <w:right w:val="nil"/>
            </w:tcBorders>
            <w:hideMark/>
          </w:tcPr>
          <w:p w:rsidR="001A07F9" w:rsidRPr="001A07F9" w:rsidRDefault="001A07F9" w:rsidP="001A07F9">
            <w:pPr>
              <w:spacing w:before="150" w:after="150" w:line="30" w:lineRule="atLeast"/>
              <w:rPr>
                <w:rFonts w:eastAsia="Times New Roman"/>
                <w:sz w:val="24"/>
                <w:szCs w:val="24"/>
                <w:lang w:eastAsia="uk-UA"/>
              </w:rPr>
            </w:pPr>
            <w:r w:rsidRPr="001A07F9">
              <w:rPr>
                <w:rFonts w:eastAsia="Times New Roman"/>
                <w:sz w:val="24"/>
                <w:szCs w:val="24"/>
                <w:lang w:eastAsia="uk-UA"/>
              </w:rPr>
              <w:t>труднощі тяжкого ступеня прояву</w:t>
            </w:r>
          </w:p>
        </w:tc>
        <w:tc>
          <w:tcPr>
            <w:tcW w:w="750" w:type="pct"/>
            <w:gridSpan w:val="2"/>
            <w:tcBorders>
              <w:top w:val="nil"/>
              <w:left w:val="nil"/>
              <w:bottom w:val="nil"/>
              <w:right w:val="nil"/>
            </w:tcBorders>
            <w:hideMark/>
          </w:tcPr>
          <w:p w:rsidR="001A07F9" w:rsidRPr="001A07F9" w:rsidRDefault="001A07F9" w:rsidP="001A07F9">
            <w:pPr>
              <w:spacing w:before="150" w:after="150" w:line="30" w:lineRule="atLeast"/>
              <w:jc w:val="center"/>
              <w:rPr>
                <w:rFonts w:eastAsia="Times New Roman"/>
                <w:sz w:val="24"/>
                <w:szCs w:val="24"/>
                <w:lang w:eastAsia="uk-UA"/>
              </w:rPr>
            </w:pPr>
            <w:r w:rsidRPr="001A07F9">
              <w:rPr>
                <w:rFonts w:eastAsia="Times New Roman"/>
                <w:sz w:val="24"/>
                <w:szCs w:val="24"/>
                <w:lang w:eastAsia="uk-UA"/>
              </w:rPr>
              <w:t>4</w:t>
            </w:r>
          </w:p>
        </w:tc>
      </w:tr>
      <w:tr w:rsidR="001A07F9" w:rsidRPr="001A07F9" w:rsidTr="001A07F9">
        <w:trPr>
          <w:trHeight w:val="30"/>
        </w:trPr>
        <w:tc>
          <w:tcPr>
            <w:tcW w:w="0" w:type="auto"/>
            <w:vMerge/>
            <w:tcBorders>
              <w:top w:val="nil"/>
              <w:left w:val="nil"/>
              <w:bottom w:val="nil"/>
              <w:right w:val="nil"/>
            </w:tcBorders>
            <w:vAlign w:val="center"/>
            <w:hideMark/>
          </w:tcPr>
          <w:p w:rsidR="001A07F9" w:rsidRPr="001A07F9" w:rsidRDefault="001A07F9" w:rsidP="001A07F9">
            <w:pPr>
              <w:rPr>
                <w:rFonts w:eastAsia="Times New Roman"/>
                <w:sz w:val="24"/>
                <w:szCs w:val="24"/>
                <w:lang w:eastAsia="uk-UA"/>
              </w:rPr>
            </w:pPr>
          </w:p>
        </w:tc>
        <w:tc>
          <w:tcPr>
            <w:tcW w:w="0" w:type="auto"/>
            <w:vMerge/>
            <w:tcBorders>
              <w:top w:val="nil"/>
              <w:left w:val="nil"/>
              <w:bottom w:val="nil"/>
              <w:right w:val="nil"/>
            </w:tcBorders>
            <w:vAlign w:val="center"/>
            <w:hideMark/>
          </w:tcPr>
          <w:p w:rsidR="001A07F9" w:rsidRPr="001A07F9" w:rsidRDefault="001A07F9" w:rsidP="001A07F9">
            <w:pPr>
              <w:rPr>
                <w:rFonts w:eastAsia="Times New Roman"/>
                <w:sz w:val="24"/>
                <w:szCs w:val="24"/>
                <w:lang w:eastAsia="uk-UA"/>
              </w:rPr>
            </w:pPr>
          </w:p>
        </w:tc>
        <w:tc>
          <w:tcPr>
            <w:tcW w:w="1150" w:type="pct"/>
            <w:tcBorders>
              <w:top w:val="nil"/>
              <w:left w:val="nil"/>
              <w:bottom w:val="nil"/>
              <w:right w:val="nil"/>
            </w:tcBorders>
            <w:hideMark/>
          </w:tcPr>
          <w:p w:rsidR="001A07F9" w:rsidRPr="001A07F9" w:rsidRDefault="001A07F9" w:rsidP="001A07F9">
            <w:pPr>
              <w:spacing w:before="150" w:after="150" w:line="30" w:lineRule="atLeast"/>
              <w:rPr>
                <w:rFonts w:eastAsia="Times New Roman"/>
                <w:sz w:val="24"/>
                <w:szCs w:val="24"/>
                <w:lang w:eastAsia="uk-UA"/>
              </w:rPr>
            </w:pPr>
            <w:r w:rsidRPr="001A07F9">
              <w:rPr>
                <w:rFonts w:eastAsia="Times New Roman"/>
                <w:sz w:val="24"/>
                <w:szCs w:val="24"/>
                <w:lang w:eastAsia="uk-UA"/>
              </w:rPr>
              <w:t>труднощі найтяжчого ступеня прояву</w:t>
            </w:r>
          </w:p>
        </w:tc>
        <w:tc>
          <w:tcPr>
            <w:tcW w:w="750" w:type="pct"/>
            <w:gridSpan w:val="2"/>
            <w:tcBorders>
              <w:top w:val="nil"/>
              <w:left w:val="nil"/>
              <w:bottom w:val="nil"/>
              <w:right w:val="nil"/>
            </w:tcBorders>
            <w:hideMark/>
          </w:tcPr>
          <w:p w:rsidR="001A07F9" w:rsidRPr="001A07F9" w:rsidRDefault="001A07F9" w:rsidP="001A07F9">
            <w:pPr>
              <w:spacing w:before="150" w:after="150" w:line="30" w:lineRule="atLeast"/>
              <w:jc w:val="center"/>
              <w:rPr>
                <w:rFonts w:eastAsia="Times New Roman"/>
                <w:sz w:val="24"/>
                <w:szCs w:val="24"/>
                <w:lang w:eastAsia="uk-UA"/>
              </w:rPr>
            </w:pPr>
            <w:r w:rsidRPr="001A07F9">
              <w:rPr>
                <w:rFonts w:eastAsia="Times New Roman"/>
                <w:sz w:val="24"/>
                <w:szCs w:val="24"/>
                <w:lang w:eastAsia="uk-UA"/>
              </w:rPr>
              <w:t>5</w:t>
            </w:r>
          </w:p>
        </w:tc>
      </w:tr>
      <w:tr w:rsidR="001A07F9" w:rsidRPr="001A07F9" w:rsidTr="001A07F9">
        <w:trPr>
          <w:trHeight w:val="30"/>
        </w:trPr>
        <w:tc>
          <w:tcPr>
            <w:tcW w:w="1250" w:type="pct"/>
            <w:vMerge w:val="restart"/>
            <w:tcBorders>
              <w:top w:val="nil"/>
              <w:left w:val="nil"/>
              <w:bottom w:val="nil"/>
              <w:right w:val="nil"/>
            </w:tcBorders>
            <w:hideMark/>
          </w:tcPr>
          <w:p w:rsidR="001A07F9" w:rsidRPr="001A07F9" w:rsidRDefault="001A07F9" w:rsidP="001A07F9">
            <w:pPr>
              <w:spacing w:before="150" w:after="150"/>
              <w:rPr>
                <w:rFonts w:eastAsia="Times New Roman"/>
                <w:sz w:val="24"/>
                <w:szCs w:val="24"/>
                <w:lang w:eastAsia="uk-UA"/>
              </w:rPr>
            </w:pPr>
            <w:r w:rsidRPr="001A07F9">
              <w:rPr>
                <w:rFonts w:eastAsia="Times New Roman"/>
                <w:sz w:val="24"/>
                <w:szCs w:val="24"/>
                <w:lang w:eastAsia="uk-UA"/>
              </w:rPr>
              <w:t>Фізичні</w:t>
            </w:r>
          </w:p>
        </w:tc>
        <w:tc>
          <w:tcPr>
            <w:tcW w:w="1800" w:type="pct"/>
            <w:vMerge w:val="restart"/>
            <w:tcBorders>
              <w:top w:val="nil"/>
              <w:left w:val="nil"/>
              <w:bottom w:val="nil"/>
              <w:right w:val="nil"/>
            </w:tcBorders>
            <w:hideMark/>
          </w:tcPr>
          <w:p w:rsidR="001A07F9" w:rsidRPr="001A07F9" w:rsidRDefault="001A07F9" w:rsidP="001A07F9">
            <w:pPr>
              <w:spacing w:before="150" w:after="150"/>
              <w:rPr>
                <w:rFonts w:eastAsia="Times New Roman"/>
                <w:sz w:val="24"/>
                <w:szCs w:val="24"/>
                <w:lang w:eastAsia="uk-UA"/>
              </w:rPr>
            </w:pPr>
            <w:r w:rsidRPr="001A07F9">
              <w:rPr>
                <w:rFonts w:eastAsia="Times New Roman"/>
                <w:sz w:val="24"/>
                <w:szCs w:val="24"/>
                <w:lang w:eastAsia="uk-UA"/>
              </w:rPr>
              <w:t>можуть полягати в обмеженні функціонування різного ступеня прояву органів та кінцівок дитячого організму</w:t>
            </w:r>
          </w:p>
        </w:tc>
        <w:tc>
          <w:tcPr>
            <w:tcW w:w="1150" w:type="pct"/>
            <w:tcBorders>
              <w:top w:val="nil"/>
              <w:left w:val="nil"/>
              <w:bottom w:val="nil"/>
              <w:right w:val="nil"/>
            </w:tcBorders>
            <w:hideMark/>
          </w:tcPr>
          <w:p w:rsidR="001A07F9" w:rsidRPr="001A07F9" w:rsidRDefault="001A07F9" w:rsidP="001A07F9">
            <w:pPr>
              <w:spacing w:before="150" w:after="150" w:line="30" w:lineRule="atLeast"/>
              <w:rPr>
                <w:rFonts w:eastAsia="Times New Roman"/>
                <w:sz w:val="24"/>
                <w:szCs w:val="24"/>
                <w:lang w:eastAsia="uk-UA"/>
              </w:rPr>
            </w:pPr>
            <w:r w:rsidRPr="001A07F9">
              <w:rPr>
                <w:rFonts w:eastAsia="Times New Roman"/>
                <w:sz w:val="24"/>
                <w:szCs w:val="24"/>
                <w:lang w:eastAsia="uk-UA"/>
              </w:rPr>
              <w:t>поодинокі незначні труднощі</w:t>
            </w:r>
          </w:p>
        </w:tc>
        <w:tc>
          <w:tcPr>
            <w:tcW w:w="750" w:type="pct"/>
            <w:gridSpan w:val="2"/>
            <w:tcBorders>
              <w:top w:val="nil"/>
              <w:left w:val="nil"/>
              <w:bottom w:val="nil"/>
              <w:right w:val="nil"/>
            </w:tcBorders>
            <w:hideMark/>
          </w:tcPr>
          <w:p w:rsidR="001A07F9" w:rsidRPr="001A07F9" w:rsidRDefault="001A07F9" w:rsidP="001A07F9">
            <w:pPr>
              <w:spacing w:before="150" w:after="150" w:line="30" w:lineRule="atLeast"/>
              <w:jc w:val="center"/>
              <w:rPr>
                <w:rFonts w:eastAsia="Times New Roman"/>
                <w:sz w:val="24"/>
                <w:szCs w:val="24"/>
                <w:lang w:eastAsia="uk-UA"/>
              </w:rPr>
            </w:pPr>
            <w:r w:rsidRPr="001A07F9">
              <w:rPr>
                <w:rFonts w:eastAsia="Times New Roman"/>
                <w:sz w:val="24"/>
                <w:szCs w:val="24"/>
                <w:lang w:eastAsia="uk-UA"/>
              </w:rPr>
              <w:t>1</w:t>
            </w:r>
          </w:p>
        </w:tc>
      </w:tr>
      <w:tr w:rsidR="001A07F9" w:rsidRPr="001A07F9" w:rsidTr="001A07F9">
        <w:trPr>
          <w:trHeight w:val="30"/>
        </w:trPr>
        <w:tc>
          <w:tcPr>
            <w:tcW w:w="0" w:type="auto"/>
            <w:vMerge/>
            <w:tcBorders>
              <w:top w:val="nil"/>
              <w:left w:val="nil"/>
              <w:bottom w:val="nil"/>
              <w:right w:val="nil"/>
            </w:tcBorders>
            <w:vAlign w:val="center"/>
            <w:hideMark/>
          </w:tcPr>
          <w:p w:rsidR="001A07F9" w:rsidRPr="001A07F9" w:rsidRDefault="001A07F9" w:rsidP="001A07F9">
            <w:pPr>
              <w:rPr>
                <w:rFonts w:eastAsia="Times New Roman"/>
                <w:sz w:val="24"/>
                <w:szCs w:val="24"/>
                <w:lang w:eastAsia="uk-UA"/>
              </w:rPr>
            </w:pPr>
          </w:p>
        </w:tc>
        <w:tc>
          <w:tcPr>
            <w:tcW w:w="0" w:type="auto"/>
            <w:vMerge/>
            <w:tcBorders>
              <w:top w:val="nil"/>
              <w:left w:val="nil"/>
              <w:bottom w:val="nil"/>
              <w:right w:val="nil"/>
            </w:tcBorders>
            <w:vAlign w:val="center"/>
            <w:hideMark/>
          </w:tcPr>
          <w:p w:rsidR="001A07F9" w:rsidRPr="001A07F9" w:rsidRDefault="001A07F9" w:rsidP="001A07F9">
            <w:pPr>
              <w:rPr>
                <w:rFonts w:eastAsia="Times New Roman"/>
                <w:sz w:val="24"/>
                <w:szCs w:val="24"/>
                <w:lang w:eastAsia="uk-UA"/>
              </w:rPr>
            </w:pPr>
          </w:p>
        </w:tc>
        <w:tc>
          <w:tcPr>
            <w:tcW w:w="1150" w:type="pct"/>
            <w:tcBorders>
              <w:top w:val="nil"/>
              <w:left w:val="nil"/>
              <w:bottom w:val="nil"/>
              <w:right w:val="nil"/>
            </w:tcBorders>
            <w:hideMark/>
          </w:tcPr>
          <w:p w:rsidR="001A07F9" w:rsidRPr="001A07F9" w:rsidRDefault="001A07F9" w:rsidP="001A07F9">
            <w:pPr>
              <w:spacing w:before="150" w:after="150" w:line="30" w:lineRule="atLeast"/>
              <w:rPr>
                <w:rFonts w:eastAsia="Times New Roman"/>
                <w:sz w:val="24"/>
                <w:szCs w:val="24"/>
                <w:lang w:eastAsia="uk-UA"/>
              </w:rPr>
            </w:pPr>
            <w:r w:rsidRPr="001A07F9">
              <w:rPr>
                <w:rFonts w:eastAsia="Times New Roman"/>
                <w:sz w:val="24"/>
                <w:szCs w:val="24"/>
                <w:lang w:eastAsia="uk-UA"/>
              </w:rPr>
              <w:t>труднощі легкого ступеня прояву</w:t>
            </w:r>
          </w:p>
        </w:tc>
        <w:tc>
          <w:tcPr>
            <w:tcW w:w="750" w:type="pct"/>
            <w:gridSpan w:val="2"/>
            <w:tcBorders>
              <w:top w:val="nil"/>
              <w:left w:val="nil"/>
              <w:bottom w:val="nil"/>
              <w:right w:val="nil"/>
            </w:tcBorders>
            <w:hideMark/>
          </w:tcPr>
          <w:p w:rsidR="001A07F9" w:rsidRPr="001A07F9" w:rsidRDefault="001A07F9" w:rsidP="001A07F9">
            <w:pPr>
              <w:spacing w:before="150" w:after="150" w:line="30" w:lineRule="atLeast"/>
              <w:jc w:val="center"/>
              <w:rPr>
                <w:rFonts w:eastAsia="Times New Roman"/>
                <w:sz w:val="24"/>
                <w:szCs w:val="24"/>
                <w:lang w:eastAsia="uk-UA"/>
              </w:rPr>
            </w:pPr>
            <w:r w:rsidRPr="001A07F9">
              <w:rPr>
                <w:rFonts w:eastAsia="Times New Roman"/>
                <w:sz w:val="24"/>
                <w:szCs w:val="24"/>
                <w:lang w:eastAsia="uk-UA"/>
              </w:rPr>
              <w:t>2</w:t>
            </w:r>
          </w:p>
        </w:tc>
      </w:tr>
      <w:tr w:rsidR="001A07F9" w:rsidRPr="001A07F9" w:rsidTr="001A07F9">
        <w:trPr>
          <w:trHeight w:val="30"/>
        </w:trPr>
        <w:tc>
          <w:tcPr>
            <w:tcW w:w="0" w:type="auto"/>
            <w:vMerge/>
            <w:tcBorders>
              <w:top w:val="nil"/>
              <w:left w:val="nil"/>
              <w:bottom w:val="nil"/>
              <w:right w:val="nil"/>
            </w:tcBorders>
            <w:vAlign w:val="center"/>
            <w:hideMark/>
          </w:tcPr>
          <w:p w:rsidR="001A07F9" w:rsidRPr="001A07F9" w:rsidRDefault="001A07F9" w:rsidP="001A07F9">
            <w:pPr>
              <w:rPr>
                <w:rFonts w:eastAsia="Times New Roman"/>
                <w:sz w:val="24"/>
                <w:szCs w:val="24"/>
                <w:lang w:eastAsia="uk-UA"/>
              </w:rPr>
            </w:pPr>
          </w:p>
        </w:tc>
        <w:tc>
          <w:tcPr>
            <w:tcW w:w="0" w:type="auto"/>
            <w:vMerge/>
            <w:tcBorders>
              <w:top w:val="nil"/>
              <w:left w:val="nil"/>
              <w:bottom w:val="nil"/>
              <w:right w:val="nil"/>
            </w:tcBorders>
            <w:vAlign w:val="center"/>
            <w:hideMark/>
          </w:tcPr>
          <w:p w:rsidR="001A07F9" w:rsidRPr="001A07F9" w:rsidRDefault="001A07F9" w:rsidP="001A07F9">
            <w:pPr>
              <w:rPr>
                <w:rFonts w:eastAsia="Times New Roman"/>
                <w:sz w:val="24"/>
                <w:szCs w:val="24"/>
                <w:lang w:eastAsia="uk-UA"/>
              </w:rPr>
            </w:pPr>
          </w:p>
        </w:tc>
        <w:tc>
          <w:tcPr>
            <w:tcW w:w="1150" w:type="pct"/>
            <w:tcBorders>
              <w:top w:val="nil"/>
              <w:left w:val="nil"/>
              <w:bottom w:val="nil"/>
              <w:right w:val="nil"/>
            </w:tcBorders>
            <w:hideMark/>
          </w:tcPr>
          <w:p w:rsidR="001A07F9" w:rsidRPr="001A07F9" w:rsidRDefault="001A07F9" w:rsidP="001A07F9">
            <w:pPr>
              <w:spacing w:before="150" w:after="150" w:line="30" w:lineRule="atLeast"/>
              <w:rPr>
                <w:rFonts w:eastAsia="Times New Roman"/>
                <w:sz w:val="24"/>
                <w:szCs w:val="24"/>
                <w:lang w:eastAsia="uk-UA"/>
              </w:rPr>
            </w:pPr>
            <w:r w:rsidRPr="001A07F9">
              <w:rPr>
                <w:rFonts w:eastAsia="Times New Roman"/>
                <w:sz w:val="24"/>
                <w:szCs w:val="24"/>
                <w:lang w:eastAsia="uk-UA"/>
              </w:rPr>
              <w:t>труднощі помірного ступеня прояву</w:t>
            </w:r>
          </w:p>
        </w:tc>
        <w:tc>
          <w:tcPr>
            <w:tcW w:w="750" w:type="pct"/>
            <w:gridSpan w:val="2"/>
            <w:tcBorders>
              <w:top w:val="nil"/>
              <w:left w:val="nil"/>
              <w:bottom w:val="nil"/>
              <w:right w:val="nil"/>
            </w:tcBorders>
            <w:hideMark/>
          </w:tcPr>
          <w:p w:rsidR="001A07F9" w:rsidRPr="001A07F9" w:rsidRDefault="001A07F9" w:rsidP="001A07F9">
            <w:pPr>
              <w:spacing w:before="150" w:after="150" w:line="30" w:lineRule="atLeast"/>
              <w:jc w:val="center"/>
              <w:rPr>
                <w:rFonts w:eastAsia="Times New Roman"/>
                <w:sz w:val="24"/>
                <w:szCs w:val="24"/>
                <w:lang w:eastAsia="uk-UA"/>
              </w:rPr>
            </w:pPr>
            <w:r w:rsidRPr="001A07F9">
              <w:rPr>
                <w:rFonts w:eastAsia="Times New Roman"/>
                <w:sz w:val="24"/>
                <w:szCs w:val="24"/>
                <w:lang w:eastAsia="uk-UA"/>
              </w:rPr>
              <w:t>3</w:t>
            </w:r>
          </w:p>
        </w:tc>
      </w:tr>
      <w:tr w:rsidR="001A07F9" w:rsidRPr="001A07F9" w:rsidTr="001A07F9">
        <w:trPr>
          <w:trHeight w:val="30"/>
        </w:trPr>
        <w:tc>
          <w:tcPr>
            <w:tcW w:w="0" w:type="auto"/>
            <w:vMerge/>
            <w:tcBorders>
              <w:top w:val="nil"/>
              <w:left w:val="nil"/>
              <w:bottom w:val="nil"/>
              <w:right w:val="nil"/>
            </w:tcBorders>
            <w:vAlign w:val="center"/>
            <w:hideMark/>
          </w:tcPr>
          <w:p w:rsidR="001A07F9" w:rsidRPr="001A07F9" w:rsidRDefault="001A07F9" w:rsidP="001A07F9">
            <w:pPr>
              <w:rPr>
                <w:rFonts w:eastAsia="Times New Roman"/>
                <w:sz w:val="24"/>
                <w:szCs w:val="24"/>
                <w:lang w:eastAsia="uk-UA"/>
              </w:rPr>
            </w:pPr>
          </w:p>
        </w:tc>
        <w:tc>
          <w:tcPr>
            <w:tcW w:w="0" w:type="auto"/>
            <w:vMerge/>
            <w:tcBorders>
              <w:top w:val="nil"/>
              <w:left w:val="nil"/>
              <w:bottom w:val="nil"/>
              <w:right w:val="nil"/>
            </w:tcBorders>
            <w:vAlign w:val="center"/>
            <w:hideMark/>
          </w:tcPr>
          <w:p w:rsidR="001A07F9" w:rsidRPr="001A07F9" w:rsidRDefault="001A07F9" w:rsidP="001A07F9">
            <w:pPr>
              <w:rPr>
                <w:rFonts w:eastAsia="Times New Roman"/>
                <w:sz w:val="24"/>
                <w:szCs w:val="24"/>
                <w:lang w:eastAsia="uk-UA"/>
              </w:rPr>
            </w:pPr>
          </w:p>
        </w:tc>
        <w:tc>
          <w:tcPr>
            <w:tcW w:w="1150" w:type="pct"/>
            <w:tcBorders>
              <w:top w:val="nil"/>
              <w:left w:val="nil"/>
              <w:bottom w:val="nil"/>
              <w:right w:val="nil"/>
            </w:tcBorders>
            <w:hideMark/>
          </w:tcPr>
          <w:p w:rsidR="001A07F9" w:rsidRPr="001A07F9" w:rsidRDefault="001A07F9" w:rsidP="001A07F9">
            <w:pPr>
              <w:spacing w:before="150" w:after="150" w:line="30" w:lineRule="atLeast"/>
              <w:rPr>
                <w:rFonts w:eastAsia="Times New Roman"/>
                <w:sz w:val="24"/>
                <w:szCs w:val="24"/>
                <w:lang w:eastAsia="uk-UA"/>
              </w:rPr>
            </w:pPr>
            <w:r w:rsidRPr="001A07F9">
              <w:rPr>
                <w:rFonts w:eastAsia="Times New Roman"/>
                <w:sz w:val="24"/>
                <w:szCs w:val="24"/>
                <w:lang w:eastAsia="uk-UA"/>
              </w:rPr>
              <w:t>труднощі тяжкого ступеня прояву</w:t>
            </w:r>
          </w:p>
        </w:tc>
        <w:tc>
          <w:tcPr>
            <w:tcW w:w="750" w:type="pct"/>
            <w:gridSpan w:val="2"/>
            <w:tcBorders>
              <w:top w:val="nil"/>
              <w:left w:val="nil"/>
              <w:bottom w:val="nil"/>
              <w:right w:val="nil"/>
            </w:tcBorders>
            <w:hideMark/>
          </w:tcPr>
          <w:p w:rsidR="001A07F9" w:rsidRPr="001A07F9" w:rsidRDefault="001A07F9" w:rsidP="001A07F9">
            <w:pPr>
              <w:spacing w:before="150" w:after="150" w:line="30" w:lineRule="atLeast"/>
              <w:jc w:val="center"/>
              <w:rPr>
                <w:rFonts w:eastAsia="Times New Roman"/>
                <w:sz w:val="24"/>
                <w:szCs w:val="24"/>
                <w:lang w:eastAsia="uk-UA"/>
              </w:rPr>
            </w:pPr>
            <w:r w:rsidRPr="001A07F9">
              <w:rPr>
                <w:rFonts w:eastAsia="Times New Roman"/>
                <w:sz w:val="24"/>
                <w:szCs w:val="24"/>
                <w:lang w:eastAsia="uk-UA"/>
              </w:rPr>
              <w:t>4</w:t>
            </w:r>
          </w:p>
        </w:tc>
      </w:tr>
      <w:tr w:rsidR="001A07F9" w:rsidRPr="001A07F9" w:rsidTr="001A07F9">
        <w:trPr>
          <w:trHeight w:val="30"/>
        </w:trPr>
        <w:tc>
          <w:tcPr>
            <w:tcW w:w="0" w:type="auto"/>
            <w:vMerge/>
            <w:tcBorders>
              <w:top w:val="nil"/>
              <w:left w:val="nil"/>
              <w:bottom w:val="nil"/>
              <w:right w:val="nil"/>
            </w:tcBorders>
            <w:vAlign w:val="center"/>
            <w:hideMark/>
          </w:tcPr>
          <w:p w:rsidR="001A07F9" w:rsidRPr="001A07F9" w:rsidRDefault="001A07F9" w:rsidP="001A07F9">
            <w:pPr>
              <w:rPr>
                <w:rFonts w:eastAsia="Times New Roman"/>
                <w:sz w:val="24"/>
                <w:szCs w:val="24"/>
                <w:lang w:eastAsia="uk-UA"/>
              </w:rPr>
            </w:pPr>
          </w:p>
        </w:tc>
        <w:tc>
          <w:tcPr>
            <w:tcW w:w="0" w:type="auto"/>
            <w:vMerge/>
            <w:tcBorders>
              <w:top w:val="nil"/>
              <w:left w:val="nil"/>
              <w:bottom w:val="nil"/>
              <w:right w:val="nil"/>
            </w:tcBorders>
            <w:vAlign w:val="center"/>
            <w:hideMark/>
          </w:tcPr>
          <w:p w:rsidR="001A07F9" w:rsidRPr="001A07F9" w:rsidRDefault="001A07F9" w:rsidP="001A07F9">
            <w:pPr>
              <w:rPr>
                <w:rFonts w:eastAsia="Times New Roman"/>
                <w:sz w:val="24"/>
                <w:szCs w:val="24"/>
                <w:lang w:eastAsia="uk-UA"/>
              </w:rPr>
            </w:pPr>
          </w:p>
        </w:tc>
        <w:tc>
          <w:tcPr>
            <w:tcW w:w="1150" w:type="pct"/>
            <w:tcBorders>
              <w:top w:val="nil"/>
              <w:left w:val="nil"/>
              <w:bottom w:val="nil"/>
              <w:right w:val="nil"/>
            </w:tcBorders>
            <w:hideMark/>
          </w:tcPr>
          <w:p w:rsidR="001A07F9" w:rsidRPr="001A07F9" w:rsidRDefault="001A07F9" w:rsidP="001A07F9">
            <w:pPr>
              <w:spacing w:before="150" w:after="150" w:line="30" w:lineRule="atLeast"/>
              <w:rPr>
                <w:rFonts w:eastAsia="Times New Roman"/>
                <w:sz w:val="24"/>
                <w:szCs w:val="24"/>
                <w:lang w:eastAsia="uk-UA"/>
              </w:rPr>
            </w:pPr>
            <w:r w:rsidRPr="001A07F9">
              <w:rPr>
                <w:rFonts w:eastAsia="Times New Roman"/>
                <w:sz w:val="24"/>
                <w:szCs w:val="24"/>
                <w:lang w:eastAsia="uk-UA"/>
              </w:rPr>
              <w:t>труднощі</w:t>
            </w:r>
          </w:p>
        </w:tc>
        <w:tc>
          <w:tcPr>
            <w:tcW w:w="750" w:type="pct"/>
            <w:gridSpan w:val="2"/>
            <w:tcBorders>
              <w:top w:val="nil"/>
              <w:left w:val="nil"/>
              <w:bottom w:val="nil"/>
              <w:right w:val="nil"/>
            </w:tcBorders>
            <w:hideMark/>
          </w:tcPr>
          <w:p w:rsidR="001A07F9" w:rsidRPr="001A07F9" w:rsidRDefault="001A07F9" w:rsidP="001A07F9">
            <w:pPr>
              <w:spacing w:before="150" w:after="150" w:line="30" w:lineRule="atLeast"/>
              <w:jc w:val="center"/>
              <w:rPr>
                <w:rFonts w:eastAsia="Times New Roman"/>
                <w:sz w:val="24"/>
                <w:szCs w:val="24"/>
                <w:lang w:eastAsia="uk-UA"/>
              </w:rPr>
            </w:pPr>
            <w:r w:rsidRPr="001A07F9">
              <w:rPr>
                <w:rFonts w:eastAsia="Times New Roman"/>
                <w:sz w:val="24"/>
                <w:szCs w:val="24"/>
                <w:lang w:eastAsia="uk-UA"/>
              </w:rPr>
              <w:t>5</w:t>
            </w:r>
          </w:p>
        </w:tc>
      </w:tr>
      <w:tr w:rsidR="001A07F9" w:rsidRPr="001A07F9" w:rsidTr="001A07F9">
        <w:trPr>
          <w:trHeight w:val="30"/>
        </w:trPr>
        <w:tc>
          <w:tcPr>
            <w:tcW w:w="1250" w:type="pct"/>
            <w:vMerge w:val="restart"/>
            <w:tcBorders>
              <w:top w:val="nil"/>
              <w:left w:val="nil"/>
              <w:bottom w:val="nil"/>
              <w:right w:val="nil"/>
            </w:tcBorders>
            <w:hideMark/>
          </w:tcPr>
          <w:p w:rsidR="001A07F9" w:rsidRPr="001A07F9" w:rsidRDefault="001A07F9" w:rsidP="001A07F9">
            <w:pPr>
              <w:spacing w:before="150" w:after="150"/>
              <w:rPr>
                <w:rFonts w:eastAsia="Times New Roman"/>
                <w:sz w:val="24"/>
                <w:szCs w:val="24"/>
                <w:lang w:eastAsia="uk-UA"/>
              </w:rPr>
            </w:pPr>
            <w:r w:rsidRPr="001A07F9">
              <w:rPr>
                <w:rFonts w:eastAsia="Times New Roman"/>
                <w:sz w:val="24"/>
                <w:szCs w:val="24"/>
                <w:lang w:eastAsia="uk-UA"/>
              </w:rPr>
              <w:lastRenderedPageBreak/>
              <w:t>Навчальні</w:t>
            </w:r>
          </w:p>
        </w:tc>
        <w:tc>
          <w:tcPr>
            <w:tcW w:w="1800" w:type="pct"/>
            <w:vMerge w:val="restart"/>
            <w:tcBorders>
              <w:top w:val="nil"/>
              <w:left w:val="nil"/>
              <w:bottom w:val="nil"/>
              <w:right w:val="nil"/>
            </w:tcBorders>
            <w:hideMark/>
          </w:tcPr>
          <w:p w:rsidR="001A07F9" w:rsidRPr="001A07F9" w:rsidRDefault="001A07F9" w:rsidP="001A07F9">
            <w:pPr>
              <w:spacing w:before="150" w:after="150"/>
              <w:rPr>
                <w:rFonts w:eastAsia="Times New Roman"/>
                <w:sz w:val="24"/>
                <w:szCs w:val="24"/>
                <w:lang w:eastAsia="uk-UA"/>
              </w:rPr>
            </w:pPr>
            <w:r w:rsidRPr="001A07F9">
              <w:rPr>
                <w:rFonts w:eastAsia="Times New Roman"/>
                <w:sz w:val="24"/>
                <w:szCs w:val="24"/>
                <w:lang w:eastAsia="uk-UA"/>
              </w:rPr>
              <w:t>можуть полягати в обмеженні або своєрідності перебігу довільних видів діяльності різного ступеня прояву (писемного виду діяльності, математичних дій тощо)</w:t>
            </w:r>
          </w:p>
        </w:tc>
        <w:tc>
          <w:tcPr>
            <w:tcW w:w="1150" w:type="pct"/>
            <w:tcBorders>
              <w:top w:val="nil"/>
              <w:left w:val="nil"/>
              <w:bottom w:val="nil"/>
              <w:right w:val="nil"/>
            </w:tcBorders>
            <w:hideMark/>
          </w:tcPr>
          <w:p w:rsidR="001A07F9" w:rsidRPr="001A07F9" w:rsidRDefault="001A07F9" w:rsidP="001A07F9">
            <w:pPr>
              <w:spacing w:before="150" w:after="150" w:line="30" w:lineRule="atLeast"/>
              <w:rPr>
                <w:rFonts w:eastAsia="Times New Roman"/>
                <w:sz w:val="24"/>
                <w:szCs w:val="24"/>
                <w:lang w:eastAsia="uk-UA"/>
              </w:rPr>
            </w:pPr>
            <w:r w:rsidRPr="001A07F9">
              <w:rPr>
                <w:rFonts w:eastAsia="Times New Roman"/>
                <w:sz w:val="24"/>
                <w:szCs w:val="24"/>
                <w:lang w:eastAsia="uk-UA"/>
              </w:rPr>
              <w:t>поодинокі незначні труднощі</w:t>
            </w:r>
          </w:p>
        </w:tc>
        <w:tc>
          <w:tcPr>
            <w:tcW w:w="750" w:type="pct"/>
            <w:gridSpan w:val="2"/>
            <w:tcBorders>
              <w:top w:val="nil"/>
              <w:left w:val="nil"/>
              <w:bottom w:val="nil"/>
              <w:right w:val="nil"/>
            </w:tcBorders>
            <w:hideMark/>
          </w:tcPr>
          <w:p w:rsidR="001A07F9" w:rsidRPr="001A07F9" w:rsidRDefault="001A07F9" w:rsidP="001A07F9">
            <w:pPr>
              <w:spacing w:before="150" w:after="150" w:line="30" w:lineRule="atLeast"/>
              <w:jc w:val="center"/>
              <w:rPr>
                <w:rFonts w:eastAsia="Times New Roman"/>
                <w:sz w:val="24"/>
                <w:szCs w:val="24"/>
                <w:lang w:eastAsia="uk-UA"/>
              </w:rPr>
            </w:pPr>
            <w:r w:rsidRPr="001A07F9">
              <w:rPr>
                <w:rFonts w:eastAsia="Times New Roman"/>
                <w:sz w:val="24"/>
                <w:szCs w:val="24"/>
                <w:lang w:eastAsia="uk-UA"/>
              </w:rPr>
              <w:t>1</w:t>
            </w:r>
          </w:p>
        </w:tc>
      </w:tr>
      <w:tr w:rsidR="001A07F9" w:rsidRPr="001A07F9" w:rsidTr="001A07F9">
        <w:trPr>
          <w:trHeight w:val="30"/>
        </w:trPr>
        <w:tc>
          <w:tcPr>
            <w:tcW w:w="0" w:type="auto"/>
            <w:vMerge/>
            <w:tcBorders>
              <w:top w:val="nil"/>
              <w:left w:val="nil"/>
              <w:bottom w:val="nil"/>
              <w:right w:val="nil"/>
            </w:tcBorders>
            <w:vAlign w:val="center"/>
            <w:hideMark/>
          </w:tcPr>
          <w:p w:rsidR="001A07F9" w:rsidRPr="001A07F9" w:rsidRDefault="001A07F9" w:rsidP="001A07F9">
            <w:pPr>
              <w:rPr>
                <w:rFonts w:eastAsia="Times New Roman"/>
                <w:sz w:val="24"/>
                <w:szCs w:val="24"/>
                <w:lang w:eastAsia="uk-UA"/>
              </w:rPr>
            </w:pPr>
          </w:p>
        </w:tc>
        <w:tc>
          <w:tcPr>
            <w:tcW w:w="0" w:type="auto"/>
            <w:vMerge/>
            <w:tcBorders>
              <w:top w:val="nil"/>
              <w:left w:val="nil"/>
              <w:bottom w:val="nil"/>
              <w:right w:val="nil"/>
            </w:tcBorders>
            <w:vAlign w:val="center"/>
            <w:hideMark/>
          </w:tcPr>
          <w:p w:rsidR="001A07F9" w:rsidRPr="001A07F9" w:rsidRDefault="001A07F9" w:rsidP="001A07F9">
            <w:pPr>
              <w:rPr>
                <w:rFonts w:eastAsia="Times New Roman"/>
                <w:sz w:val="24"/>
                <w:szCs w:val="24"/>
                <w:lang w:eastAsia="uk-UA"/>
              </w:rPr>
            </w:pPr>
          </w:p>
        </w:tc>
        <w:tc>
          <w:tcPr>
            <w:tcW w:w="1150" w:type="pct"/>
            <w:tcBorders>
              <w:top w:val="nil"/>
              <w:left w:val="nil"/>
              <w:bottom w:val="nil"/>
              <w:right w:val="nil"/>
            </w:tcBorders>
            <w:hideMark/>
          </w:tcPr>
          <w:p w:rsidR="001A07F9" w:rsidRPr="001A07F9" w:rsidRDefault="001A07F9" w:rsidP="001A07F9">
            <w:pPr>
              <w:spacing w:before="150" w:after="150" w:line="30" w:lineRule="atLeast"/>
              <w:rPr>
                <w:rFonts w:eastAsia="Times New Roman"/>
                <w:sz w:val="24"/>
                <w:szCs w:val="24"/>
                <w:lang w:eastAsia="uk-UA"/>
              </w:rPr>
            </w:pPr>
            <w:r w:rsidRPr="001A07F9">
              <w:rPr>
                <w:rFonts w:eastAsia="Times New Roman"/>
                <w:sz w:val="24"/>
                <w:szCs w:val="24"/>
                <w:lang w:eastAsia="uk-UA"/>
              </w:rPr>
              <w:t>труднощі легкого ступеня прояву</w:t>
            </w:r>
          </w:p>
        </w:tc>
        <w:tc>
          <w:tcPr>
            <w:tcW w:w="750" w:type="pct"/>
            <w:gridSpan w:val="2"/>
            <w:tcBorders>
              <w:top w:val="nil"/>
              <w:left w:val="nil"/>
              <w:bottom w:val="nil"/>
              <w:right w:val="nil"/>
            </w:tcBorders>
            <w:hideMark/>
          </w:tcPr>
          <w:p w:rsidR="001A07F9" w:rsidRPr="001A07F9" w:rsidRDefault="001A07F9" w:rsidP="001A07F9">
            <w:pPr>
              <w:spacing w:before="150" w:after="150" w:line="30" w:lineRule="atLeast"/>
              <w:jc w:val="center"/>
              <w:rPr>
                <w:rFonts w:eastAsia="Times New Roman"/>
                <w:sz w:val="24"/>
                <w:szCs w:val="24"/>
                <w:lang w:eastAsia="uk-UA"/>
              </w:rPr>
            </w:pPr>
            <w:r w:rsidRPr="001A07F9">
              <w:rPr>
                <w:rFonts w:eastAsia="Times New Roman"/>
                <w:sz w:val="24"/>
                <w:szCs w:val="24"/>
                <w:lang w:eastAsia="uk-UA"/>
              </w:rPr>
              <w:t>2</w:t>
            </w:r>
          </w:p>
        </w:tc>
      </w:tr>
      <w:tr w:rsidR="001A07F9" w:rsidRPr="001A07F9" w:rsidTr="001A07F9">
        <w:trPr>
          <w:trHeight w:val="30"/>
        </w:trPr>
        <w:tc>
          <w:tcPr>
            <w:tcW w:w="0" w:type="auto"/>
            <w:vMerge/>
            <w:tcBorders>
              <w:top w:val="nil"/>
              <w:left w:val="nil"/>
              <w:bottom w:val="nil"/>
              <w:right w:val="nil"/>
            </w:tcBorders>
            <w:vAlign w:val="center"/>
            <w:hideMark/>
          </w:tcPr>
          <w:p w:rsidR="001A07F9" w:rsidRPr="001A07F9" w:rsidRDefault="001A07F9" w:rsidP="001A07F9">
            <w:pPr>
              <w:rPr>
                <w:rFonts w:eastAsia="Times New Roman"/>
                <w:sz w:val="24"/>
                <w:szCs w:val="24"/>
                <w:lang w:eastAsia="uk-UA"/>
              </w:rPr>
            </w:pPr>
          </w:p>
        </w:tc>
        <w:tc>
          <w:tcPr>
            <w:tcW w:w="0" w:type="auto"/>
            <w:vMerge/>
            <w:tcBorders>
              <w:top w:val="nil"/>
              <w:left w:val="nil"/>
              <w:bottom w:val="nil"/>
              <w:right w:val="nil"/>
            </w:tcBorders>
            <w:vAlign w:val="center"/>
            <w:hideMark/>
          </w:tcPr>
          <w:p w:rsidR="001A07F9" w:rsidRPr="001A07F9" w:rsidRDefault="001A07F9" w:rsidP="001A07F9">
            <w:pPr>
              <w:rPr>
                <w:rFonts w:eastAsia="Times New Roman"/>
                <w:sz w:val="24"/>
                <w:szCs w:val="24"/>
                <w:lang w:eastAsia="uk-UA"/>
              </w:rPr>
            </w:pPr>
          </w:p>
        </w:tc>
        <w:tc>
          <w:tcPr>
            <w:tcW w:w="1150" w:type="pct"/>
            <w:tcBorders>
              <w:top w:val="nil"/>
              <w:left w:val="nil"/>
              <w:bottom w:val="nil"/>
              <w:right w:val="nil"/>
            </w:tcBorders>
            <w:hideMark/>
          </w:tcPr>
          <w:p w:rsidR="001A07F9" w:rsidRPr="001A07F9" w:rsidRDefault="001A07F9" w:rsidP="001A07F9">
            <w:pPr>
              <w:spacing w:before="150" w:after="150" w:line="30" w:lineRule="atLeast"/>
              <w:rPr>
                <w:rFonts w:eastAsia="Times New Roman"/>
                <w:sz w:val="24"/>
                <w:szCs w:val="24"/>
                <w:lang w:eastAsia="uk-UA"/>
              </w:rPr>
            </w:pPr>
            <w:r w:rsidRPr="001A07F9">
              <w:rPr>
                <w:rFonts w:eastAsia="Times New Roman"/>
                <w:sz w:val="24"/>
                <w:szCs w:val="24"/>
                <w:lang w:eastAsia="uk-UA"/>
              </w:rPr>
              <w:t>труднощі помірного ступеня прояву</w:t>
            </w:r>
          </w:p>
        </w:tc>
        <w:tc>
          <w:tcPr>
            <w:tcW w:w="750" w:type="pct"/>
            <w:gridSpan w:val="2"/>
            <w:tcBorders>
              <w:top w:val="nil"/>
              <w:left w:val="nil"/>
              <w:bottom w:val="nil"/>
              <w:right w:val="nil"/>
            </w:tcBorders>
            <w:hideMark/>
          </w:tcPr>
          <w:p w:rsidR="001A07F9" w:rsidRPr="001A07F9" w:rsidRDefault="001A07F9" w:rsidP="001A07F9">
            <w:pPr>
              <w:spacing w:before="150" w:after="150" w:line="30" w:lineRule="atLeast"/>
              <w:jc w:val="center"/>
              <w:rPr>
                <w:rFonts w:eastAsia="Times New Roman"/>
                <w:sz w:val="24"/>
                <w:szCs w:val="24"/>
                <w:lang w:eastAsia="uk-UA"/>
              </w:rPr>
            </w:pPr>
            <w:r w:rsidRPr="001A07F9">
              <w:rPr>
                <w:rFonts w:eastAsia="Times New Roman"/>
                <w:sz w:val="24"/>
                <w:szCs w:val="24"/>
                <w:lang w:eastAsia="uk-UA"/>
              </w:rPr>
              <w:t>3</w:t>
            </w:r>
          </w:p>
        </w:tc>
      </w:tr>
      <w:tr w:rsidR="001A07F9" w:rsidRPr="001A07F9" w:rsidTr="001A07F9">
        <w:trPr>
          <w:trHeight w:val="30"/>
        </w:trPr>
        <w:tc>
          <w:tcPr>
            <w:tcW w:w="0" w:type="auto"/>
            <w:vMerge/>
            <w:tcBorders>
              <w:top w:val="nil"/>
              <w:left w:val="nil"/>
              <w:bottom w:val="nil"/>
              <w:right w:val="nil"/>
            </w:tcBorders>
            <w:vAlign w:val="center"/>
            <w:hideMark/>
          </w:tcPr>
          <w:p w:rsidR="001A07F9" w:rsidRPr="001A07F9" w:rsidRDefault="001A07F9" w:rsidP="001A07F9">
            <w:pPr>
              <w:rPr>
                <w:rFonts w:eastAsia="Times New Roman"/>
                <w:sz w:val="24"/>
                <w:szCs w:val="24"/>
                <w:lang w:eastAsia="uk-UA"/>
              </w:rPr>
            </w:pPr>
          </w:p>
        </w:tc>
        <w:tc>
          <w:tcPr>
            <w:tcW w:w="0" w:type="auto"/>
            <w:vMerge/>
            <w:tcBorders>
              <w:top w:val="nil"/>
              <w:left w:val="nil"/>
              <w:bottom w:val="nil"/>
              <w:right w:val="nil"/>
            </w:tcBorders>
            <w:vAlign w:val="center"/>
            <w:hideMark/>
          </w:tcPr>
          <w:p w:rsidR="001A07F9" w:rsidRPr="001A07F9" w:rsidRDefault="001A07F9" w:rsidP="001A07F9">
            <w:pPr>
              <w:rPr>
                <w:rFonts w:eastAsia="Times New Roman"/>
                <w:sz w:val="24"/>
                <w:szCs w:val="24"/>
                <w:lang w:eastAsia="uk-UA"/>
              </w:rPr>
            </w:pPr>
          </w:p>
        </w:tc>
        <w:tc>
          <w:tcPr>
            <w:tcW w:w="1150" w:type="pct"/>
            <w:tcBorders>
              <w:top w:val="nil"/>
              <w:left w:val="nil"/>
              <w:bottom w:val="nil"/>
              <w:right w:val="nil"/>
            </w:tcBorders>
            <w:hideMark/>
          </w:tcPr>
          <w:p w:rsidR="001A07F9" w:rsidRPr="001A07F9" w:rsidRDefault="001A07F9" w:rsidP="001A07F9">
            <w:pPr>
              <w:spacing w:before="150" w:after="150" w:line="30" w:lineRule="atLeast"/>
              <w:rPr>
                <w:rFonts w:eastAsia="Times New Roman"/>
                <w:sz w:val="24"/>
                <w:szCs w:val="24"/>
                <w:lang w:eastAsia="uk-UA"/>
              </w:rPr>
            </w:pPr>
            <w:r w:rsidRPr="001A07F9">
              <w:rPr>
                <w:rFonts w:eastAsia="Times New Roman"/>
                <w:sz w:val="24"/>
                <w:szCs w:val="24"/>
                <w:lang w:eastAsia="uk-UA"/>
              </w:rPr>
              <w:t>труднощі тяжкого ступеня прояву</w:t>
            </w:r>
          </w:p>
        </w:tc>
        <w:tc>
          <w:tcPr>
            <w:tcW w:w="750" w:type="pct"/>
            <w:gridSpan w:val="2"/>
            <w:tcBorders>
              <w:top w:val="nil"/>
              <w:left w:val="nil"/>
              <w:bottom w:val="nil"/>
              <w:right w:val="nil"/>
            </w:tcBorders>
            <w:hideMark/>
          </w:tcPr>
          <w:p w:rsidR="001A07F9" w:rsidRPr="001A07F9" w:rsidRDefault="001A07F9" w:rsidP="001A07F9">
            <w:pPr>
              <w:spacing w:before="150" w:after="150" w:line="30" w:lineRule="atLeast"/>
              <w:jc w:val="center"/>
              <w:rPr>
                <w:rFonts w:eastAsia="Times New Roman"/>
                <w:sz w:val="24"/>
                <w:szCs w:val="24"/>
                <w:lang w:eastAsia="uk-UA"/>
              </w:rPr>
            </w:pPr>
            <w:r w:rsidRPr="001A07F9">
              <w:rPr>
                <w:rFonts w:eastAsia="Times New Roman"/>
                <w:sz w:val="24"/>
                <w:szCs w:val="24"/>
                <w:lang w:eastAsia="uk-UA"/>
              </w:rPr>
              <w:t>4</w:t>
            </w:r>
          </w:p>
        </w:tc>
      </w:tr>
      <w:tr w:rsidR="001A07F9" w:rsidRPr="001A07F9" w:rsidTr="001A07F9">
        <w:trPr>
          <w:trHeight w:val="30"/>
        </w:trPr>
        <w:tc>
          <w:tcPr>
            <w:tcW w:w="0" w:type="auto"/>
            <w:vMerge/>
            <w:tcBorders>
              <w:top w:val="nil"/>
              <w:left w:val="nil"/>
              <w:bottom w:val="nil"/>
              <w:right w:val="nil"/>
            </w:tcBorders>
            <w:vAlign w:val="center"/>
            <w:hideMark/>
          </w:tcPr>
          <w:p w:rsidR="001A07F9" w:rsidRPr="001A07F9" w:rsidRDefault="001A07F9" w:rsidP="001A07F9">
            <w:pPr>
              <w:rPr>
                <w:rFonts w:eastAsia="Times New Roman"/>
                <w:sz w:val="24"/>
                <w:szCs w:val="24"/>
                <w:lang w:eastAsia="uk-UA"/>
              </w:rPr>
            </w:pPr>
          </w:p>
        </w:tc>
        <w:tc>
          <w:tcPr>
            <w:tcW w:w="0" w:type="auto"/>
            <w:vMerge/>
            <w:tcBorders>
              <w:top w:val="nil"/>
              <w:left w:val="nil"/>
              <w:bottom w:val="nil"/>
              <w:right w:val="nil"/>
            </w:tcBorders>
            <w:vAlign w:val="center"/>
            <w:hideMark/>
          </w:tcPr>
          <w:p w:rsidR="001A07F9" w:rsidRPr="001A07F9" w:rsidRDefault="001A07F9" w:rsidP="001A07F9">
            <w:pPr>
              <w:rPr>
                <w:rFonts w:eastAsia="Times New Roman"/>
                <w:sz w:val="24"/>
                <w:szCs w:val="24"/>
                <w:lang w:eastAsia="uk-UA"/>
              </w:rPr>
            </w:pPr>
          </w:p>
        </w:tc>
        <w:tc>
          <w:tcPr>
            <w:tcW w:w="1150" w:type="pct"/>
            <w:tcBorders>
              <w:top w:val="nil"/>
              <w:left w:val="nil"/>
              <w:bottom w:val="nil"/>
              <w:right w:val="nil"/>
            </w:tcBorders>
            <w:hideMark/>
          </w:tcPr>
          <w:p w:rsidR="001A07F9" w:rsidRPr="001A07F9" w:rsidRDefault="001A07F9" w:rsidP="001A07F9">
            <w:pPr>
              <w:spacing w:before="150" w:after="150" w:line="30" w:lineRule="atLeast"/>
              <w:rPr>
                <w:rFonts w:eastAsia="Times New Roman"/>
                <w:sz w:val="24"/>
                <w:szCs w:val="24"/>
                <w:lang w:eastAsia="uk-UA"/>
              </w:rPr>
            </w:pPr>
            <w:r w:rsidRPr="001A07F9">
              <w:rPr>
                <w:rFonts w:eastAsia="Times New Roman"/>
                <w:sz w:val="24"/>
                <w:szCs w:val="24"/>
                <w:lang w:eastAsia="uk-UA"/>
              </w:rPr>
              <w:t>труднощі найтяжчого ступеня прояву</w:t>
            </w:r>
          </w:p>
        </w:tc>
        <w:tc>
          <w:tcPr>
            <w:tcW w:w="750" w:type="pct"/>
            <w:gridSpan w:val="2"/>
            <w:tcBorders>
              <w:top w:val="nil"/>
              <w:left w:val="nil"/>
              <w:bottom w:val="nil"/>
              <w:right w:val="nil"/>
            </w:tcBorders>
            <w:hideMark/>
          </w:tcPr>
          <w:p w:rsidR="001A07F9" w:rsidRPr="001A07F9" w:rsidRDefault="001A07F9" w:rsidP="001A07F9">
            <w:pPr>
              <w:spacing w:before="150" w:after="150" w:line="30" w:lineRule="atLeast"/>
              <w:jc w:val="center"/>
              <w:rPr>
                <w:rFonts w:eastAsia="Times New Roman"/>
                <w:sz w:val="24"/>
                <w:szCs w:val="24"/>
                <w:lang w:eastAsia="uk-UA"/>
              </w:rPr>
            </w:pPr>
            <w:r w:rsidRPr="001A07F9">
              <w:rPr>
                <w:rFonts w:eastAsia="Times New Roman"/>
                <w:sz w:val="24"/>
                <w:szCs w:val="24"/>
                <w:lang w:eastAsia="uk-UA"/>
              </w:rPr>
              <w:t>5</w:t>
            </w:r>
          </w:p>
        </w:tc>
      </w:tr>
      <w:tr w:rsidR="001A07F9" w:rsidRPr="001A07F9" w:rsidTr="001A07F9">
        <w:trPr>
          <w:trHeight w:val="30"/>
        </w:trPr>
        <w:tc>
          <w:tcPr>
            <w:tcW w:w="1250" w:type="pct"/>
            <w:vMerge w:val="restart"/>
            <w:tcBorders>
              <w:top w:val="nil"/>
              <w:left w:val="nil"/>
              <w:bottom w:val="nil"/>
              <w:right w:val="nil"/>
            </w:tcBorders>
            <w:hideMark/>
          </w:tcPr>
          <w:p w:rsidR="001A07F9" w:rsidRPr="001A07F9" w:rsidRDefault="001A07F9" w:rsidP="001A07F9">
            <w:pPr>
              <w:spacing w:before="150" w:after="150"/>
              <w:rPr>
                <w:rFonts w:eastAsia="Times New Roman"/>
                <w:sz w:val="24"/>
                <w:szCs w:val="24"/>
                <w:lang w:eastAsia="uk-UA"/>
              </w:rPr>
            </w:pPr>
            <w:proofErr w:type="spellStart"/>
            <w:r w:rsidRPr="001A07F9">
              <w:rPr>
                <w:rFonts w:eastAsia="Times New Roman"/>
                <w:sz w:val="24"/>
                <w:szCs w:val="24"/>
                <w:lang w:eastAsia="uk-UA"/>
              </w:rPr>
              <w:t>Соціоадаптаційні</w:t>
            </w:r>
            <w:proofErr w:type="spellEnd"/>
            <w:r w:rsidRPr="001A07F9">
              <w:rPr>
                <w:rFonts w:eastAsia="Times New Roman"/>
                <w:sz w:val="24"/>
                <w:szCs w:val="24"/>
                <w:lang w:eastAsia="uk-UA"/>
              </w:rPr>
              <w:t xml:space="preserve">/ (особистісні, </w:t>
            </w:r>
            <w:proofErr w:type="spellStart"/>
            <w:r w:rsidRPr="001A07F9">
              <w:rPr>
                <w:rFonts w:eastAsia="Times New Roman"/>
                <w:sz w:val="24"/>
                <w:szCs w:val="24"/>
                <w:lang w:eastAsia="uk-UA"/>
              </w:rPr>
              <w:t>середовищні</w:t>
            </w:r>
            <w:proofErr w:type="spellEnd"/>
            <w:r w:rsidRPr="001A07F9">
              <w:rPr>
                <w:rFonts w:eastAsia="Times New Roman"/>
                <w:sz w:val="24"/>
                <w:szCs w:val="24"/>
                <w:lang w:eastAsia="uk-UA"/>
              </w:rPr>
              <w:t xml:space="preserve"> труднощі)</w:t>
            </w:r>
          </w:p>
          <w:p w:rsidR="001A07F9" w:rsidRPr="001A07F9" w:rsidRDefault="001A07F9" w:rsidP="001A07F9">
            <w:pPr>
              <w:spacing w:before="150" w:after="150"/>
              <w:rPr>
                <w:rFonts w:eastAsia="Times New Roman"/>
                <w:sz w:val="24"/>
                <w:szCs w:val="24"/>
                <w:lang w:eastAsia="uk-UA"/>
              </w:rPr>
            </w:pPr>
            <w:r w:rsidRPr="001A07F9">
              <w:rPr>
                <w:rFonts w:eastAsia="Times New Roman"/>
                <w:sz w:val="24"/>
                <w:szCs w:val="24"/>
                <w:lang w:eastAsia="uk-UA"/>
              </w:rPr>
              <w:t>соціокультурні (зокрема, взаємодія з представниками осередків окремих культур, отримання інформації засобами жестової мови тощо)</w:t>
            </w:r>
          </w:p>
        </w:tc>
        <w:tc>
          <w:tcPr>
            <w:tcW w:w="1800" w:type="pct"/>
            <w:vMerge w:val="restart"/>
            <w:tcBorders>
              <w:top w:val="nil"/>
              <w:left w:val="nil"/>
              <w:bottom w:val="nil"/>
              <w:right w:val="nil"/>
            </w:tcBorders>
            <w:hideMark/>
          </w:tcPr>
          <w:p w:rsidR="001A07F9" w:rsidRPr="001A07F9" w:rsidRDefault="001A07F9" w:rsidP="001A07F9">
            <w:pPr>
              <w:spacing w:before="150" w:after="150"/>
              <w:rPr>
                <w:rFonts w:eastAsia="Times New Roman"/>
                <w:sz w:val="24"/>
                <w:szCs w:val="24"/>
                <w:lang w:eastAsia="uk-UA"/>
              </w:rPr>
            </w:pPr>
            <w:r w:rsidRPr="001A07F9">
              <w:rPr>
                <w:rFonts w:eastAsia="Times New Roman"/>
                <w:sz w:val="24"/>
                <w:szCs w:val="24"/>
                <w:lang w:eastAsia="uk-UA"/>
              </w:rPr>
              <w:t>можуть полягати в наявності бар’єрів на шляху до формування навичок: пристосування до умов соціального середовища; організації адекватної системи відносин із соціальними об’єктами;</w:t>
            </w:r>
          </w:p>
          <w:p w:rsidR="001A07F9" w:rsidRPr="001A07F9" w:rsidRDefault="001A07F9" w:rsidP="001A07F9">
            <w:pPr>
              <w:spacing w:before="150" w:after="150"/>
              <w:rPr>
                <w:rFonts w:eastAsia="Times New Roman"/>
                <w:sz w:val="24"/>
                <w:szCs w:val="24"/>
                <w:lang w:eastAsia="uk-UA"/>
              </w:rPr>
            </w:pPr>
            <w:r w:rsidRPr="001A07F9">
              <w:rPr>
                <w:rFonts w:eastAsia="Times New Roman"/>
                <w:sz w:val="24"/>
                <w:szCs w:val="24"/>
                <w:lang w:eastAsia="uk-UA"/>
              </w:rPr>
              <w:t>прояву рольової пластичності поведінки;</w:t>
            </w:r>
          </w:p>
          <w:p w:rsidR="001A07F9" w:rsidRPr="001A07F9" w:rsidRDefault="001A07F9" w:rsidP="001A07F9">
            <w:pPr>
              <w:spacing w:before="150" w:after="150"/>
              <w:rPr>
                <w:rFonts w:eastAsia="Times New Roman"/>
                <w:sz w:val="24"/>
                <w:szCs w:val="24"/>
                <w:lang w:eastAsia="uk-UA"/>
              </w:rPr>
            </w:pPr>
            <w:r w:rsidRPr="001A07F9">
              <w:rPr>
                <w:rFonts w:eastAsia="Times New Roman"/>
                <w:sz w:val="24"/>
                <w:szCs w:val="24"/>
                <w:lang w:eastAsia="uk-UA"/>
              </w:rPr>
              <w:t>інтеграції в соціальні групи, засвоєння стабільних соціальних умов, прийняття норм і цінностей нового соціального середовища, форм соціальної взаємодії</w:t>
            </w:r>
          </w:p>
        </w:tc>
        <w:tc>
          <w:tcPr>
            <w:tcW w:w="1150" w:type="pct"/>
            <w:tcBorders>
              <w:top w:val="nil"/>
              <w:left w:val="nil"/>
              <w:bottom w:val="nil"/>
              <w:right w:val="nil"/>
            </w:tcBorders>
            <w:hideMark/>
          </w:tcPr>
          <w:p w:rsidR="001A07F9" w:rsidRPr="001A07F9" w:rsidRDefault="001A07F9" w:rsidP="001A07F9">
            <w:pPr>
              <w:spacing w:before="150" w:after="150" w:line="30" w:lineRule="atLeast"/>
              <w:rPr>
                <w:rFonts w:eastAsia="Times New Roman"/>
                <w:sz w:val="24"/>
                <w:szCs w:val="24"/>
                <w:lang w:eastAsia="uk-UA"/>
              </w:rPr>
            </w:pPr>
            <w:r w:rsidRPr="001A07F9">
              <w:rPr>
                <w:rFonts w:eastAsia="Times New Roman"/>
                <w:sz w:val="24"/>
                <w:szCs w:val="24"/>
                <w:lang w:eastAsia="uk-UA"/>
              </w:rPr>
              <w:t>поодинокі незначні труднощі</w:t>
            </w:r>
          </w:p>
        </w:tc>
        <w:tc>
          <w:tcPr>
            <w:tcW w:w="750" w:type="pct"/>
            <w:gridSpan w:val="2"/>
            <w:tcBorders>
              <w:top w:val="nil"/>
              <w:left w:val="nil"/>
              <w:bottom w:val="nil"/>
              <w:right w:val="nil"/>
            </w:tcBorders>
            <w:hideMark/>
          </w:tcPr>
          <w:p w:rsidR="001A07F9" w:rsidRPr="001A07F9" w:rsidRDefault="001A07F9" w:rsidP="001A07F9">
            <w:pPr>
              <w:spacing w:before="150" w:after="150" w:line="30" w:lineRule="atLeast"/>
              <w:jc w:val="center"/>
              <w:rPr>
                <w:rFonts w:eastAsia="Times New Roman"/>
                <w:sz w:val="24"/>
                <w:szCs w:val="24"/>
                <w:lang w:eastAsia="uk-UA"/>
              </w:rPr>
            </w:pPr>
            <w:r w:rsidRPr="001A07F9">
              <w:rPr>
                <w:rFonts w:eastAsia="Times New Roman"/>
                <w:sz w:val="24"/>
                <w:szCs w:val="24"/>
                <w:lang w:eastAsia="uk-UA"/>
              </w:rPr>
              <w:t>1</w:t>
            </w:r>
          </w:p>
        </w:tc>
      </w:tr>
      <w:tr w:rsidR="001A07F9" w:rsidRPr="001A07F9" w:rsidTr="001A07F9">
        <w:trPr>
          <w:trHeight w:val="30"/>
        </w:trPr>
        <w:tc>
          <w:tcPr>
            <w:tcW w:w="0" w:type="auto"/>
            <w:vMerge/>
            <w:tcBorders>
              <w:top w:val="nil"/>
              <w:left w:val="nil"/>
              <w:bottom w:val="nil"/>
              <w:right w:val="nil"/>
            </w:tcBorders>
            <w:vAlign w:val="center"/>
            <w:hideMark/>
          </w:tcPr>
          <w:p w:rsidR="001A07F9" w:rsidRPr="001A07F9" w:rsidRDefault="001A07F9" w:rsidP="001A07F9">
            <w:pPr>
              <w:rPr>
                <w:rFonts w:eastAsia="Times New Roman"/>
                <w:sz w:val="24"/>
                <w:szCs w:val="24"/>
                <w:lang w:eastAsia="uk-UA"/>
              </w:rPr>
            </w:pPr>
          </w:p>
        </w:tc>
        <w:tc>
          <w:tcPr>
            <w:tcW w:w="0" w:type="auto"/>
            <w:vMerge/>
            <w:tcBorders>
              <w:top w:val="nil"/>
              <w:left w:val="nil"/>
              <w:bottom w:val="nil"/>
              <w:right w:val="nil"/>
            </w:tcBorders>
            <w:vAlign w:val="center"/>
            <w:hideMark/>
          </w:tcPr>
          <w:p w:rsidR="001A07F9" w:rsidRPr="001A07F9" w:rsidRDefault="001A07F9" w:rsidP="001A07F9">
            <w:pPr>
              <w:rPr>
                <w:rFonts w:eastAsia="Times New Roman"/>
                <w:sz w:val="24"/>
                <w:szCs w:val="24"/>
                <w:lang w:eastAsia="uk-UA"/>
              </w:rPr>
            </w:pPr>
          </w:p>
        </w:tc>
        <w:tc>
          <w:tcPr>
            <w:tcW w:w="1150" w:type="pct"/>
            <w:tcBorders>
              <w:top w:val="nil"/>
              <w:left w:val="nil"/>
              <w:bottom w:val="nil"/>
              <w:right w:val="nil"/>
            </w:tcBorders>
            <w:hideMark/>
          </w:tcPr>
          <w:p w:rsidR="001A07F9" w:rsidRPr="001A07F9" w:rsidRDefault="001A07F9" w:rsidP="001A07F9">
            <w:pPr>
              <w:spacing w:before="150" w:after="150" w:line="30" w:lineRule="atLeast"/>
              <w:rPr>
                <w:rFonts w:eastAsia="Times New Roman"/>
                <w:sz w:val="24"/>
                <w:szCs w:val="24"/>
                <w:lang w:eastAsia="uk-UA"/>
              </w:rPr>
            </w:pPr>
            <w:r w:rsidRPr="001A07F9">
              <w:rPr>
                <w:rFonts w:eastAsia="Times New Roman"/>
                <w:sz w:val="24"/>
                <w:szCs w:val="24"/>
                <w:lang w:eastAsia="uk-UA"/>
              </w:rPr>
              <w:t>труднощі легкого ступеня прояву</w:t>
            </w:r>
          </w:p>
        </w:tc>
        <w:tc>
          <w:tcPr>
            <w:tcW w:w="750" w:type="pct"/>
            <w:gridSpan w:val="2"/>
            <w:tcBorders>
              <w:top w:val="nil"/>
              <w:left w:val="nil"/>
              <w:bottom w:val="nil"/>
              <w:right w:val="nil"/>
            </w:tcBorders>
            <w:hideMark/>
          </w:tcPr>
          <w:p w:rsidR="001A07F9" w:rsidRPr="001A07F9" w:rsidRDefault="001A07F9" w:rsidP="001A07F9">
            <w:pPr>
              <w:spacing w:before="150" w:after="150" w:line="30" w:lineRule="atLeast"/>
              <w:jc w:val="center"/>
              <w:rPr>
                <w:rFonts w:eastAsia="Times New Roman"/>
                <w:sz w:val="24"/>
                <w:szCs w:val="24"/>
                <w:lang w:eastAsia="uk-UA"/>
              </w:rPr>
            </w:pPr>
            <w:r w:rsidRPr="001A07F9">
              <w:rPr>
                <w:rFonts w:eastAsia="Times New Roman"/>
                <w:sz w:val="24"/>
                <w:szCs w:val="24"/>
                <w:lang w:eastAsia="uk-UA"/>
              </w:rPr>
              <w:t>2</w:t>
            </w:r>
          </w:p>
        </w:tc>
      </w:tr>
      <w:tr w:rsidR="001A07F9" w:rsidRPr="001A07F9" w:rsidTr="001A07F9">
        <w:trPr>
          <w:trHeight w:val="30"/>
        </w:trPr>
        <w:tc>
          <w:tcPr>
            <w:tcW w:w="0" w:type="auto"/>
            <w:vMerge/>
            <w:tcBorders>
              <w:top w:val="nil"/>
              <w:left w:val="nil"/>
              <w:bottom w:val="nil"/>
              <w:right w:val="nil"/>
            </w:tcBorders>
            <w:vAlign w:val="center"/>
            <w:hideMark/>
          </w:tcPr>
          <w:p w:rsidR="001A07F9" w:rsidRPr="001A07F9" w:rsidRDefault="001A07F9" w:rsidP="001A07F9">
            <w:pPr>
              <w:rPr>
                <w:rFonts w:eastAsia="Times New Roman"/>
                <w:sz w:val="24"/>
                <w:szCs w:val="24"/>
                <w:lang w:eastAsia="uk-UA"/>
              </w:rPr>
            </w:pPr>
          </w:p>
        </w:tc>
        <w:tc>
          <w:tcPr>
            <w:tcW w:w="0" w:type="auto"/>
            <w:vMerge/>
            <w:tcBorders>
              <w:top w:val="nil"/>
              <w:left w:val="nil"/>
              <w:bottom w:val="nil"/>
              <w:right w:val="nil"/>
            </w:tcBorders>
            <w:vAlign w:val="center"/>
            <w:hideMark/>
          </w:tcPr>
          <w:p w:rsidR="001A07F9" w:rsidRPr="001A07F9" w:rsidRDefault="001A07F9" w:rsidP="001A07F9">
            <w:pPr>
              <w:rPr>
                <w:rFonts w:eastAsia="Times New Roman"/>
                <w:sz w:val="24"/>
                <w:szCs w:val="24"/>
                <w:lang w:eastAsia="uk-UA"/>
              </w:rPr>
            </w:pPr>
          </w:p>
        </w:tc>
        <w:tc>
          <w:tcPr>
            <w:tcW w:w="1150" w:type="pct"/>
            <w:tcBorders>
              <w:top w:val="nil"/>
              <w:left w:val="nil"/>
              <w:bottom w:val="nil"/>
              <w:right w:val="nil"/>
            </w:tcBorders>
            <w:hideMark/>
          </w:tcPr>
          <w:p w:rsidR="001A07F9" w:rsidRPr="001A07F9" w:rsidRDefault="001A07F9" w:rsidP="001A07F9">
            <w:pPr>
              <w:spacing w:before="150" w:after="150" w:line="30" w:lineRule="atLeast"/>
              <w:rPr>
                <w:rFonts w:eastAsia="Times New Roman"/>
                <w:sz w:val="24"/>
                <w:szCs w:val="24"/>
                <w:lang w:eastAsia="uk-UA"/>
              </w:rPr>
            </w:pPr>
            <w:r w:rsidRPr="001A07F9">
              <w:rPr>
                <w:rFonts w:eastAsia="Times New Roman"/>
                <w:sz w:val="24"/>
                <w:szCs w:val="24"/>
                <w:lang w:eastAsia="uk-UA"/>
              </w:rPr>
              <w:t>труднощі помірного ступеня прояву</w:t>
            </w:r>
          </w:p>
        </w:tc>
        <w:tc>
          <w:tcPr>
            <w:tcW w:w="750" w:type="pct"/>
            <w:gridSpan w:val="2"/>
            <w:tcBorders>
              <w:top w:val="nil"/>
              <w:left w:val="nil"/>
              <w:bottom w:val="nil"/>
              <w:right w:val="nil"/>
            </w:tcBorders>
            <w:hideMark/>
          </w:tcPr>
          <w:p w:rsidR="001A07F9" w:rsidRPr="001A07F9" w:rsidRDefault="001A07F9" w:rsidP="001A07F9">
            <w:pPr>
              <w:spacing w:before="150" w:after="150" w:line="30" w:lineRule="atLeast"/>
              <w:jc w:val="center"/>
              <w:rPr>
                <w:rFonts w:eastAsia="Times New Roman"/>
                <w:sz w:val="24"/>
                <w:szCs w:val="24"/>
                <w:lang w:eastAsia="uk-UA"/>
              </w:rPr>
            </w:pPr>
            <w:r w:rsidRPr="001A07F9">
              <w:rPr>
                <w:rFonts w:eastAsia="Times New Roman"/>
                <w:sz w:val="24"/>
                <w:szCs w:val="24"/>
                <w:lang w:eastAsia="uk-UA"/>
              </w:rPr>
              <w:t>3</w:t>
            </w:r>
          </w:p>
        </w:tc>
      </w:tr>
      <w:tr w:rsidR="001A07F9" w:rsidRPr="001A07F9" w:rsidTr="001A07F9">
        <w:trPr>
          <w:trHeight w:val="30"/>
        </w:trPr>
        <w:tc>
          <w:tcPr>
            <w:tcW w:w="0" w:type="auto"/>
            <w:vMerge/>
            <w:tcBorders>
              <w:top w:val="nil"/>
              <w:left w:val="nil"/>
              <w:bottom w:val="nil"/>
              <w:right w:val="nil"/>
            </w:tcBorders>
            <w:vAlign w:val="center"/>
            <w:hideMark/>
          </w:tcPr>
          <w:p w:rsidR="001A07F9" w:rsidRPr="001A07F9" w:rsidRDefault="001A07F9" w:rsidP="001A07F9">
            <w:pPr>
              <w:rPr>
                <w:rFonts w:eastAsia="Times New Roman"/>
                <w:sz w:val="24"/>
                <w:szCs w:val="24"/>
                <w:lang w:eastAsia="uk-UA"/>
              </w:rPr>
            </w:pPr>
          </w:p>
        </w:tc>
        <w:tc>
          <w:tcPr>
            <w:tcW w:w="0" w:type="auto"/>
            <w:vMerge/>
            <w:tcBorders>
              <w:top w:val="nil"/>
              <w:left w:val="nil"/>
              <w:bottom w:val="nil"/>
              <w:right w:val="nil"/>
            </w:tcBorders>
            <w:vAlign w:val="center"/>
            <w:hideMark/>
          </w:tcPr>
          <w:p w:rsidR="001A07F9" w:rsidRPr="001A07F9" w:rsidRDefault="001A07F9" w:rsidP="001A07F9">
            <w:pPr>
              <w:rPr>
                <w:rFonts w:eastAsia="Times New Roman"/>
                <w:sz w:val="24"/>
                <w:szCs w:val="24"/>
                <w:lang w:eastAsia="uk-UA"/>
              </w:rPr>
            </w:pPr>
          </w:p>
        </w:tc>
        <w:tc>
          <w:tcPr>
            <w:tcW w:w="1150" w:type="pct"/>
            <w:tcBorders>
              <w:top w:val="nil"/>
              <w:left w:val="nil"/>
              <w:bottom w:val="nil"/>
              <w:right w:val="nil"/>
            </w:tcBorders>
            <w:hideMark/>
          </w:tcPr>
          <w:p w:rsidR="001A07F9" w:rsidRPr="001A07F9" w:rsidRDefault="001A07F9" w:rsidP="001A07F9">
            <w:pPr>
              <w:spacing w:before="150" w:after="150" w:line="30" w:lineRule="atLeast"/>
              <w:rPr>
                <w:rFonts w:eastAsia="Times New Roman"/>
                <w:sz w:val="24"/>
                <w:szCs w:val="24"/>
                <w:lang w:eastAsia="uk-UA"/>
              </w:rPr>
            </w:pPr>
            <w:r w:rsidRPr="001A07F9">
              <w:rPr>
                <w:rFonts w:eastAsia="Times New Roman"/>
                <w:sz w:val="24"/>
                <w:szCs w:val="24"/>
                <w:lang w:eastAsia="uk-UA"/>
              </w:rPr>
              <w:t>труднощі тяжкого ступеня прояву</w:t>
            </w:r>
          </w:p>
        </w:tc>
        <w:tc>
          <w:tcPr>
            <w:tcW w:w="750" w:type="pct"/>
            <w:gridSpan w:val="2"/>
            <w:tcBorders>
              <w:top w:val="nil"/>
              <w:left w:val="nil"/>
              <w:bottom w:val="nil"/>
              <w:right w:val="nil"/>
            </w:tcBorders>
            <w:hideMark/>
          </w:tcPr>
          <w:p w:rsidR="001A07F9" w:rsidRPr="001A07F9" w:rsidRDefault="001A07F9" w:rsidP="001A07F9">
            <w:pPr>
              <w:spacing w:before="150" w:after="150" w:line="30" w:lineRule="atLeast"/>
              <w:jc w:val="center"/>
              <w:rPr>
                <w:rFonts w:eastAsia="Times New Roman"/>
                <w:sz w:val="24"/>
                <w:szCs w:val="24"/>
                <w:lang w:eastAsia="uk-UA"/>
              </w:rPr>
            </w:pPr>
            <w:r w:rsidRPr="001A07F9">
              <w:rPr>
                <w:rFonts w:eastAsia="Times New Roman"/>
                <w:sz w:val="24"/>
                <w:szCs w:val="24"/>
                <w:lang w:eastAsia="uk-UA"/>
              </w:rPr>
              <w:t>4</w:t>
            </w:r>
          </w:p>
        </w:tc>
      </w:tr>
      <w:tr w:rsidR="001A07F9" w:rsidRPr="001A07F9" w:rsidTr="001A07F9">
        <w:trPr>
          <w:trHeight w:val="30"/>
        </w:trPr>
        <w:tc>
          <w:tcPr>
            <w:tcW w:w="0" w:type="auto"/>
            <w:vMerge/>
            <w:tcBorders>
              <w:top w:val="nil"/>
              <w:left w:val="nil"/>
              <w:bottom w:val="nil"/>
              <w:right w:val="nil"/>
            </w:tcBorders>
            <w:vAlign w:val="center"/>
            <w:hideMark/>
          </w:tcPr>
          <w:p w:rsidR="001A07F9" w:rsidRPr="001A07F9" w:rsidRDefault="001A07F9" w:rsidP="001A07F9">
            <w:pPr>
              <w:rPr>
                <w:rFonts w:eastAsia="Times New Roman"/>
                <w:sz w:val="24"/>
                <w:szCs w:val="24"/>
                <w:lang w:eastAsia="uk-UA"/>
              </w:rPr>
            </w:pPr>
          </w:p>
        </w:tc>
        <w:tc>
          <w:tcPr>
            <w:tcW w:w="0" w:type="auto"/>
            <w:vMerge/>
            <w:tcBorders>
              <w:top w:val="nil"/>
              <w:left w:val="nil"/>
              <w:bottom w:val="nil"/>
              <w:right w:val="nil"/>
            </w:tcBorders>
            <w:vAlign w:val="center"/>
            <w:hideMark/>
          </w:tcPr>
          <w:p w:rsidR="001A07F9" w:rsidRPr="001A07F9" w:rsidRDefault="001A07F9" w:rsidP="001A07F9">
            <w:pPr>
              <w:rPr>
                <w:rFonts w:eastAsia="Times New Roman"/>
                <w:sz w:val="24"/>
                <w:szCs w:val="24"/>
                <w:lang w:eastAsia="uk-UA"/>
              </w:rPr>
            </w:pPr>
          </w:p>
        </w:tc>
        <w:tc>
          <w:tcPr>
            <w:tcW w:w="1150" w:type="pct"/>
            <w:tcBorders>
              <w:top w:val="nil"/>
              <w:left w:val="nil"/>
              <w:bottom w:val="nil"/>
              <w:right w:val="nil"/>
            </w:tcBorders>
            <w:hideMark/>
          </w:tcPr>
          <w:p w:rsidR="001A07F9" w:rsidRPr="001A07F9" w:rsidRDefault="001A07F9" w:rsidP="001A07F9">
            <w:pPr>
              <w:spacing w:before="150" w:after="150" w:line="30" w:lineRule="atLeast"/>
              <w:rPr>
                <w:rFonts w:eastAsia="Times New Roman"/>
                <w:sz w:val="24"/>
                <w:szCs w:val="24"/>
                <w:lang w:eastAsia="uk-UA"/>
              </w:rPr>
            </w:pPr>
            <w:r w:rsidRPr="001A07F9">
              <w:rPr>
                <w:rFonts w:eastAsia="Times New Roman"/>
                <w:sz w:val="24"/>
                <w:szCs w:val="24"/>
                <w:lang w:eastAsia="uk-UA"/>
              </w:rPr>
              <w:t>труднощі найтяжчого ступеня прояву</w:t>
            </w:r>
          </w:p>
        </w:tc>
        <w:tc>
          <w:tcPr>
            <w:tcW w:w="750" w:type="pct"/>
            <w:gridSpan w:val="2"/>
            <w:tcBorders>
              <w:top w:val="nil"/>
              <w:left w:val="nil"/>
              <w:bottom w:val="nil"/>
              <w:right w:val="nil"/>
            </w:tcBorders>
            <w:hideMark/>
          </w:tcPr>
          <w:p w:rsidR="001A07F9" w:rsidRPr="001A07F9" w:rsidRDefault="001A07F9" w:rsidP="001A07F9">
            <w:pPr>
              <w:spacing w:before="150" w:after="150" w:line="30" w:lineRule="atLeast"/>
              <w:jc w:val="center"/>
              <w:rPr>
                <w:rFonts w:eastAsia="Times New Roman"/>
                <w:sz w:val="24"/>
                <w:szCs w:val="24"/>
                <w:lang w:eastAsia="uk-UA"/>
              </w:rPr>
            </w:pPr>
            <w:r w:rsidRPr="001A07F9">
              <w:rPr>
                <w:rFonts w:eastAsia="Times New Roman"/>
                <w:sz w:val="24"/>
                <w:szCs w:val="24"/>
                <w:lang w:eastAsia="uk-UA"/>
              </w:rPr>
              <w:t>5</w:t>
            </w:r>
          </w:p>
        </w:tc>
      </w:tr>
      <w:tr w:rsidR="001A07F9" w:rsidRPr="001A07F9" w:rsidTr="001A07F9">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2" w:type="dxa"/>
        </w:trPr>
        <w:tc>
          <w:tcPr>
            <w:tcW w:w="2000" w:type="pct"/>
            <w:tcBorders>
              <w:top w:val="single" w:sz="2" w:space="0" w:color="auto"/>
              <w:left w:val="single" w:sz="2" w:space="0" w:color="auto"/>
              <w:bottom w:val="single" w:sz="2" w:space="0" w:color="auto"/>
              <w:right w:val="single" w:sz="2" w:space="0" w:color="auto"/>
            </w:tcBorders>
            <w:hideMark/>
          </w:tcPr>
          <w:p w:rsidR="001A07F9" w:rsidRPr="001A07F9" w:rsidRDefault="001A07F9" w:rsidP="001A07F9">
            <w:pPr>
              <w:spacing w:before="150" w:after="150"/>
              <w:rPr>
                <w:rFonts w:eastAsia="Times New Roman"/>
                <w:sz w:val="24"/>
                <w:szCs w:val="24"/>
                <w:lang w:eastAsia="uk-UA"/>
              </w:rPr>
            </w:pPr>
            <w:bookmarkStart w:id="196" w:name="n200"/>
            <w:bookmarkEnd w:id="196"/>
          </w:p>
        </w:tc>
        <w:tc>
          <w:tcPr>
            <w:tcW w:w="2300" w:type="pct"/>
            <w:gridSpan w:val="2"/>
            <w:tcBorders>
              <w:top w:val="single" w:sz="2" w:space="0" w:color="auto"/>
              <w:left w:val="single" w:sz="2" w:space="0" w:color="auto"/>
              <w:bottom w:val="single" w:sz="2" w:space="0" w:color="auto"/>
              <w:right w:val="single" w:sz="2" w:space="0" w:color="auto"/>
            </w:tcBorders>
            <w:hideMark/>
          </w:tcPr>
          <w:p w:rsidR="001A07F9" w:rsidRPr="001A07F9" w:rsidRDefault="001A07F9" w:rsidP="001A07F9">
            <w:pPr>
              <w:spacing w:before="150" w:after="150"/>
              <w:jc w:val="center"/>
              <w:rPr>
                <w:rFonts w:eastAsia="Times New Roman"/>
                <w:sz w:val="24"/>
                <w:szCs w:val="24"/>
                <w:lang w:eastAsia="uk-UA"/>
              </w:rPr>
            </w:pPr>
            <w:r w:rsidRPr="001A07F9">
              <w:rPr>
                <w:rFonts w:eastAsia="Times New Roman"/>
                <w:sz w:val="24"/>
                <w:szCs w:val="24"/>
                <w:lang w:eastAsia="uk-UA"/>
              </w:rPr>
              <w:t>Додаток 5</w:t>
            </w:r>
            <w:r w:rsidRPr="001A07F9">
              <w:rPr>
                <w:rFonts w:eastAsia="Times New Roman"/>
                <w:sz w:val="24"/>
                <w:szCs w:val="24"/>
                <w:lang w:eastAsia="uk-UA"/>
              </w:rPr>
              <w:br/>
              <w:t>до Положення</w:t>
            </w:r>
            <w:r w:rsidRPr="001A07F9">
              <w:rPr>
                <w:rFonts w:eastAsia="Times New Roman"/>
                <w:sz w:val="24"/>
                <w:szCs w:val="24"/>
                <w:lang w:eastAsia="uk-UA"/>
              </w:rPr>
              <w:br/>
              <w:t>(в редакції постанови Кабінету Міністрів України</w:t>
            </w:r>
            <w:r w:rsidRPr="001A07F9">
              <w:rPr>
                <w:rFonts w:eastAsia="Times New Roman"/>
                <w:sz w:val="24"/>
                <w:szCs w:val="24"/>
                <w:lang w:eastAsia="uk-UA"/>
              </w:rPr>
              <w:br/>
              <w:t>від 21 липня 2021 р. № 765)</w:t>
            </w:r>
          </w:p>
        </w:tc>
      </w:tr>
    </w:tbl>
    <w:bookmarkStart w:id="197" w:name="n201"/>
    <w:bookmarkEnd w:id="197"/>
    <w:p w:rsidR="001A07F9" w:rsidRPr="001A07F9" w:rsidRDefault="001A07F9" w:rsidP="001A07F9">
      <w:pPr>
        <w:shd w:val="clear" w:color="auto" w:fill="FFFFFF"/>
        <w:spacing w:before="150" w:after="150"/>
        <w:ind w:left="450" w:right="450"/>
        <w:jc w:val="center"/>
        <w:rPr>
          <w:rFonts w:eastAsia="Times New Roman"/>
          <w:color w:val="333333"/>
          <w:sz w:val="24"/>
          <w:szCs w:val="24"/>
          <w:lang w:eastAsia="uk-UA"/>
        </w:rPr>
      </w:pPr>
      <w:r w:rsidRPr="001A07F9">
        <w:rPr>
          <w:rFonts w:eastAsia="Times New Roman"/>
          <w:color w:val="333333"/>
          <w:sz w:val="24"/>
          <w:szCs w:val="24"/>
          <w:lang w:eastAsia="uk-UA"/>
        </w:rPr>
        <w:fldChar w:fldCharType="begin"/>
      </w:r>
      <w:r w:rsidRPr="001A07F9">
        <w:rPr>
          <w:rFonts w:eastAsia="Times New Roman"/>
          <w:color w:val="333333"/>
          <w:sz w:val="24"/>
          <w:szCs w:val="24"/>
          <w:lang w:eastAsia="uk-UA"/>
        </w:rPr>
        <w:instrText xml:space="preserve"> HYPERLINK "https://zakon.rada.gov.ua/laws/file/text/91/f507600n211.docx" </w:instrText>
      </w:r>
      <w:r w:rsidRPr="001A07F9">
        <w:rPr>
          <w:rFonts w:eastAsia="Times New Roman"/>
          <w:color w:val="333333"/>
          <w:sz w:val="24"/>
          <w:szCs w:val="24"/>
          <w:lang w:eastAsia="uk-UA"/>
        </w:rPr>
        <w:fldChar w:fldCharType="separate"/>
      </w:r>
      <w:r w:rsidRPr="001A07F9">
        <w:rPr>
          <w:rFonts w:eastAsia="Times New Roman"/>
          <w:b/>
          <w:bCs/>
          <w:color w:val="C00909"/>
          <w:sz w:val="28"/>
          <w:szCs w:val="28"/>
          <w:u w:val="single"/>
          <w:lang w:eastAsia="uk-UA"/>
        </w:rPr>
        <w:t>ВИСНОВ</w:t>
      </w:r>
      <w:bookmarkStart w:id="198" w:name="_GoBack"/>
      <w:bookmarkEnd w:id="198"/>
      <w:r w:rsidRPr="001A07F9">
        <w:rPr>
          <w:rFonts w:eastAsia="Times New Roman"/>
          <w:b/>
          <w:bCs/>
          <w:color w:val="C00909"/>
          <w:sz w:val="28"/>
          <w:szCs w:val="28"/>
          <w:u w:val="single"/>
          <w:lang w:eastAsia="uk-UA"/>
        </w:rPr>
        <w:t>ОК</w:t>
      </w:r>
      <w:r w:rsidRPr="001A07F9">
        <w:rPr>
          <w:rFonts w:eastAsia="Times New Roman"/>
          <w:color w:val="333333"/>
          <w:sz w:val="24"/>
          <w:szCs w:val="24"/>
          <w:lang w:eastAsia="uk-UA"/>
        </w:rPr>
        <w:fldChar w:fldCharType="end"/>
      </w:r>
      <w:r w:rsidRPr="001A07F9">
        <w:rPr>
          <w:rFonts w:eastAsia="Times New Roman"/>
          <w:color w:val="333333"/>
          <w:sz w:val="24"/>
          <w:szCs w:val="24"/>
          <w:lang w:eastAsia="uk-UA"/>
        </w:rPr>
        <w:br/>
      </w:r>
      <w:r w:rsidRPr="001A07F9">
        <w:rPr>
          <w:rFonts w:eastAsia="Times New Roman"/>
          <w:b/>
          <w:bCs/>
          <w:color w:val="333333"/>
          <w:sz w:val="28"/>
          <w:szCs w:val="28"/>
          <w:lang w:eastAsia="uk-UA"/>
        </w:rPr>
        <w:t>про комплексну психолого-педагогічну оцінку розвитку особи</w:t>
      </w:r>
    </w:p>
    <w:tbl>
      <w:tblPr>
        <w:tblW w:w="5000" w:type="pct"/>
        <w:tblCellMar>
          <w:left w:w="0" w:type="dxa"/>
          <w:right w:w="0" w:type="dxa"/>
        </w:tblCellMar>
        <w:tblLook w:val="04A0" w:firstRow="1" w:lastRow="0" w:firstColumn="1" w:lastColumn="0" w:noHBand="0" w:noVBand="1"/>
      </w:tblPr>
      <w:tblGrid>
        <w:gridCol w:w="4487"/>
        <w:gridCol w:w="5158"/>
      </w:tblGrid>
      <w:tr w:rsidR="001A07F9" w:rsidRPr="001A07F9" w:rsidTr="001A07F9">
        <w:tc>
          <w:tcPr>
            <w:tcW w:w="2000" w:type="pct"/>
            <w:tcBorders>
              <w:top w:val="single" w:sz="2" w:space="0" w:color="auto"/>
              <w:left w:val="single" w:sz="2" w:space="0" w:color="auto"/>
              <w:bottom w:val="single" w:sz="2" w:space="0" w:color="auto"/>
              <w:right w:val="single" w:sz="2" w:space="0" w:color="auto"/>
            </w:tcBorders>
            <w:hideMark/>
          </w:tcPr>
          <w:p w:rsidR="001A07F9" w:rsidRPr="001A07F9" w:rsidRDefault="001A07F9" w:rsidP="001A07F9">
            <w:pPr>
              <w:spacing w:before="150" w:after="150"/>
              <w:rPr>
                <w:rFonts w:eastAsia="Times New Roman"/>
                <w:sz w:val="24"/>
                <w:szCs w:val="24"/>
                <w:lang w:eastAsia="uk-UA"/>
              </w:rPr>
            </w:pPr>
            <w:bookmarkStart w:id="199" w:name="n202"/>
            <w:bookmarkEnd w:id="199"/>
          </w:p>
        </w:tc>
        <w:tc>
          <w:tcPr>
            <w:tcW w:w="2300" w:type="pct"/>
            <w:tcBorders>
              <w:top w:val="single" w:sz="2" w:space="0" w:color="auto"/>
              <w:left w:val="single" w:sz="2" w:space="0" w:color="auto"/>
              <w:bottom w:val="single" w:sz="2" w:space="0" w:color="auto"/>
              <w:right w:val="single" w:sz="2" w:space="0" w:color="auto"/>
            </w:tcBorders>
            <w:hideMark/>
          </w:tcPr>
          <w:p w:rsidR="001A07F9" w:rsidRPr="001A07F9" w:rsidRDefault="001A07F9" w:rsidP="001A07F9">
            <w:pPr>
              <w:spacing w:before="150" w:after="150"/>
              <w:jc w:val="center"/>
              <w:rPr>
                <w:rFonts w:eastAsia="Times New Roman"/>
                <w:sz w:val="24"/>
                <w:szCs w:val="24"/>
                <w:lang w:eastAsia="uk-UA"/>
              </w:rPr>
            </w:pPr>
            <w:r w:rsidRPr="001A07F9">
              <w:rPr>
                <w:rFonts w:eastAsia="Times New Roman"/>
                <w:sz w:val="24"/>
                <w:szCs w:val="24"/>
                <w:lang w:eastAsia="uk-UA"/>
              </w:rPr>
              <w:t>Додаток 6</w:t>
            </w:r>
            <w:r w:rsidRPr="001A07F9">
              <w:rPr>
                <w:rFonts w:eastAsia="Times New Roman"/>
                <w:sz w:val="24"/>
                <w:szCs w:val="24"/>
                <w:lang w:eastAsia="uk-UA"/>
              </w:rPr>
              <w:br/>
              <w:t>до Положення</w:t>
            </w:r>
            <w:r w:rsidRPr="001A07F9">
              <w:rPr>
                <w:rFonts w:eastAsia="Times New Roman"/>
                <w:sz w:val="24"/>
                <w:szCs w:val="24"/>
                <w:lang w:eastAsia="uk-UA"/>
              </w:rPr>
              <w:br/>
              <w:t>(в редакції постанови Кабінету Міністрів України</w:t>
            </w:r>
            <w:r w:rsidRPr="001A07F9">
              <w:rPr>
                <w:rFonts w:eastAsia="Times New Roman"/>
                <w:sz w:val="24"/>
                <w:szCs w:val="24"/>
                <w:lang w:eastAsia="uk-UA"/>
              </w:rPr>
              <w:br/>
              <w:t>від 21 липня 2021 р. № 765)</w:t>
            </w:r>
          </w:p>
        </w:tc>
      </w:tr>
    </w:tbl>
    <w:bookmarkStart w:id="200" w:name="n203"/>
    <w:bookmarkEnd w:id="200"/>
    <w:p w:rsidR="001A07F9" w:rsidRPr="001A07F9" w:rsidRDefault="001A07F9" w:rsidP="001A07F9">
      <w:pPr>
        <w:shd w:val="clear" w:color="auto" w:fill="FFFFFF"/>
        <w:spacing w:before="150" w:after="150"/>
        <w:ind w:left="450" w:right="450"/>
        <w:jc w:val="center"/>
        <w:rPr>
          <w:rFonts w:eastAsia="Times New Roman"/>
          <w:color w:val="333333"/>
          <w:sz w:val="24"/>
          <w:szCs w:val="24"/>
          <w:lang w:eastAsia="uk-UA"/>
        </w:rPr>
      </w:pPr>
      <w:r w:rsidRPr="001A07F9">
        <w:rPr>
          <w:rFonts w:eastAsia="Times New Roman"/>
          <w:color w:val="333333"/>
          <w:sz w:val="24"/>
          <w:szCs w:val="24"/>
          <w:lang w:eastAsia="uk-UA"/>
        </w:rPr>
        <w:fldChar w:fldCharType="begin"/>
      </w:r>
      <w:r w:rsidRPr="001A07F9">
        <w:rPr>
          <w:rFonts w:eastAsia="Times New Roman"/>
          <w:color w:val="333333"/>
          <w:sz w:val="24"/>
          <w:szCs w:val="24"/>
          <w:lang w:eastAsia="uk-UA"/>
        </w:rPr>
        <w:instrText xml:space="preserve"> HYPERLINK "https://zakon.rada.gov.ua/laws/file/text/91/f507600n212.docx" </w:instrText>
      </w:r>
      <w:r w:rsidRPr="001A07F9">
        <w:rPr>
          <w:rFonts w:eastAsia="Times New Roman"/>
          <w:color w:val="333333"/>
          <w:sz w:val="24"/>
          <w:szCs w:val="24"/>
          <w:lang w:eastAsia="uk-UA"/>
        </w:rPr>
        <w:fldChar w:fldCharType="separate"/>
      </w:r>
      <w:r w:rsidRPr="001A07F9">
        <w:rPr>
          <w:rFonts w:eastAsia="Times New Roman"/>
          <w:b/>
          <w:bCs/>
          <w:color w:val="C00909"/>
          <w:sz w:val="28"/>
          <w:szCs w:val="28"/>
          <w:u w:val="single"/>
          <w:lang w:eastAsia="uk-UA"/>
        </w:rPr>
        <w:t>ВИСНОВОК</w:t>
      </w:r>
      <w:r w:rsidRPr="001A07F9">
        <w:rPr>
          <w:rFonts w:eastAsia="Times New Roman"/>
          <w:color w:val="333333"/>
          <w:sz w:val="24"/>
          <w:szCs w:val="24"/>
          <w:lang w:eastAsia="uk-UA"/>
        </w:rPr>
        <w:fldChar w:fldCharType="end"/>
      </w:r>
      <w:r w:rsidRPr="001A07F9">
        <w:rPr>
          <w:rFonts w:eastAsia="Times New Roman"/>
          <w:color w:val="333333"/>
          <w:sz w:val="24"/>
          <w:szCs w:val="24"/>
          <w:lang w:eastAsia="uk-UA"/>
        </w:rPr>
        <w:br/>
      </w:r>
      <w:r w:rsidRPr="001A07F9">
        <w:rPr>
          <w:rFonts w:eastAsia="Times New Roman"/>
          <w:b/>
          <w:bCs/>
          <w:color w:val="333333"/>
          <w:sz w:val="28"/>
          <w:szCs w:val="28"/>
          <w:lang w:eastAsia="uk-UA"/>
        </w:rPr>
        <w:t>про повторну психолого-педагогічну оцінку розвитку особи</w:t>
      </w:r>
      <w:r w:rsidRPr="001A07F9">
        <w:rPr>
          <w:rFonts w:eastAsia="Times New Roman"/>
          <w:color w:val="333333"/>
          <w:sz w:val="24"/>
          <w:szCs w:val="24"/>
          <w:lang w:eastAsia="uk-UA"/>
        </w:rPr>
        <w:t>”;</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201" w:name="n204"/>
      <w:bookmarkEnd w:id="201"/>
      <w:r w:rsidRPr="001A07F9">
        <w:rPr>
          <w:rFonts w:eastAsia="Times New Roman"/>
          <w:color w:val="333333"/>
          <w:sz w:val="24"/>
          <w:szCs w:val="24"/>
          <w:lang w:eastAsia="uk-UA"/>
        </w:rPr>
        <w:t>у назві та тексті </w:t>
      </w:r>
      <w:hyperlink r:id="rId60" w:anchor="n214" w:tgtFrame="_blank" w:history="1">
        <w:r w:rsidRPr="001A07F9">
          <w:rPr>
            <w:rFonts w:eastAsia="Times New Roman"/>
            <w:color w:val="000099"/>
            <w:sz w:val="24"/>
            <w:szCs w:val="24"/>
            <w:u w:val="single"/>
            <w:lang w:eastAsia="uk-UA"/>
          </w:rPr>
          <w:t>додатків 7</w:t>
        </w:r>
      </w:hyperlink>
      <w:r w:rsidRPr="001A07F9">
        <w:rPr>
          <w:rFonts w:eastAsia="Times New Roman"/>
          <w:color w:val="333333"/>
          <w:sz w:val="24"/>
          <w:szCs w:val="24"/>
          <w:lang w:eastAsia="uk-UA"/>
        </w:rPr>
        <w:t> і </w:t>
      </w:r>
      <w:hyperlink r:id="rId61" w:anchor="n217" w:tgtFrame="_blank" w:history="1">
        <w:r w:rsidRPr="001A07F9">
          <w:rPr>
            <w:rFonts w:eastAsia="Times New Roman"/>
            <w:color w:val="000099"/>
            <w:sz w:val="24"/>
            <w:szCs w:val="24"/>
            <w:u w:val="single"/>
            <w:lang w:eastAsia="uk-UA"/>
          </w:rPr>
          <w:t>8</w:t>
        </w:r>
      </w:hyperlink>
      <w:r w:rsidRPr="001A07F9">
        <w:rPr>
          <w:rFonts w:eastAsia="Times New Roman"/>
          <w:color w:val="333333"/>
          <w:sz w:val="24"/>
          <w:szCs w:val="24"/>
          <w:lang w:eastAsia="uk-UA"/>
        </w:rPr>
        <w:t> слово “дитина” в усіх відмінках замінити словом “особа” у відповідному відмінку.</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202" w:name="n205"/>
      <w:bookmarkEnd w:id="202"/>
      <w:r w:rsidRPr="001A07F9">
        <w:rPr>
          <w:rFonts w:eastAsia="Times New Roman"/>
          <w:color w:val="333333"/>
          <w:sz w:val="24"/>
          <w:szCs w:val="24"/>
          <w:lang w:eastAsia="uk-UA"/>
        </w:rPr>
        <w:lastRenderedPageBreak/>
        <w:t>7. У </w:t>
      </w:r>
      <w:hyperlink r:id="rId62" w:anchor="n14" w:tgtFrame="_blank" w:history="1">
        <w:r w:rsidRPr="001A07F9">
          <w:rPr>
            <w:rFonts w:eastAsia="Times New Roman"/>
            <w:color w:val="000099"/>
            <w:sz w:val="24"/>
            <w:szCs w:val="24"/>
            <w:u w:val="single"/>
            <w:lang w:eastAsia="uk-UA"/>
          </w:rPr>
          <w:t>пунктах 3</w:t>
        </w:r>
      </w:hyperlink>
      <w:r w:rsidRPr="001A07F9">
        <w:rPr>
          <w:rFonts w:eastAsia="Times New Roman"/>
          <w:color w:val="333333"/>
          <w:sz w:val="24"/>
          <w:szCs w:val="24"/>
          <w:lang w:eastAsia="uk-UA"/>
        </w:rPr>
        <w:t> та </w:t>
      </w:r>
      <w:hyperlink r:id="rId63" w:anchor="n39" w:tgtFrame="_blank" w:history="1">
        <w:r w:rsidRPr="001A07F9">
          <w:rPr>
            <w:rFonts w:eastAsia="Times New Roman"/>
            <w:color w:val="000099"/>
            <w:sz w:val="24"/>
            <w:szCs w:val="24"/>
            <w:u w:val="single"/>
            <w:lang w:eastAsia="uk-UA"/>
          </w:rPr>
          <w:t>12</w:t>
        </w:r>
      </w:hyperlink>
      <w:r w:rsidRPr="001A07F9">
        <w:rPr>
          <w:rFonts w:eastAsia="Times New Roman"/>
          <w:color w:val="333333"/>
          <w:sz w:val="24"/>
          <w:szCs w:val="24"/>
          <w:lang w:eastAsia="uk-UA"/>
        </w:rPr>
        <w:t> Порядку організації інклюзивного навчання у закладах вищої освіти, затвердженого постановою Кабінету Міністрів України від 10 липня 2019 р. № 635 (Офіційний вісник України, 2019 р., № 59, ст. 2030), слово “дитини” замінити словом “особи”.</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203" w:name="n206"/>
      <w:bookmarkEnd w:id="203"/>
      <w:r w:rsidRPr="001A07F9">
        <w:rPr>
          <w:rFonts w:eastAsia="Times New Roman"/>
          <w:color w:val="333333"/>
          <w:sz w:val="24"/>
          <w:szCs w:val="24"/>
          <w:lang w:eastAsia="uk-UA"/>
        </w:rPr>
        <w:t>8. В </w:t>
      </w:r>
      <w:hyperlink r:id="rId64" w:anchor="n23" w:tgtFrame="_blank" w:history="1">
        <w:r w:rsidRPr="001A07F9">
          <w:rPr>
            <w:rFonts w:eastAsia="Times New Roman"/>
            <w:color w:val="000099"/>
            <w:sz w:val="24"/>
            <w:szCs w:val="24"/>
            <w:u w:val="single"/>
            <w:lang w:eastAsia="uk-UA"/>
          </w:rPr>
          <w:t>абзаці першому</w:t>
        </w:r>
      </w:hyperlink>
      <w:r w:rsidRPr="001A07F9">
        <w:rPr>
          <w:rFonts w:eastAsia="Times New Roman"/>
          <w:color w:val="333333"/>
          <w:sz w:val="24"/>
          <w:szCs w:val="24"/>
          <w:lang w:eastAsia="uk-UA"/>
        </w:rPr>
        <w:t> пункту 6 Порядку організації інклюзивного навчання у закладах професійної (професійно-технічної) освіти, затвердженого постановою Кабінету Міністрів України від 10 липня 2019 р. № 636 (Офіційний вісник України, 2019 р., № 59, ст. 2031), слово “дитини” замінити словом “особи”.</w:t>
      </w:r>
    </w:p>
    <w:p w:rsidR="001A07F9" w:rsidRPr="001A07F9" w:rsidRDefault="001A07F9" w:rsidP="001A07F9">
      <w:pPr>
        <w:shd w:val="clear" w:color="auto" w:fill="FFFFFF"/>
        <w:spacing w:after="150"/>
        <w:ind w:firstLine="450"/>
        <w:jc w:val="both"/>
        <w:rPr>
          <w:rFonts w:eastAsia="Times New Roman"/>
          <w:color w:val="333333"/>
          <w:sz w:val="24"/>
          <w:szCs w:val="24"/>
          <w:lang w:eastAsia="uk-UA"/>
        </w:rPr>
      </w:pPr>
      <w:bookmarkStart w:id="204" w:name="n207"/>
      <w:bookmarkEnd w:id="204"/>
      <w:r w:rsidRPr="001A07F9">
        <w:rPr>
          <w:rFonts w:eastAsia="Times New Roman"/>
          <w:color w:val="333333"/>
          <w:sz w:val="24"/>
          <w:szCs w:val="24"/>
          <w:lang w:eastAsia="uk-UA"/>
        </w:rPr>
        <w:t xml:space="preserve">9. У </w:t>
      </w:r>
      <w:proofErr w:type="spellStart"/>
      <w:r w:rsidRPr="001A07F9">
        <w:rPr>
          <w:rFonts w:eastAsia="Times New Roman"/>
          <w:color w:val="333333"/>
          <w:sz w:val="24"/>
          <w:szCs w:val="24"/>
          <w:lang w:eastAsia="uk-UA"/>
        </w:rPr>
        <w:t>тексті </w:t>
      </w:r>
      <w:hyperlink r:id="rId65" w:anchor="n11" w:tgtFrame="_blank" w:history="1">
        <w:r w:rsidRPr="001A07F9">
          <w:rPr>
            <w:rFonts w:eastAsia="Times New Roman"/>
            <w:color w:val="000099"/>
            <w:sz w:val="24"/>
            <w:szCs w:val="24"/>
            <w:u w:val="single"/>
            <w:lang w:eastAsia="uk-UA"/>
          </w:rPr>
          <w:t>Порядку</w:t>
        </w:r>
      </w:hyperlink>
      <w:r w:rsidRPr="001A07F9">
        <w:rPr>
          <w:rFonts w:eastAsia="Times New Roman"/>
          <w:color w:val="333333"/>
          <w:sz w:val="24"/>
          <w:szCs w:val="24"/>
          <w:lang w:eastAsia="uk-UA"/>
        </w:rPr>
        <w:t> орга</w:t>
      </w:r>
      <w:proofErr w:type="spellEnd"/>
      <w:r w:rsidRPr="001A07F9">
        <w:rPr>
          <w:rFonts w:eastAsia="Times New Roman"/>
          <w:color w:val="333333"/>
          <w:sz w:val="24"/>
          <w:szCs w:val="24"/>
          <w:lang w:eastAsia="uk-UA"/>
        </w:rPr>
        <w:t>нізації інклюзивного навчання в закладах позашкільної освіти, затвердженого постановою Кабінету Міністрів України від 21 серпня 2019 р. № 779 (Офіційний вісник України, 2019 р., № 69, ст. 2410), слово “дитини” замінити словом “особи”.</w:t>
      </w:r>
    </w:p>
    <w:p w:rsidR="005F6F5A" w:rsidRDefault="001A07F9"/>
    <w:sectPr w:rsidR="005F6F5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688"/>
    <w:rsid w:val="001A07F9"/>
    <w:rsid w:val="001A6A64"/>
    <w:rsid w:val="0079324D"/>
    <w:rsid w:val="008E3688"/>
    <w:rsid w:val="00B638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1A07F9"/>
    <w:pPr>
      <w:spacing w:before="100" w:beforeAutospacing="1" w:after="100" w:afterAutospacing="1"/>
    </w:pPr>
    <w:rPr>
      <w:rFonts w:eastAsia="Times New Roman"/>
      <w:sz w:val="24"/>
      <w:szCs w:val="24"/>
      <w:lang w:eastAsia="uk-UA"/>
    </w:rPr>
  </w:style>
  <w:style w:type="paragraph" w:customStyle="1" w:styleId="rvps17">
    <w:name w:val="rvps17"/>
    <w:basedOn w:val="a"/>
    <w:rsid w:val="001A07F9"/>
    <w:pPr>
      <w:spacing w:before="100" w:beforeAutospacing="1" w:after="100" w:afterAutospacing="1"/>
    </w:pPr>
    <w:rPr>
      <w:rFonts w:eastAsia="Times New Roman"/>
      <w:sz w:val="24"/>
      <w:szCs w:val="24"/>
      <w:lang w:eastAsia="uk-UA"/>
    </w:rPr>
  </w:style>
  <w:style w:type="character" w:customStyle="1" w:styleId="rvts23">
    <w:name w:val="rvts23"/>
    <w:basedOn w:val="a0"/>
    <w:rsid w:val="001A07F9"/>
  </w:style>
  <w:style w:type="character" w:customStyle="1" w:styleId="rvts64">
    <w:name w:val="rvts64"/>
    <w:basedOn w:val="a0"/>
    <w:rsid w:val="001A07F9"/>
  </w:style>
  <w:style w:type="character" w:customStyle="1" w:styleId="rvts9">
    <w:name w:val="rvts9"/>
    <w:basedOn w:val="a0"/>
    <w:rsid w:val="001A07F9"/>
  </w:style>
  <w:style w:type="paragraph" w:customStyle="1" w:styleId="rvps6">
    <w:name w:val="rvps6"/>
    <w:basedOn w:val="a"/>
    <w:rsid w:val="001A07F9"/>
    <w:pPr>
      <w:spacing w:before="100" w:beforeAutospacing="1" w:after="100" w:afterAutospacing="1"/>
    </w:pPr>
    <w:rPr>
      <w:rFonts w:eastAsia="Times New Roman"/>
      <w:sz w:val="24"/>
      <w:szCs w:val="24"/>
      <w:lang w:eastAsia="uk-UA"/>
    </w:rPr>
  </w:style>
  <w:style w:type="paragraph" w:customStyle="1" w:styleId="rvps2">
    <w:name w:val="rvps2"/>
    <w:basedOn w:val="a"/>
    <w:rsid w:val="001A07F9"/>
    <w:pPr>
      <w:spacing w:before="100" w:beforeAutospacing="1" w:after="100" w:afterAutospacing="1"/>
    </w:pPr>
    <w:rPr>
      <w:rFonts w:eastAsia="Times New Roman"/>
      <w:sz w:val="24"/>
      <w:szCs w:val="24"/>
      <w:lang w:eastAsia="uk-UA"/>
    </w:rPr>
  </w:style>
  <w:style w:type="character" w:customStyle="1" w:styleId="rvts52">
    <w:name w:val="rvts52"/>
    <w:basedOn w:val="a0"/>
    <w:rsid w:val="001A07F9"/>
  </w:style>
  <w:style w:type="paragraph" w:customStyle="1" w:styleId="rvps4">
    <w:name w:val="rvps4"/>
    <w:basedOn w:val="a"/>
    <w:rsid w:val="001A07F9"/>
    <w:pPr>
      <w:spacing w:before="100" w:beforeAutospacing="1" w:after="100" w:afterAutospacing="1"/>
    </w:pPr>
    <w:rPr>
      <w:rFonts w:eastAsia="Times New Roman"/>
      <w:sz w:val="24"/>
      <w:szCs w:val="24"/>
      <w:lang w:eastAsia="uk-UA"/>
    </w:rPr>
  </w:style>
  <w:style w:type="character" w:customStyle="1" w:styleId="rvts44">
    <w:name w:val="rvts44"/>
    <w:basedOn w:val="a0"/>
    <w:rsid w:val="001A07F9"/>
  </w:style>
  <w:style w:type="paragraph" w:customStyle="1" w:styleId="rvps15">
    <w:name w:val="rvps15"/>
    <w:basedOn w:val="a"/>
    <w:rsid w:val="001A07F9"/>
    <w:pPr>
      <w:spacing w:before="100" w:beforeAutospacing="1" w:after="100" w:afterAutospacing="1"/>
    </w:pPr>
    <w:rPr>
      <w:rFonts w:eastAsia="Times New Roman"/>
      <w:sz w:val="24"/>
      <w:szCs w:val="24"/>
      <w:lang w:eastAsia="uk-UA"/>
    </w:rPr>
  </w:style>
  <w:style w:type="paragraph" w:customStyle="1" w:styleId="rvps14">
    <w:name w:val="rvps14"/>
    <w:basedOn w:val="a"/>
    <w:rsid w:val="001A07F9"/>
    <w:pPr>
      <w:spacing w:before="100" w:beforeAutospacing="1" w:after="100" w:afterAutospacing="1"/>
    </w:pPr>
    <w:rPr>
      <w:rFonts w:eastAsia="Times New Roman"/>
      <w:sz w:val="24"/>
      <w:szCs w:val="24"/>
      <w:lang w:eastAsia="uk-UA"/>
    </w:rPr>
  </w:style>
  <w:style w:type="paragraph" w:customStyle="1" w:styleId="rvps12">
    <w:name w:val="rvps12"/>
    <w:basedOn w:val="a"/>
    <w:rsid w:val="001A07F9"/>
    <w:pPr>
      <w:spacing w:before="100" w:beforeAutospacing="1" w:after="100" w:afterAutospacing="1"/>
    </w:pPr>
    <w:rPr>
      <w:rFonts w:eastAsia="Times New Roman"/>
      <w:sz w:val="24"/>
      <w:szCs w:val="24"/>
      <w:lang w:eastAsia="uk-UA"/>
    </w:rPr>
  </w:style>
  <w:style w:type="character" w:styleId="a3">
    <w:name w:val="Hyperlink"/>
    <w:basedOn w:val="a0"/>
    <w:uiPriority w:val="99"/>
    <w:semiHidden/>
    <w:unhideWhenUsed/>
    <w:rsid w:val="001A07F9"/>
    <w:rPr>
      <w:color w:val="0000FF"/>
      <w:u w:val="single"/>
    </w:rPr>
  </w:style>
  <w:style w:type="character" w:customStyle="1" w:styleId="rvts37">
    <w:name w:val="rvts37"/>
    <w:basedOn w:val="a0"/>
    <w:rsid w:val="001A07F9"/>
  </w:style>
  <w:style w:type="character" w:customStyle="1" w:styleId="rvts15">
    <w:name w:val="rvts15"/>
    <w:basedOn w:val="a0"/>
    <w:rsid w:val="001A07F9"/>
  </w:style>
  <w:style w:type="paragraph" w:styleId="a4">
    <w:name w:val="Balloon Text"/>
    <w:basedOn w:val="a"/>
    <w:link w:val="a5"/>
    <w:uiPriority w:val="99"/>
    <w:semiHidden/>
    <w:unhideWhenUsed/>
    <w:rsid w:val="001A07F9"/>
    <w:rPr>
      <w:rFonts w:ascii="Tahoma" w:hAnsi="Tahoma" w:cs="Tahoma"/>
      <w:sz w:val="16"/>
      <w:szCs w:val="16"/>
    </w:rPr>
  </w:style>
  <w:style w:type="character" w:customStyle="1" w:styleId="a5">
    <w:name w:val="Текст у виносці Знак"/>
    <w:basedOn w:val="a0"/>
    <w:link w:val="a4"/>
    <w:uiPriority w:val="99"/>
    <w:semiHidden/>
    <w:rsid w:val="001A07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1A07F9"/>
    <w:pPr>
      <w:spacing w:before="100" w:beforeAutospacing="1" w:after="100" w:afterAutospacing="1"/>
    </w:pPr>
    <w:rPr>
      <w:rFonts w:eastAsia="Times New Roman"/>
      <w:sz w:val="24"/>
      <w:szCs w:val="24"/>
      <w:lang w:eastAsia="uk-UA"/>
    </w:rPr>
  </w:style>
  <w:style w:type="paragraph" w:customStyle="1" w:styleId="rvps17">
    <w:name w:val="rvps17"/>
    <w:basedOn w:val="a"/>
    <w:rsid w:val="001A07F9"/>
    <w:pPr>
      <w:spacing w:before="100" w:beforeAutospacing="1" w:after="100" w:afterAutospacing="1"/>
    </w:pPr>
    <w:rPr>
      <w:rFonts w:eastAsia="Times New Roman"/>
      <w:sz w:val="24"/>
      <w:szCs w:val="24"/>
      <w:lang w:eastAsia="uk-UA"/>
    </w:rPr>
  </w:style>
  <w:style w:type="character" w:customStyle="1" w:styleId="rvts23">
    <w:name w:val="rvts23"/>
    <w:basedOn w:val="a0"/>
    <w:rsid w:val="001A07F9"/>
  </w:style>
  <w:style w:type="character" w:customStyle="1" w:styleId="rvts64">
    <w:name w:val="rvts64"/>
    <w:basedOn w:val="a0"/>
    <w:rsid w:val="001A07F9"/>
  </w:style>
  <w:style w:type="character" w:customStyle="1" w:styleId="rvts9">
    <w:name w:val="rvts9"/>
    <w:basedOn w:val="a0"/>
    <w:rsid w:val="001A07F9"/>
  </w:style>
  <w:style w:type="paragraph" w:customStyle="1" w:styleId="rvps6">
    <w:name w:val="rvps6"/>
    <w:basedOn w:val="a"/>
    <w:rsid w:val="001A07F9"/>
    <w:pPr>
      <w:spacing w:before="100" w:beforeAutospacing="1" w:after="100" w:afterAutospacing="1"/>
    </w:pPr>
    <w:rPr>
      <w:rFonts w:eastAsia="Times New Roman"/>
      <w:sz w:val="24"/>
      <w:szCs w:val="24"/>
      <w:lang w:eastAsia="uk-UA"/>
    </w:rPr>
  </w:style>
  <w:style w:type="paragraph" w:customStyle="1" w:styleId="rvps2">
    <w:name w:val="rvps2"/>
    <w:basedOn w:val="a"/>
    <w:rsid w:val="001A07F9"/>
    <w:pPr>
      <w:spacing w:before="100" w:beforeAutospacing="1" w:after="100" w:afterAutospacing="1"/>
    </w:pPr>
    <w:rPr>
      <w:rFonts w:eastAsia="Times New Roman"/>
      <w:sz w:val="24"/>
      <w:szCs w:val="24"/>
      <w:lang w:eastAsia="uk-UA"/>
    </w:rPr>
  </w:style>
  <w:style w:type="character" w:customStyle="1" w:styleId="rvts52">
    <w:name w:val="rvts52"/>
    <w:basedOn w:val="a0"/>
    <w:rsid w:val="001A07F9"/>
  </w:style>
  <w:style w:type="paragraph" w:customStyle="1" w:styleId="rvps4">
    <w:name w:val="rvps4"/>
    <w:basedOn w:val="a"/>
    <w:rsid w:val="001A07F9"/>
    <w:pPr>
      <w:spacing w:before="100" w:beforeAutospacing="1" w:after="100" w:afterAutospacing="1"/>
    </w:pPr>
    <w:rPr>
      <w:rFonts w:eastAsia="Times New Roman"/>
      <w:sz w:val="24"/>
      <w:szCs w:val="24"/>
      <w:lang w:eastAsia="uk-UA"/>
    </w:rPr>
  </w:style>
  <w:style w:type="character" w:customStyle="1" w:styleId="rvts44">
    <w:name w:val="rvts44"/>
    <w:basedOn w:val="a0"/>
    <w:rsid w:val="001A07F9"/>
  </w:style>
  <w:style w:type="paragraph" w:customStyle="1" w:styleId="rvps15">
    <w:name w:val="rvps15"/>
    <w:basedOn w:val="a"/>
    <w:rsid w:val="001A07F9"/>
    <w:pPr>
      <w:spacing w:before="100" w:beforeAutospacing="1" w:after="100" w:afterAutospacing="1"/>
    </w:pPr>
    <w:rPr>
      <w:rFonts w:eastAsia="Times New Roman"/>
      <w:sz w:val="24"/>
      <w:szCs w:val="24"/>
      <w:lang w:eastAsia="uk-UA"/>
    </w:rPr>
  </w:style>
  <w:style w:type="paragraph" w:customStyle="1" w:styleId="rvps14">
    <w:name w:val="rvps14"/>
    <w:basedOn w:val="a"/>
    <w:rsid w:val="001A07F9"/>
    <w:pPr>
      <w:spacing w:before="100" w:beforeAutospacing="1" w:after="100" w:afterAutospacing="1"/>
    </w:pPr>
    <w:rPr>
      <w:rFonts w:eastAsia="Times New Roman"/>
      <w:sz w:val="24"/>
      <w:szCs w:val="24"/>
      <w:lang w:eastAsia="uk-UA"/>
    </w:rPr>
  </w:style>
  <w:style w:type="paragraph" w:customStyle="1" w:styleId="rvps12">
    <w:name w:val="rvps12"/>
    <w:basedOn w:val="a"/>
    <w:rsid w:val="001A07F9"/>
    <w:pPr>
      <w:spacing w:before="100" w:beforeAutospacing="1" w:after="100" w:afterAutospacing="1"/>
    </w:pPr>
    <w:rPr>
      <w:rFonts w:eastAsia="Times New Roman"/>
      <w:sz w:val="24"/>
      <w:szCs w:val="24"/>
      <w:lang w:eastAsia="uk-UA"/>
    </w:rPr>
  </w:style>
  <w:style w:type="character" w:styleId="a3">
    <w:name w:val="Hyperlink"/>
    <w:basedOn w:val="a0"/>
    <w:uiPriority w:val="99"/>
    <w:semiHidden/>
    <w:unhideWhenUsed/>
    <w:rsid w:val="001A07F9"/>
    <w:rPr>
      <w:color w:val="0000FF"/>
      <w:u w:val="single"/>
    </w:rPr>
  </w:style>
  <w:style w:type="character" w:customStyle="1" w:styleId="rvts37">
    <w:name w:val="rvts37"/>
    <w:basedOn w:val="a0"/>
    <w:rsid w:val="001A07F9"/>
  </w:style>
  <w:style w:type="character" w:customStyle="1" w:styleId="rvts15">
    <w:name w:val="rvts15"/>
    <w:basedOn w:val="a0"/>
    <w:rsid w:val="001A07F9"/>
  </w:style>
  <w:style w:type="paragraph" w:styleId="a4">
    <w:name w:val="Balloon Text"/>
    <w:basedOn w:val="a"/>
    <w:link w:val="a5"/>
    <w:uiPriority w:val="99"/>
    <w:semiHidden/>
    <w:unhideWhenUsed/>
    <w:rsid w:val="001A07F9"/>
    <w:rPr>
      <w:rFonts w:ascii="Tahoma" w:hAnsi="Tahoma" w:cs="Tahoma"/>
      <w:sz w:val="16"/>
      <w:szCs w:val="16"/>
    </w:rPr>
  </w:style>
  <w:style w:type="character" w:customStyle="1" w:styleId="a5">
    <w:name w:val="Текст у виносці Знак"/>
    <w:basedOn w:val="a0"/>
    <w:link w:val="a4"/>
    <w:uiPriority w:val="99"/>
    <w:semiHidden/>
    <w:rsid w:val="001A07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008805">
      <w:bodyDiv w:val="1"/>
      <w:marLeft w:val="0"/>
      <w:marRight w:val="0"/>
      <w:marTop w:val="0"/>
      <w:marBottom w:val="0"/>
      <w:divBdr>
        <w:top w:val="none" w:sz="0" w:space="0" w:color="auto"/>
        <w:left w:val="none" w:sz="0" w:space="0" w:color="auto"/>
        <w:bottom w:val="none" w:sz="0" w:space="0" w:color="auto"/>
        <w:right w:val="none" w:sz="0" w:space="0" w:color="auto"/>
      </w:divBdr>
      <w:divsChild>
        <w:div w:id="160850567">
          <w:marLeft w:val="0"/>
          <w:marRight w:val="0"/>
          <w:marTop w:val="0"/>
          <w:marBottom w:val="150"/>
          <w:divBdr>
            <w:top w:val="none" w:sz="0" w:space="0" w:color="auto"/>
            <w:left w:val="none" w:sz="0" w:space="0" w:color="auto"/>
            <w:bottom w:val="none" w:sz="0" w:space="0" w:color="auto"/>
            <w:right w:val="none" w:sz="0" w:space="0" w:color="auto"/>
          </w:divBdr>
        </w:div>
        <w:div w:id="1029338906">
          <w:marLeft w:val="0"/>
          <w:marRight w:val="0"/>
          <w:marTop w:val="0"/>
          <w:marBottom w:val="150"/>
          <w:divBdr>
            <w:top w:val="none" w:sz="0" w:space="0" w:color="auto"/>
            <w:left w:val="none" w:sz="0" w:space="0" w:color="auto"/>
            <w:bottom w:val="none" w:sz="0" w:space="0" w:color="auto"/>
            <w:right w:val="none" w:sz="0" w:space="0" w:color="auto"/>
          </w:divBdr>
        </w:div>
        <w:div w:id="1041396327">
          <w:marLeft w:val="0"/>
          <w:marRight w:val="0"/>
          <w:marTop w:val="0"/>
          <w:marBottom w:val="150"/>
          <w:divBdr>
            <w:top w:val="none" w:sz="0" w:space="0" w:color="auto"/>
            <w:left w:val="none" w:sz="0" w:space="0" w:color="auto"/>
            <w:bottom w:val="none" w:sz="0" w:space="0" w:color="auto"/>
            <w:right w:val="none" w:sz="0" w:space="0" w:color="auto"/>
          </w:divBdr>
        </w:div>
        <w:div w:id="500581423">
          <w:marLeft w:val="0"/>
          <w:marRight w:val="0"/>
          <w:marTop w:val="150"/>
          <w:marBottom w:val="150"/>
          <w:divBdr>
            <w:top w:val="none" w:sz="0" w:space="0" w:color="auto"/>
            <w:left w:val="none" w:sz="0" w:space="0" w:color="auto"/>
            <w:bottom w:val="none" w:sz="0" w:space="0" w:color="auto"/>
            <w:right w:val="none" w:sz="0" w:space="0" w:color="auto"/>
          </w:divBdr>
        </w:div>
        <w:div w:id="1687751187">
          <w:marLeft w:val="0"/>
          <w:marRight w:val="0"/>
          <w:marTop w:val="150"/>
          <w:marBottom w:val="150"/>
          <w:divBdr>
            <w:top w:val="none" w:sz="0" w:space="0" w:color="auto"/>
            <w:left w:val="none" w:sz="0" w:space="0" w:color="auto"/>
            <w:bottom w:val="none" w:sz="0" w:space="0" w:color="auto"/>
            <w:right w:val="none" w:sz="0" w:space="0" w:color="auto"/>
          </w:divBdr>
        </w:div>
        <w:div w:id="1745181009">
          <w:marLeft w:val="0"/>
          <w:marRight w:val="0"/>
          <w:marTop w:val="150"/>
          <w:marBottom w:val="150"/>
          <w:divBdr>
            <w:top w:val="none" w:sz="0" w:space="0" w:color="auto"/>
            <w:left w:val="none" w:sz="0" w:space="0" w:color="auto"/>
            <w:bottom w:val="none" w:sz="0" w:space="0" w:color="auto"/>
            <w:right w:val="none" w:sz="0" w:space="0" w:color="auto"/>
          </w:divBdr>
        </w:div>
        <w:div w:id="891814867">
          <w:marLeft w:val="0"/>
          <w:marRight w:val="0"/>
          <w:marTop w:val="150"/>
          <w:marBottom w:val="150"/>
          <w:divBdr>
            <w:top w:val="none" w:sz="0" w:space="0" w:color="auto"/>
            <w:left w:val="none" w:sz="0" w:space="0" w:color="auto"/>
            <w:bottom w:val="none" w:sz="0" w:space="0" w:color="auto"/>
            <w:right w:val="none" w:sz="0" w:space="0" w:color="auto"/>
          </w:divBdr>
        </w:div>
        <w:div w:id="1813400860">
          <w:marLeft w:val="0"/>
          <w:marRight w:val="0"/>
          <w:marTop w:val="150"/>
          <w:marBottom w:val="150"/>
          <w:divBdr>
            <w:top w:val="none" w:sz="0" w:space="0" w:color="auto"/>
            <w:left w:val="none" w:sz="0" w:space="0" w:color="auto"/>
            <w:bottom w:val="none" w:sz="0" w:space="0" w:color="auto"/>
            <w:right w:val="none" w:sz="0" w:space="0" w:color="auto"/>
          </w:divBdr>
        </w:div>
        <w:div w:id="1383559346">
          <w:marLeft w:val="0"/>
          <w:marRight w:val="0"/>
          <w:marTop w:val="150"/>
          <w:marBottom w:val="150"/>
          <w:divBdr>
            <w:top w:val="none" w:sz="0" w:space="0" w:color="auto"/>
            <w:left w:val="none" w:sz="0" w:space="0" w:color="auto"/>
            <w:bottom w:val="none" w:sz="0" w:space="0" w:color="auto"/>
            <w:right w:val="none" w:sz="0" w:space="0" w:color="auto"/>
          </w:divBdr>
        </w:div>
        <w:div w:id="1741560935">
          <w:marLeft w:val="0"/>
          <w:marRight w:val="0"/>
          <w:marTop w:val="150"/>
          <w:marBottom w:val="150"/>
          <w:divBdr>
            <w:top w:val="none" w:sz="0" w:space="0" w:color="auto"/>
            <w:left w:val="none" w:sz="0" w:space="0" w:color="auto"/>
            <w:bottom w:val="none" w:sz="0" w:space="0" w:color="auto"/>
            <w:right w:val="none" w:sz="0" w:space="0" w:color="auto"/>
          </w:divBdr>
        </w:div>
        <w:div w:id="1319267132">
          <w:marLeft w:val="0"/>
          <w:marRight w:val="0"/>
          <w:marTop w:val="150"/>
          <w:marBottom w:val="150"/>
          <w:divBdr>
            <w:top w:val="none" w:sz="0" w:space="0" w:color="auto"/>
            <w:left w:val="none" w:sz="0" w:space="0" w:color="auto"/>
            <w:bottom w:val="none" w:sz="0" w:space="0" w:color="auto"/>
            <w:right w:val="none" w:sz="0" w:space="0" w:color="auto"/>
          </w:divBdr>
        </w:div>
        <w:div w:id="261685675">
          <w:marLeft w:val="0"/>
          <w:marRight w:val="0"/>
          <w:marTop w:val="0"/>
          <w:marBottom w:val="150"/>
          <w:divBdr>
            <w:top w:val="none" w:sz="0" w:space="0" w:color="auto"/>
            <w:left w:val="none" w:sz="0" w:space="0" w:color="auto"/>
            <w:bottom w:val="none" w:sz="0" w:space="0" w:color="auto"/>
            <w:right w:val="none" w:sz="0" w:space="0" w:color="auto"/>
          </w:divBdr>
        </w:div>
        <w:div w:id="248274478">
          <w:marLeft w:val="0"/>
          <w:marRight w:val="0"/>
          <w:marTop w:val="150"/>
          <w:marBottom w:val="150"/>
          <w:divBdr>
            <w:top w:val="none" w:sz="0" w:space="0" w:color="auto"/>
            <w:left w:val="none" w:sz="0" w:space="0" w:color="auto"/>
            <w:bottom w:val="none" w:sz="0" w:space="0" w:color="auto"/>
            <w:right w:val="none" w:sz="0" w:space="0" w:color="auto"/>
          </w:divBdr>
        </w:div>
        <w:div w:id="144919776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545-2017-%D0%BF" TargetMode="External"/><Relationship Id="rId18" Type="http://schemas.openxmlformats.org/officeDocument/2006/relationships/hyperlink" Target="https://zakon.rada.gov.ua/laws/show/103/98-%D0%B2%D1%80" TargetMode="External"/><Relationship Id="rId26" Type="http://schemas.openxmlformats.org/officeDocument/2006/relationships/hyperlink" Target="https://zakon.rada.gov.ua/laws/show/545-2017-%D0%BF" TargetMode="External"/><Relationship Id="rId39" Type="http://schemas.openxmlformats.org/officeDocument/2006/relationships/hyperlink" Target="https://zakon.rada.gov.ua/laws/show/545-2017-%D0%BF" TargetMode="External"/><Relationship Id="rId21" Type="http://schemas.openxmlformats.org/officeDocument/2006/relationships/hyperlink" Target="https://zakon.rada.gov.ua/laws/show/545-2017-%D0%BF" TargetMode="External"/><Relationship Id="rId34" Type="http://schemas.openxmlformats.org/officeDocument/2006/relationships/hyperlink" Target="https://zakon.rada.gov.ua/laws/show/545-2017-%D0%BF" TargetMode="External"/><Relationship Id="rId42" Type="http://schemas.openxmlformats.org/officeDocument/2006/relationships/hyperlink" Target="https://zakon.rada.gov.ua/laws/show/545-2017-%D0%BF" TargetMode="External"/><Relationship Id="rId47" Type="http://schemas.openxmlformats.org/officeDocument/2006/relationships/hyperlink" Target="https://zakon.rada.gov.ua/laws/show/545-2017-%D0%BF" TargetMode="External"/><Relationship Id="rId50" Type="http://schemas.openxmlformats.org/officeDocument/2006/relationships/hyperlink" Target="https://zakon.rada.gov.ua/laws/show/545-2017-%D0%BF" TargetMode="External"/><Relationship Id="rId55" Type="http://schemas.openxmlformats.org/officeDocument/2006/relationships/hyperlink" Target="https://zakon.rada.gov.ua/laws/show/545-2017-%D0%BF" TargetMode="External"/><Relationship Id="rId63" Type="http://schemas.openxmlformats.org/officeDocument/2006/relationships/hyperlink" Target="https://zakon.rada.gov.ua/laws/show/635-2019-%D0%BF" TargetMode="External"/><Relationship Id="rId7" Type="http://schemas.openxmlformats.org/officeDocument/2006/relationships/hyperlink" Target="https://zakon.rada.gov.ua/laws/show/963-2000-%D0%BF" TargetMode="External"/><Relationship Id="rId2" Type="http://schemas.microsoft.com/office/2007/relationships/stylesWithEffects" Target="stylesWithEffects.xml"/><Relationship Id="rId16" Type="http://schemas.openxmlformats.org/officeDocument/2006/relationships/hyperlink" Target="https://zakon.rada.gov.ua/laws/show/545-2017-%D0%BF" TargetMode="External"/><Relationship Id="rId29" Type="http://schemas.openxmlformats.org/officeDocument/2006/relationships/hyperlink" Target="https://zakon.rada.gov.ua/laws/show/545-2017-%D0%BF" TargetMode="External"/><Relationship Id="rId1" Type="http://schemas.openxmlformats.org/officeDocument/2006/relationships/styles" Target="styles.xml"/><Relationship Id="rId6" Type="http://schemas.openxmlformats.org/officeDocument/2006/relationships/hyperlink" Target="https://zakon.rada.gov.ua/laws/show/346-97-%D0%BF" TargetMode="External"/><Relationship Id="rId11" Type="http://schemas.openxmlformats.org/officeDocument/2006/relationships/hyperlink" Target="https://zakon.rada.gov.ua/laws/show/796-2010-%D0%BF" TargetMode="External"/><Relationship Id="rId24" Type="http://schemas.openxmlformats.org/officeDocument/2006/relationships/hyperlink" Target="https://zakon.rada.gov.ua/laws/show/545-2017-%D0%BF" TargetMode="External"/><Relationship Id="rId32" Type="http://schemas.openxmlformats.org/officeDocument/2006/relationships/hyperlink" Target="https://zakon.rada.gov.ua/laws/show/545-2017-%D0%BF" TargetMode="External"/><Relationship Id="rId37" Type="http://schemas.openxmlformats.org/officeDocument/2006/relationships/hyperlink" Target="https://zakon.rada.gov.ua/laws/show/545-2017-%D0%BF" TargetMode="External"/><Relationship Id="rId40" Type="http://schemas.openxmlformats.org/officeDocument/2006/relationships/hyperlink" Target="https://zakon.rada.gov.ua/laws/show/545-2017-%D0%BF" TargetMode="External"/><Relationship Id="rId45" Type="http://schemas.openxmlformats.org/officeDocument/2006/relationships/hyperlink" Target="https://zakon.rada.gov.ua/laws/show/545-2017-%D0%BF" TargetMode="External"/><Relationship Id="rId53" Type="http://schemas.openxmlformats.org/officeDocument/2006/relationships/hyperlink" Target="https://zakon.rada.gov.ua/laws/show/545-2017-%D0%BF" TargetMode="External"/><Relationship Id="rId58" Type="http://schemas.openxmlformats.org/officeDocument/2006/relationships/hyperlink" Target="https://zakon.rada.gov.ua/laws/show/545-2017-%D0%BF" TargetMode="External"/><Relationship Id="rId66"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s://zakon.rada.gov.ua/laws/show/545-2017-%D0%BF" TargetMode="External"/><Relationship Id="rId23" Type="http://schemas.openxmlformats.org/officeDocument/2006/relationships/hyperlink" Target="https://zakon.rada.gov.ua/laws/show/545-2017-%D0%BF" TargetMode="External"/><Relationship Id="rId28" Type="http://schemas.openxmlformats.org/officeDocument/2006/relationships/hyperlink" Target="https://zakon.rada.gov.ua/laws/show/545-2017-%D0%BF" TargetMode="External"/><Relationship Id="rId36" Type="http://schemas.openxmlformats.org/officeDocument/2006/relationships/hyperlink" Target="https://zakon.rada.gov.ua/laws/show/545-2017-%D0%BF" TargetMode="External"/><Relationship Id="rId49" Type="http://schemas.openxmlformats.org/officeDocument/2006/relationships/hyperlink" Target="https://zakon.rada.gov.ua/laws/show/545-2017-%D0%BF" TargetMode="External"/><Relationship Id="rId57" Type="http://schemas.openxmlformats.org/officeDocument/2006/relationships/hyperlink" Target="https://zakon.rada.gov.ua/laws/show/545-2017-%D0%BF" TargetMode="External"/><Relationship Id="rId61" Type="http://schemas.openxmlformats.org/officeDocument/2006/relationships/hyperlink" Target="https://zakon.rada.gov.ua/laws/show/545-2017-%D0%BF" TargetMode="External"/><Relationship Id="rId10" Type="http://schemas.openxmlformats.org/officeDocument/2006/relationships/hyperlink" Target="https://zakon.rada.gov.ua/laws/show/796-2010-%D0%BF" TargetMode="External"/><Relationship Id="rId19" Type="http://schemas.openxmlformats.org/officeDocument/2006/relationships/hyperlink" Target="https://zakon.rada.gov.ua/laws/show/2745-19" TargetMode="External"/><Relationship Id="rId31" Type="http://schemas.openxmlformats.org/officeDocument/2006/relationships/hyperlink" Target="https://zakon.rada.gov.ua/laws/show/545-2017-%D0%BF" TargetMode="External"/><Relationship Id="rId44" Type="http://schemas.openxmlformats.org/officeDocument/2006/relationships/hyperlink" Target="https://zakon.rada.gov.ua/laws/show/545-2017-%D0%BF" TargetMode="External"/><Relationship Id="rId52" Type="http://schemas.openxmlformats.org/officeDocument/2006/relationships/hyperlink" Target="https://zakon.rada.gov.ua/laws/show/545-2017-%D0%BF" TargetMode="External"/><Relationship Id="rId60" Type="http://schemas.openxmlformats.org/officeDocument/2006/relationships/hyperlink" Target="https://zakon.rada.gov.ua/laws/show/545-2017-%D0%BF" TargetMode="External"/><Relationship Id="rId65" Type="http://schemas.openxmlformats.org/officeDocument/2006/relationships/hyperlink" Target="https://zakon.rada.gov.ua/laws/show/779-2019-%D0%BF" TargetMode="External"/><Relationship Id="rId4" Type="http://schemas.openxmlformats.org/officeDocument/2006/relationships/webSettings" Target="webSettings.xml"/><Relationship Id="rId9" Type="http://schemas.openxmlformats.org/officeDocument/2006/relationships/hyperlink" Target="https://zakon.rada.gov.ua/laws/show/796-2010-%D0%BF" TargetMode="External"/><Relationship Id="rId14" Type="http://schemas.openxmlformats.org/officeDocument/2006/relationships/hyperlink" Target="https://zakon.rada.gov.ua/laws/show/545-2017-%D0%BF" TargetMode="External"/><Relationship Id="rId22" Type="http://schemas.openxmlformats.org/officeDocument/2006/relationships/hyperlink" Target="https://zakon.rada.gov.ua/laws/show/545-2017-%D0%BF" TargetMode="External"/><Relationship Id="rId27" Type="http://schemas.openxmlformats.org/officeDocument/2006/relationships/hyperlink" Target="https://zakon.rada.gov.ua/laws/show/545-2017-%D0%BF" TargetMode="External"/><Relationship Id="rId30" Type="http://schemas.openxmlformats.org/officeDocument/2006/relationships/hyperlink" Target="https://zakon.rada.gov.ua/laws/show/545-2017-%D0%BF" TargetMode="External"/><Relationship Id="rId35" Type="http://schemas.openxmlformats.org/officeDocument/2006/relationships/hyperlink" Target="https://zakon.rada.gov.ua/laws/show/545-2017-%D0%BF" TargetMode="External"/><Relationship Id="rId43" Type="http://schemas.openxmlformats.org/officeDocument/2006/relationships/hyperlink" Target="https://zakon.rada.gov.ua/laws/show/545-2017-%D0%BF" TargetMode="External"/><Relationship Id="rId48" Type="http://schemas.openxmlformats.org/officeDocument/2006/relationships/hyperlink" Target="https://zakon.rada.gov.ua/laws/show/545-2017-%D0%BF" TargetMode="External"/><Relationship Id="rId56" Type="http://schemas.openxmlformats.org/officeDocument/2006/relationships/hyperlink" Target="https://zakon.rada.gov.ua/laws/show/545-2017-%D0%BF" TargetMode="External"/><Relationship Id="rId64" Type="http://schemas.openxmlformats.org/officeDocument/2006/relationships/hyperlink" Target="https://zakon.rada.gov.ua/laws/show/636-2019-%D0%BF" TargetMode="External"/><Relationship Id="rId8" Type="http://schemas.openxmlformats.org/officeDocument/2006/relationships/hyperlink" Target="https://zakon.rada.gov.ua/laws/show/1298-2002-%D0%BF" TargetMode="External"/><Relationship Id="rId51" Type="http://schemas.openxmlformats.org/officeDocument/2006/relationships/hyperlink" Target="https://zakon.rada.gov.ua/laws/show/796-2010-%D0%BF" TargetMode="External"/><Relationship Id="rId3" Type="http://schemas.openxmlformats.org/officeDocument/2006/relationships/settings" Target="settings.xml"/><Relationship Id="rId12" Type="http://schemas.openxmlformats.org/officeDocument/2006/relationships/hyperlink" Target="https://zakon.rada.gov.ua/laws/show/373-2011-%D0%BF" TargetMode="External"/><Relationship Id="rId17" Type="http://schemas.openxmlformats.org/officeDocument/2006/relationships/hyperlink" Target="https://zakon.rada.gov.ua/laws/show/463-20" TargetMode="External"/><Relationship Id="rId25" Type="http://schemas.openxmlformats.org/officeDocument/2006/relationships/hyperlink" Target="https://zakon.rada.gov.ua/laws/show/545-2017-%D0%BF" TargetMode="External"/><Relationship Id="rId33" Type="http://schemas.openxmlformats.org/officeDocument/2006/relationships/hyperlink" Target="https://zakon.rada.gov.ua/laws/show/545-2017-%D0%BF" TargetMode="External"/><Relationship Id="rId38" Type="http://schemas.openxmlformats.org/officeDocument/2006/relationships/hyperlink" Target="https://zakon.rada.gov.ua/laws/show/545-2017-%D0%BF" TargetMode="External"/><Relationship Id="rId46" Type="http://schemas.openxmlformats.org/officeDocument/2006/relationships/hyperlink" Target="https://zakon.rada.gov.ua/laws/show/545-2017-%D0%BF" TargetMode="External"/><Relationship Id="rId59" Type="http://schemas.openxmlformats.org/officeDocument/2006/relationships/hyperlink" Target="https://zakon.rada.gov.ua/laws/show/545-2017-%D0%BF" TargetMode="External"/><Relationship Id="rId67" Type="http://schemas.openxmlformats.org/officeDocument/2006/relationships/theme" Target="theme/theme1.xml"/><Relationship Id="rId20" Type="http://schemas.openxmlformats.org/officeDocument/2006/relationships/hyperlink" Target="https://zakon.rada.gov.ua/laws/show/1556-18" TargetMode="External"/><Relationship Id="rId41" Type="http://schemas.openxmlformats.org/officeDocument/2006/relationships/hyperlink" Target="https://zakon.rada.gov.ua/laws/show/545-2017-%D0%BF" TargetMode="External"/><Relationship Id="rId54" Type="http://schemas.openxmlformats.org/officeDocument/2006/relationships/hyperlink" Target="https://zakon.rada.gov.ua/laws/show/545-2017-%D0%BF" TargetMode="External"/><Relationship Id="rId62" Type="http://schemas.openxmlformats.org/officeDocument/2006/relationships/hyperlink" Target="https://zakon.rada.gov.ua/laws/show/635-2019-%D0%BF"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25249</Words>
  <Characters>14393</Characters>
  <Application>Microsoft Office Word</Application>
  <DocSecurity>0</DocSecurity>
  <Lines>119</Lines>
  <Paragraphs>79</Paragraphs>
  <ScaleCrop>false</ScaleCrop>
  <Company>*</Company>
  <LinksUpToDate>false</LinksUpToDate>
  <CharactersWithSpaces>39563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2</cp:revision>
  <dcterms:created xsi:type="dcterms:W3CDTF">2022-03-19T12:03:00Z</dcterms:created>
  <dcterms:modified xsi:type="dcterms:W3CDTF">2022-03-19T12:04:00Z</dcterms:modified>
</cp:coreProperties>
</file>