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Ind w:w="-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A01B56" w:rsidRPr="00A01B56" w:rsidTr="00A703D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703D1" w:rsidP="00A703D1">
            <w:pPr>
              <w:spacing w:before="152" w:after="152" w:line="240" w:lineRule="auto"/>
              <w:ind w:right="4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A9F">
              <w:rPr>
                <w:sz w:val="24"/>
                <w:szCs w:val="24"/>
              </w:rPr>
              <w:object w:dxaOrig="2010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32.6pt;height:47.75pt" o:ole="" fillcolor="window">
                  <v:imagedata r:id="rId5" o:title=""/>
                </v:shape>
                <o:OLEObject Type="Embed" ProgID="PBrush" ShapeID="_x0000_i1032" DrawAspect="Content" ObjectID="_1637569998" r:id="rId6"/>
              </w:object>
            </w:r>
          </w:p>
        </w:tc>
      </w:tr>
      <w:tr w:rsidR="00A01B56" w:rsidRPr="00A01B56" w:rsidTr="00A703D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01B56" w:rsidP="00A01B56">
            <w:pPr>
              <w:spacing w:before="303" w:after="0" w:line="240" w:lineRule="auto"/>
              <w:ind w:left="455" w:right="4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КАБІНЕТ МІНІ</w:t>
            </w:r>
            <w:proofErr w:type="gram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</w:t>
            </w:r>
            <w:proofErr w:type="gram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ІВ УКРАЇНИ</w:t>
            </w:r>
            <w:r w:rsidRPr="00A01B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01B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ПОСТАНОВА</w:t>
            </w:r>
          </w:p>
        </w:tc>
      </w:tr>
      <w:tr w:rsidR="00A01B56" w:rsidRPr="00A01B56" w:rsidTr="00A703D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01B56" w:rsidP="00A01B56">
            <w:pPr>
              <w:spacing w:before="152" w:after="152" w:line="240" w:lineRule="auto"/>
              <w:ind w:left="455" w:right="4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серпня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2017 р. № 588 </w:t>
            </w:r>
            <w:r w:rsidRPr="00A01B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Киї</w:t>
            </w:r>
            <w:proofErr w:type="gram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</w:tbl>
    <w:p w:rsidR="00A01B56" w:rsidRPr="00A01B56" w:rsidRDefault="00A01B56" w:rsidP="00A703D1">
      <w:pPr>
        <w:shd w:val="clear" w:color="auto" w:fill="FFFFFF"/>
        <w:spacing w:after="455" w:line="240" w:lineRule="auto"/>
        <w:ind w:left="455" w:right="4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n3"/>
      <w:bookmarkEnd w:id="0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внесення</w:t>
      </w:r>
      <w:proofErr w:type="spellEnd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змін</w:t>
      </w:r>
      <w:proofErr w:type="spellEnd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 Порядку </w:t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організації</w:t>
      </w:r>
      <w:proofErr w:type="spellEnd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інклюзивного</w:t>
      </w:r>
      <w:proofErr w:type="spellEnd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навчання</w:t>
      </w:r>
      <w:proofErr w:type="spellEnd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загальноосвітніх</w:t>
      </w:r>
      <w:proofErr w:type="spellEnd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навчальних</w:t>
      </w:r>
      <w:proofErr w:type="spellEnd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закладах</w:t>
      </w:r>
      <w:proofErr w:type="gramEnd"/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n4"/>
      <w:bookmarkEnd w:id="1"/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>постановляє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n5"/>
      <w:bookmarkEnd w:id="2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до </w:t>
      </w:r>
      <w:hyperlink r:id="rId7" w:anchor="n8" w:tgtFrame="_blank" w:history="1"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 xml:space="preserve">Порядку </w:t>
        </w:r>
        <w:proofErr w:type="spellStart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організації</w:t>
        </w:r>
        <w:proofErr w:type="spellEnd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інклюзивного</w:t>
        </w:r>
        <w:proofErr w:type="spellEnd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навчання</w:t>
        </w:r>
        <w:proofErr w:type="spellEnd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 xml:space="preserve"> у </w:t>
        </w:r>
        <w:proofErr w:type="spellStart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загальноосвітніх</w:t>
        </w:r>
        <w:proofErr w:type="spellEnd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навчальних</w:t>
        </w:r>
        <w:proofErr w:type="spellEnd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 xml:space="preserve"> закладах</w:t>
        </w:r>
      </w:hyperlink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серпня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 р. № 872 (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Офіційний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вісник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2011 р., № 62, ст. 2475),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додаються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496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7493"/>
      </w:tblGrid>
      <w:tr w:rsidR="00A01B56" w:rsidRPr="00A01B56" w:rsidTr="00A703D1">
        <w:trPr>
          <w:trHeight w:val="617"/>
        </w:trPr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01B56" w:rsidP="00A01B56">
            <w:pPr>
              <w:spacing w:before="303"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n6"/>
            <w:bookmarkEnd w:id="3"/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Прем'єр-міні</w:t>
            </w:r>
            <w:proofErr w:type="gram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01B56" w:rsidP="00A01B56">
            <w:pPr>
              <w:spacing w:before="303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В.ГРОЙСМАН</w:t>
            </w:r>
          </w:p>
        </w:tc>
      </w:tr>
      <w:tr w:rsidR="00A01B56" w:rsidRPr="00A01B56" w:rsidTr="00A703D1">
        <w:trPr>
          <w:trHeight w:val="4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01B56" w:rsidP="00A7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Інд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703D1" w:rsidRDefault="00A01B56" w:rsidP="00A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_GoBack"/>
            <w:bookmarkEnd w:id="4"/>
          </w:p>
        </w:tc>
      </w:tr>
    </w:tbl>
    <w:p w:rsidR="00A01B56" w:rsidRPr="00A01B56" w:rsidRDefault="00A703D1" w:rsidP="00A0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n42"/>
      <w:bookmarkEnd w:id="5"/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6467"/>
      </w:tblGrid>
      <w:tr w:rsidR="00A01B56" w:rsidRPr="00A01B56" w:rsidTr="00A01B5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01B56" w:rsidP="00A01B56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n7"/>
            <w:bookmarkEnd w:id="6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01B56" w:rsidP="00A01B56">
            <w:pPr>
              <w:spacing w:before="152"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ЗАТВЕРДЖЕНО </w:t>
            </w:r>
            <w:r w:rsidRPr="00A01B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постановою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Кабінету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Міні</w:t>
            </w:r>
            <w:proofErr w:type="gram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</w:t>
            </w:r>
            <w:proofErr w:type="gram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ів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України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01B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серпня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2017 р. № 588</w:t>
            </w:r>
          </w:p>
        </w:tc>
      </w:tr>
    </w:tbl>
    <w:p w:rsidR="00A01B56" w:rsidRPr="00A01B56" w:rsidRDefault="00A01B56" w:rsidP="00A01B56">
      <w:pPr>
        <w:shd w:val="clear" w:color="auto" w:fill="FFFFFF"/>
        <w:spacing w:before="303" w:after="455" w:line="240" w:lineRule="auto"/>
        <w:ind w:left="455" w:right="4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n8"/>
      <w:bookmarkEnd w:id="7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ЗМІНИ, </w:t>
      </w:r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вносяться</w:t>
      </w:r>
      <w:proofErr w:type="spellEnd"/>
      <w:r w:rsidRPr="00A0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 </w:t>
      </w:r>
      <w:hyperlink r:id="rId8" w:anchor="n8" w:tgtFrame="_blank" w:history="1"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 xml:space="preserve">Порядку </w:t>
        </w:r>
        <w:proofErr w:type="spellStart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>організації</w:t>
        </w:r>
        <w:proofErr w:type="spellEnd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>інклюзивного</w:t>
        </w:r>
        <w:proofErr w:type="spellEnd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>навчання</w:t>
        </w:r>
        <w:proofErr w:type="spellEnd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 xml:space="preserve"> у </w:t>
        </w:r>
        <w:proofErr w:type="spellStart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>загальноосвітніх</w:t>
        </w:r>
        <w:proofErr w:type="spellEnd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>навчальних</w:t>
        </w:r>
        <w:proofErr w:type="spellEnd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 xml:space="preserve"> </w:t>
        </w:r>
        <w:proofErr w:type="gramStart"/>
        <w:r w:rsidRPr="00A01B56">
          <w:rPr>
            <w:rFonts w:ascii="Times New Roman" w:eastAsia="Times New Roman" w:hAnsi="Times New Roman" w:cs="Times New Roman"/>
            <w:b/>
            <w:bCs/>
            <w:color w:val="000099"/>
            <w:sz w:val="28"/>
            <w:szCs w:val="28"/>
            <w:u w:val="single"/>
          </w:rPr>
          <w:t>закладах</w:t>
        </w:r>
        <w:proofErr w:type="gramEnd"/>
      </w:hyperlink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n9"/>
      <w:bookmarkEnd w:id="8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703D1">
        <w:fldChar w:fldCharType="begin"/>
      </w:r>
      <w:r w:rsidR="00A703D1">
        <w:instrText xml:space="preserve"> HYPERLINK "https://zakon.rada.gov.ua/laws/show/872-2011-%D0%BF" \l "n11" \t "_bla</w:instrText>
      </w:r>
      <w:r w:rsidR="00A703D1">
        <w:instrText xml:space="preserve">nk" </w:instrText>
      </w:r>
      <w:r w:rsidR="00A703D1">
        <w:fldChar w:fldCharType="separate"/>
      </w:r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пункті</w:t>
      </w:r>
      <w:proofErr w:type="spellEnd"/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 xml:space="preserve"> 3</w:t>
      </w:r>
      <w:r w:rsidR="00A703D1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fldChar w:fldCharType="end"/>
      </w:r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n10"/>
      <w:bookmarkEnd w:id="9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“з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вадами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“з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а слова “, в тому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діте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n11"/>
      <w:bookmarkEnd w:id="10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другому слово “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вадами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“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”;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n12"/>
      <w:bookmarkEnd w:id="11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п’ятому</w:t>
      </w:r>
      <w:proofErr w:type="spellEnd"/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“кадрами”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“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n13"/>
      <w:bookmarkEnd w:id="12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hyperlink r:id="rId9" w:anchor="n16" w:tgtFrame="_blank" w:history="1">
        <w:proofErr w:type="spellStart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Пункти</w:t>
        </w:r>
        <w:proofErr w:type="spellEnd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 xml:space="preserve"> 4</w:t>
        </w:r>
      </w:hyperlink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і </w:t>
      </w:r>
      <w:hyperlink r:id="rId10" w:anchor="n22" w:tgtFrame="_blank" w:history="1"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8</w:t>
        </w:r>
      </w:hyperlink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n14"/>
      <w:bookmarkEnd w:id="13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“4.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загальноосвітнього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на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психолого-медико-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підтримки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освітою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організовує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інклюзивним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матеріально-технічну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навчально-методичну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базу,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добір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.”;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n15"/>
      <w:bookmarkEnd w:id="14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“8. Для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інклюзивним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 становить: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n16"/>
      <w:bookmarkEnd w:id="15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- три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опорно-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рухового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затримкою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ічного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зниженим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зором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слухом, легкими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n17"/>
      <w:bookmarkEnd w:id="16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двоє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сліпих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глухих, з тяжкими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тому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дислексією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розладами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спектра аутизму,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слуху,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зору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, опорно-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рухового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поєднанні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затримкою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тих,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пересуваються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візках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.”.</w:t>
      </w:r>
      <w:proofErr w:type="gramEnd"/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n18"/>
      <w:bookmarkEnd w:id="17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703D1">
        <w:fldChar w:fldCharType="begin"/>
      </w:r>
      <w:r w:rsidR="00A703D1">
        <w:instrText xml:space="preserve"> HYPERLINK "https://zakon.rada.gov.ua/laws/show/872-2011-%D0%BF" \l "n25" \t "_blank" </w:instrText>
      </w:r>
      <w:r w:rsidR="00A703D1">
        <w:fldChar w:fldCharType="separate"/>
      </w:r>
      <w:proofErr w:type="gramStart"/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пункт</w:t>
      </w:r>
      <w:proofErr w:type="gramEnd"/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і</w:t>
      </w:r>
      <w:proofErr w:type="spellEnd"/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 xml:space="preserve"> 9</w:t>
      </w:r>
      <w:r w:rsidR="00A703D1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fldChar w:fldCharType="end"/>
      </w:r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слово “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МОНмолодьспортом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“МОН”.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n19"/>
      <w:bookmarkEnd w:id="18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anchor="n26" w:tgtFrame="_blank" w:history="1">
        <w:proofErr w:type="gramStart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перший</w:t>
        </w:r>
        <w:proofErr w:type="gramEnd"/>
      </w:hyperlink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і </w:t>
      </w:r>
      <w:proofErr w:type="spellStart"/>
      <w:r w:rsidR="00A703D1">
        <w:fldChar w:fldCharType="begin"/>
      </w:r>
      <w:r w:rsidR="00A703D1">
        <w:instrText xml:space="preserve"> HYPERLINK "https://zakon.rada.gov.ua/laws/show/872-2011-%D0%BF" \l "n27" \t "_blank" </w:instrText>
      </w:r>
      <w:r w:rsidR="00A703D1">
        <w:fldChar w:fldCharType="separate"/>
      </w:r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другий</w:t>
      </w:r>
      <w:proofErr w:type="spellEnd"/>
      <w:r w:rsidR="00A703D1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fldChar w:fldCharType="end"/>
      </w:r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пункту 10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n20"/>
      <w:bookmarkEnd w:id="19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“10.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Навчально-виховний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інклюзивним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загальноосвітнього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складеного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загальноосвітніх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n21"/>
      <w:bookmarkEnd w:id="20"/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розроблятися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та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.”.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n22"/>
      <w:bookmarkEnd w:id="21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hyperlink r:id="rId12" w:anchor="n29" w:tgtFrame="_blank" w:history="1"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Пункт 11</w:t>
        </w:r>
      </w:hyperlink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доповнити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абзацами такого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n23"/>
      <w:bookmarkEnd w:id="22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Корекційно-розвиткова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 - комплекс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системного психолого-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супроводження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 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спрямований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ізнавальної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емоційно-вольової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Корекційно-розвиткова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 проводиться як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корекційно-розвиткові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напрямами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n24"/>
      <w:bookmarkEnd w:id="23"/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групового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корекційно-розвиткового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становить 35-40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- 20-25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наповнюваністю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-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шість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комплектуються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іалістом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однорідності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психолого-медико-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n25"/>
      <w:bookmarkEnd w:id="24"/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Корекційно-розвиткові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-дефектологами (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педагогами) та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психологами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.”.</w:t>
      </w:r>
      <w:proofErr w:type="gramEnd"/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n26"/>
      <w:bookmarkEnd w:id="25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hyperlink r:id="rId13" w:anchor="n30" w:tgtFrame="_blank" w:history="1">
        <w:proofErr w:type="spellStart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Пункти</w:t>
        </w:r>
        <w:proofErr w:type="spellEnd"/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 xml:space="preserve"> 12</w:t>
        </w:r>
      </w:hyperlink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і </w:t>
      </w:r>
      <w:hyperlink r:id="rId14" w:anchor="n32" w:tgtFrame="_blank" w:history="1"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13</w:t>
        </w:r>
      </w:hyperlink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n27"/>
      <w:bookmarkEnd w:id="26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“12.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навчально-пізнавальної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кожного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формою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забезпечує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індивідуалізацію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стратегії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ідходи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n28"/>
      <w:bookmarkEnd w:id="27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індивідуальній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зазначається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наявний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вмінь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динаміку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адаптацію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пристосування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корекційно-розвиткові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психолого-медико-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n29"/>
      <w:bookmarkEnd w:id="28"/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розробляється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групою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обов’язковим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затверджується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керівником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загальноосвітнього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і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ідписується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батьками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представниками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переглядається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двічі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частіше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 метою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коригування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n30"/>
      <w:bookmarkEnd w:id="29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В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індивідуальній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зазначається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 та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корекційно-розвиткових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занять,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психолого-медико-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консультацією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психофізичного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плані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загальноосвітніх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n31"/>
      <w:bookmarkEnd w:id="30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-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п’ять</w:t>
      </w:r>
      <w:proofErr w:type="spellEnd"/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 - для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опорно-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рухового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затримкою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зниженим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зором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слухом, легкими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n32"/>
      <w:bookmarkEnd w:id="31"/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п’ять</w:t>
      </w:r>
      <w:proofErr w:type="spellEnd"/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вісім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 - для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сліпих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глухих, з тяжкими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розладами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спектра аутизму,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слуху,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зору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, опорно-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рухового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поєднанні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затримкою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n33"/>
      <w:bookmarkEnd w:id="32"/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корекційно-розвиткових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занять, не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враховуються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гранично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допустимого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тижневого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потребами.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Корекційно-розвиткові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навчально-пізнавальної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.”.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n34"/>
      <w:bookmarkEnd w:id="33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703D1">
        <w:fldChar w:fldCharType="begin"/>
      </w:r>
      <w:r w:rsidR="00A703D1">
        <w:instrText xml:space="preserve"> HY</w:instrText>
      </w:r>
      <w:r w:rsidR="00A703D1">
        <w:instrText xml:space="preserve">PERLINK "https://zakon.rada.gov.ua/laws/show/872-2011-%D0%BF" \l "n33" \t "_blank" </w:instrText>
      </w:r>
      <w:r w:rsidR="00A703D1">
        <w:fldChar w:fldCharType="separate"/>
      </w:r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пункті</w:t>
      </w:r>
      <w:proofErr w:type="spellEnd"/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 xml:space="preserve"> 14</w:t>
      </w:r>
      <w:r w:rsidR="00A703D1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fldChar w:fldCharType="end"/>
      </w:r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n35"/>
      <w:bookmarkEnd w:id="34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1) слово “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n36"/>
      <w:bookmarkEnd w:id="35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доповнити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абзацом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n37"/>
      <w:bookmarkEnd w:id="36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загальноосвітньому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задовольняються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батьками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особами,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уповноваженими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ними.”.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n38"/>
      <w:bookmarkEnd w:id="37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8. В </w:t>
      </w:r>
      <w:proofErr w:type="spellStart"/>
      <w:r w:rsidR="00A703D1">
        <w:fldChar w:fldCharType="begin"/>
      </w:r>
      <w:r w:rsidR="00A703D1">
        <w:instrText xml:space="preserve"> HYPERLINK "https://zakon.rada.gov.ua/laws/show/872-2011-%D0%BF" \l "n34" \t "_blank" </w:instrText>
      </w:r>
      <w:r w:rsidR="00A703D1">
        <w:fldChar w:fldCharType="separate"/>
      </w:r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абзаці</w:t>
      </w:r>
      <w:proofErr w:type="spellEnd"/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 xml:space="preserve"> </w:t>
      </w:r>
      <w:proofErr w:type="spellStart"/>
      <w:r w:rsidRPr="00A01B56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першому</w:t>
      </w:r>
      <w:proofErr w:type="spellEnd"/>
      <w:r w:rsidR="00A703D1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fldChar w:fldCharType="end"/>
      </w:r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пункту 15 слово “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</w:t>
      </w:r>
      <w:proofErr w:type="gram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дуальною</w:t>
      </w:r>
      <w:proofErr w:type="spellEnd"/>
      <w:proofErr w:type="gram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1B56" w:rsidRPr="00A01B56" w:rsidRDefault="00A01B56" w:rsidP="00A01B56">
      <w:pPr>
        <w:shd w:val="clear" w:color="auto" w:fill="FFFFFF"/>
        <w:spacing w:after="152" w:line="240" w:lineRule="auto"/>
        <w:ind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n39"/>
      <w:bookmarkEnd w:id="38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Доповнити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5" w:anchor="n8" w:tgtFrame="_blank" w:history="1">
        <w:r w:rsidRPr="00A01B56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Порядок</w:t>
        </w:r>
      </w:hyperlink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A01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5765"/>
      </w:tblGrid>
      <w:tr w:rsidR="00A01B56" w:rsidRPr="00A01B56" w:rsidTr="00A01B5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01B56" w:rsidP="00A01B56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n40"/>
            <w:bookmarkEnd w:id="39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1B56" w:rsidRPr="00A01B56" w:rsidRDefault="00A01B56" w:rsidP="00A01B56">
            <w:pPr>
              <w:spacing w:before="152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B5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01B56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A01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1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Порядку</w:t>
            </w:r>
          </w:p>
        </w:tc>
      </w:tr>
    </w:tbl>
    <w:p w:rsidR="00A85D0B" w:rsidRDefault="00A85D0B"/>
    <w:sectPr w:rsidR="00A85D0B" w:rsidSect="00A703D1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1B56"/>
    <w:rsid w:val="00A01B56"/>
    <w:rsid w:val="00A703D1"/>
    <w:rsid w:val="00A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A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A01B56"/>
  </w:style>
  <w:style w:type="character" w:customStyle="1" w:styleId="apple-converted-space">
    <w:name w:val="apple-converted-space"/>
    <w:basedOn w:val="a0"/>
    <w:rsid w:val="00A01B56"/>
  </w:style>
  <w:style w:type="character" w:customStyle="1" w:styleId="rvts64">
    <w:name w:val="rvts64"/>
    <w:basedOn w:val="a0"/>
    <w:rsid w:val="00A01B56"/>
  </w:style>
  <w:style w:type="character" w:customStyle="1" w:styleId="rvts9">
    <w:name w:val="rvts9"/>
    <w:basedOn w:val="a0"/>
    <w:rsid w:val="00A01B56"/>
  </w:style>
  <w:style w:type="paragraph" w:customStyle="1" w:styleId="rvps6">
    <w:name w:val="rvps6"/>
    <w:basedOn w:val="a"/>
    <w:rsid w:val="00A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A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A01B56"/>
  </w:style>
  <w:style w:type="character" w:styleId="a3">
    <w:name w:val="Hyperlink"/>
    <w:basedOn w:val="a0"/>
    <w:uiPriority w:val="99"/>
    <w:semiHidden/>
    <w:unhideWhenUsed/>
    <w:rsid w:val="00A01B56"/>
    <w:rPr>
      <w:color w:val="0000FF"/>
      <w:u w:val="single"/>
    </w:rPr>
  </w:style>
  <w:style w:type="paragraph" w:customStyle="1" w:styleId="rvps4">
    <w:name w:val="rvps4"/>
    <w:basedOn w:val="a"/>
    <w:rsid w:val="00A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A01B56"/>
  </w:style>
  <w:style w:type="paragraph" w:customStyle="1" w:styleId="rvps15">
    <w:name w:val="rvps15"/>
    <w:basedOn w:val="a"/>
    <w:rsid w:val="00A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A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A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96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13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591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826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72-2011-%D0%BF" TargetMode="External"/><Relationship Id="rId13" Type="http://schemas.openxmlformats.org/officeDocument/2006/relationships/hyperlink" Target="https://zakon.rada.gov.ua/laws/show/872-201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72-2011-%D0%BF" TargetMode="External"/><Relationship Id="rId12" Type="http://schemas.openxmlformats.org/officeDocument/2006/relationships/hyperlink" Target="https://zakon.rada.gov.ua/laws/show/872-2011-%D0%B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zakon.rada.gov.ua/laws/show/872-2011-%D0%B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kon.rada.gov.ua/laws/show/872-2011-%D0%BF" TargetMode="External"/><Relationship Id="rId10" Type="http://schemas.openxmlformats.org/officeDocument/2006/relationships/hyperlink" Target="https://zakon.rada.gov.ua/laws/show/872-201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72-2011-%D0%BF" TargetMode="External"/><Relationship Id="rId14" Type="http://schemas.openxmlformats.org/officeDocument/2006/relationships/hyperlink" Target="https://zakon.rada.gov.ua/laws/show/872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4647</Words>
  <Characters>2650</Characters>
  <Application>Microsoft Office Word</Application>
  <DocSecurity>0</DocSecurity>
  <Lines>22</Lines>
  <Paragraphs>14</Paragraphs>
  <ScaleCrop>false</ScaleCrop>
  <Company>Reanimator Extreme Edition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2019-10-08T06:11:00Z</dcterms:created>
  <dcterms:modified xsi:type="dcterms:W3CDTF">2019-12-11T09:47:00Z</dcterms:modified>
</cp:coreProperties>
</file>