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BDA" w:rsidRDefault="00307BDA">
      <w:pPr>
        <w:framePr w:wrap="none" w:vAnchor="page" w:hAnchor="page" w:x="579" w:y="331"/>
        <w:rPr>
          <w:sz w:val="2"/>
          <w:szCs w:val="2"/>
        </w:rPr>
      </w:pPr>
    </w:p>
    <w:tbl>
      <w:tblPr>
        <w:tblW w:w="11390" w:type="dxa"/>
        <w:tblLook w:val="01E0"/>
      </w:tblPr>
      <w:tblGrid>
        <w:gridCol w:w="6081"/>
        <w:gridCol w:w="5309"/>
      </w:tblGrid>
      <w:tr w:rsidR="00307BDA" w:rsidRPr="00AD79CF" w:rsidTr="00C25F6C">
        <w:trPr>
          <w:trHeight w:val="1819"/>
        </w:trPr>
        <w:tc>
          <w:tcPr>
            <w:tcW w:w="6081" w:type="dxa"/>
          </w:tcPr>
          <w:p w:rsidR="00307BDA" w:rsidRPr="00AD79CF" w:rsidRDefault="00307BDA" w:rsidP="00992E15">
            <w:pPr>
              <w:spacing w:line="276" w:lineRule="auto"/>
              <w:rPr>
                <w:rFonts w:ascii="Times New Roman" w:hAnsi="Times New Roman"/>
                <w:lang w:val="uk-UA"/>
              </w:rPr>
            </w:pPr>
            <w:r w:rsidRPr="00AD79CF">
              <w:rPr>
                <w:rFonts w:ascii="Times New Roman" w:hAnsi="Times New Roman"/>
                <w:lang w:val="uk-UA"/>
              </w:rPr>
              <w:t>СХВАЛЕНО</w:t>
            </w:r>
          </w:p>
          <w:p w:rsidR="00307BDA" w:rsidRPr="00AD79CF" w:rsidRDefault="00307BDA" w:rsidP="00992E15">
            <w:pPr>
              <w:spacing w:line="276" w:lineRule="auto"/>
              <w:rPr>
                <w:rFonts w:ascii="Times New Roman" w:hAnsi="Times New Roman"/>
                <w:lang w:val="uk-UA"/>
              </w:rPr>
            </w:pPr>
            <w:r w:rsidRPr="00AD79CF">
              <w:rPr>
                <w:rFonts w:ascii="Times New Roman" w:hAnsi="Times New Roman"/>
                <w:lang w:val="uk-UA"/>
              </w:rPr>
              <w:t xml:space="preserve">Протокол засідання педагогічної ради </w:t>
            </w:r>
          </w:p>
          <w:p w:rsidR="00307BDA" w:rsidRPr="00AD79CF" w:rsidRDefault="00307BDA" w:rsidP="00992E15">
            <w:pPr>
              <w:spacing w:line="276" w:lineRule="auto"/>
              <w:rPr>
                <w:rFonts w:ascii="Times New Roman" w:hAnsi="Times New Roman"/>
                <w:lang w:val="uk-UA"/>
              </w:rPr>
            </w:pPr>
            <w:r w:rsidRPr="00AD79CF">
              <w:rPr>
                <w:rFonts w:ascii="Times New Roman" w:hAnsi="Times New Roman"/>
                <w:lang w:val="uk-UA"/>
              </w:rPr>
              <w:t>Ушомирського ліцею</w:t>
            </w:r>
          </w:p>
          <w:p w:rsidR="00307BDA" w:rsidRPr="00AD79CF" w:rsidRDefault="00307BDA" w:rsidP="00992E15">
            <w:pPr>
              <w:spacing w:line="276" w:lineRule="auto"/>
              <w:rPr>
                <w:rFonts w:ascii="Times New Roman" w:hAnsi="Times New Roman"/>
                <w:lang w:val="uk-UA"/>
              </w:rPr>
            </w:pPr>
            <w:r>
              <w:rPr>
                <w:rFonts w:ascii="Times New Roman" w:hAnsi="Times New Roman"/>
                <w:lang w:val="uk-UA"/>
              </w:rPr>
              <w:t>Ушомирської сільської ради</w:t>
            </w:r>
          </w:p>
          <w:p w:rsidR="00307BDA" w:rsidRPr="00AD79CF" w:rsidRDefault="00307BDA" w:rsidP="00992E15">
            <w:pPr>
              <w:spacing w:line="276" w:lineRule="auto"/>
              <w:rPr>
                <w:rFonts w:ascii="Times New Roman" w:hAnsi="Times New Roman"/>
                <w:lang w:val="uk-UA"/>
              </w:rPr>
            </w:pPr>
            <w:r w:rsidRPr="00AD79CF">
              <w:rPr>
                <w:rFonts w:ascii="Times New Roman" w:hAnsi="Times New Roman"/>
                <w:lang w:val="uk-UA"/>
              </w:rPr>
              <w:t>21.05.2021 №</w:t>
            </w:r>
            <w:r>
              <w:rPr>
                <w:rFonts w:ascii="Times New Roman" w:hAnsi="Times New Roman"/>
                <w:lang w:val="uk-UA"/>
              </w:rPr>
              <w:t xml:space="preserve"> 18</w:t>
            </w:r>
            <w:r w:rsidRPr="00AD79CF">
              <w:rPr>
                <w:rFonts w:ascii="Times New Roman" w:hAnsi="Times New Roman"/>
                <w:lang w:val="uk-UA"/>
              </w:rPr>
              <w:t xml:space="preserve"> </w:t>
            </w:r>
          </w:p>
        </w:tc>
        <w:tc>
          <w:tcPr>
            <w:tcW w:w="5309" w:type="dxa"/>
          </w:tcPr>
          <w:p w:rsidR="00307BDA" w:rsidRPr="00AD79CF" w:rsidRDefault="00307BDA" w:rsidP="00992E15">
            <w:pPr>
              <w:spacing w:line="276" w:lineRule="auto"/>
              <w:rPr>
                <w:rFonts w:ascii="Times New Roman" w:hAnsi="Times New Roman"/>
                <w:lang w:val="uk-UA"/>
              </w:rPr>
            </w:pPr>
            <w:r w:rsidRPr="00AD79CF">
              <w:rPr>
                <w:rFonts w:ascii="Times New Roman" w:hAnsi="Times New Roman"/>
                <w:lang w:val="uk-UA"/>
              </w:rPr>
              <w:t>ЗАТВЕРДЖЕНО</w:t>
            </w:r>
          </w:p>
          <w:p w:rsidR="00307BDA" w:rsidRDefault="00307BDA" w:rsidP="00992E15">
            <w:pPr>
              <w:spacing w:line="276" w:lineRule="auto"/>
              <w:rPr>
                <w:rFonts w:ascii="Times New Roman" w:hAnsi="Times New Roman"/>
                <w:lang w:val="uk-UA"/>
              </w:rPr>
            </w:pPr>
            <w:r>
              <w:rPr>
                <w:rFonts w:ascii="Times New Roman" w:hAnsi="Times New Roman"/>
                <w:lang w:val="uk-UA"/>
              </w:rPr>
              <w:t>Наказ Ушомирського ліцею</w:t>
            </w:r>
          </w:p>
          <w:p w:rsidR="00307BDA" w:rsidRDefault="00307BDA" w:rsidP="00992E15">
            <w:pPr>
              <w:spacing w:line="276" w:lineRule="auto"/>
              <w:rPr>
                <w:rFonts w:ascii="Times New Roman" w:hAnsi="Times New Roman"/>
                <w:lang w:val="uk-UA"/>
              </w:rPr>
            </w:pPr>
            <w:r>
              <w:rPr>
                <w:rFonts w:ascii="Times New Roman" w:hAnsi="Times New Roman"/>
                <w:lang w:val="uk-UA"/>
              </w:rPr>
              <w:t>Ушомирської сільської ради</w:t>
            </w:r>
          </w:p>
          <w:p w:rsidR="00307BDA" w:rsidRPr="00AD79CF" w:rsidRDefault="00307BDA" w:rsidP="00992E15">
            <w:pPr>
              <w:spacing w:line="276" w:lineRule="auto"/>
              <w:rPr>
                <w:rFonts w:ascii="Times New Roman" w:hAnsi="Times New Roman"/>
                <w:lang w:val="uk-UA"/>
              </w:rPr>
            </w:pPr>
            <w:r>
              <w:rPr>
                <w:rFonts w:ascii="Times New Roman" w:hAnsi="Times New Roman"/>
                <w:lang w:val="uk-UA"/>
              </w:rPr>
              <w:t>24 травня 2021 року № 42</w:t>
            </w:r>
            <w:r w:rsidRPr="00AD79CF">
              <w:rPr>
                <w:rFonts w:ascii="Times New Roman" w:hAnsi="Times New Roman"/>
                <w:lang w:val="uk-UA"/>
              </w:rPr>
              <w:t xml:space="preserve"> </w:t>
            </w:r>
          </w:p>
        </w:tc>
      </w:tr>
    </w:tbl>
    <w:p w:rsidR="00307BDA" w:rsidRDefault="00307BDA" w:rsidP="00523D1A">
      <w:pPr>
        <w:widowControl/>
        <w:ind w:right="85"/>
        <w:jc w:val="center"/>
        <w:rPr>
          <w:rFonts w:ascii="Times New Roman" w:hAnsi="Times New Roman" w:cs="Times New Roman"/>
          <w:b/>
          <w:bCs/>
          <w:color w:val="auto"/>
          <w:sz w:val="28"/>
          <w:szCs w:val="28"/>
          <w:lang w:val="uk-UA"/>
        </w:rPr>
      </w:pPr>
    </w:p>
    <w:p w:rsidR="00307BDA" w:rsidRDefault="00307BDA" w:rsidP="000F5EAE">
      <w:pPr>
        <w:spacing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ОСВІТНЯ ПРОГРАМА</w:t>
      </w:r>
    </w:p>
    <w:p w:rsidR="00307BDA" w:rsidRDefault="00307BDA" w:rsidP="000F5EAE">
      <w:pPr>
        <w:spacing w:line="276"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Ушомирського ліцею</w:t>
      </w:r>
    </w:p>
    <w:p w:rsidR="00307BDA" w:rsidRDefault="00307BDA" w:rsidP="000F5EAE">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Ушомирської сільської ради</w:t>
      </w:r>
    </w:p>
    <w:p w:rsidR="00307BDA" w:rsidRDefault="00307BDA" w:rsidP="000F5EAE">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для 5-9 класів</w:t>
      </w:r>
    </w:p>
    <w:p w:rsidR="00307BDA" w:rsidRPr="000F5EAE" w:rsidRDefault="00307BDA" w:rsidP="000F5EAE">
      <w:pPr>
        <w:spacing w:line="276" w:lineRule="auto"/>
        <w:jc w:val="center"/>
        <w:rPr>
          <w:rFonts w:ascii="Times New Roman" w:hAnsi="Times New Roman" w:cs="Times New Roman"/>
          <w:b/>
          <w:sz w:val="28"/>
          <w:szCs w:val="28"/>
          <w:lang w:val="uk-UA"/>
        </w:rPr>
      </w:pPr>
    </w:p>
    <w:p w:rsidR="00307BDA" w:rsidRPr="000F5EAE" w:rsidRDefault="00307BDA" w:rsidP="00A13117">
      <w:pPr>
        <w:widowControl/>
        <w:ind w:right="85"/>
        <w:jc w:val="center"/>
        <w:rPr>
          <w:rFonts w:ascii="Times New Roman" w:hAnsi="Times New Roman" w:cs="Times New Roman"/>
          <w:b/>
          <w:color w:val="auto"/>
          <w:sz w:val="28"/>
          <w:szCs w:val="28"/>
          <w:lang w:val="uk-UA"/>
        </w:rPr>
      </w:pPr>
      <w:r w:rsidRPr="000F5EAE">
        <w:rPr>
          <w:rFonts w:ascii="Times New Roman" w:hAnsi="Times New Roman" w:cs="Times New Roman"/>
          <w:b/>
          <w:bCs/>
          <w:color w:val="auto"/>
          <w:sz w:val="28"/>
          <w:szCs w:val="28"/>
          <w:lang w:val="uk-UA"/>
        </w:rPr>
        <w:t xml:space="preserve">Загальні положення освітньої програми </w:t>
      </w:r>
    </w:p>
    <w:p w:rsidR="00307BDA" w:rsidRPr="00523D1A" w:rsidRDefault="00307BDA" w:rsidP="00523D1A">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Освітня програма Ушомирського ліцею </w:t>
      </w:r>
      <w:r w:rsidRPr="00523D1A">
        <w:rPr>
          <w:rFonts w:ascii="Times New Roman" w:hAnsi="Times New Roman" w:cs="Times New Roman"/>
          <w:color w:val="auto"/>
          <w:sz w:val="28"/>
          <w:szCs w:val="28"/>
          <w:lang w:val="uk-UA"/>
        </w:rPr>
        <w:t xml:space="preserve">(базова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307BDA" w:rsidRPr="00523D1A" w:rsidRDefault="00307BDA" w:rsidP="00523D1A">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 xml:space="preserve">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307BDA" w:rsidRPr="00523D1A" w:rsidRDefault="00307BDA" w:rsidP="00523D1A">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 xml:space="preserve">світня програма визначає: </w:t>
      </w:r>
    </w:p>
    <w:p w:rsidR="00307BDA" w:rsidRPr="00523D1A" w:rsidRDefault="00307BDA" w:rsidP="00523D1A">
      <w:pPr>
        <w:widowControl/>
        <w:tabs>
          <w:tab w:val="left" w:pos="993"/>
        </w:tabs>
        <w:ind w:firstLine="709"/>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w:t>
      </w:r>
      <w:r>
        <w:rPr>
          <w:rFonts w:ascii="Times New Roman" w:hAnsi="Times New Roman" w:cs="Times New Roman"/>
          <w:color w:val="auto"/>
          <w:sz w:val="28"/>
          <w:szCs w:val="28"/>
          <w:lang w:val="uk-UA"/>
        </w:rPr>
        <w:t>я</w:t>
      </w:r>
      <w:r w:rsidRPr="00523D1A">
        <w:rPr>
          <w:rFonts w:ascii="Times New Roman" w:hAnsi="Times New Roman" w:cs="Times New Roman"/>
          <w:color w:val="auto"/>
          <w:sz w:val="28"/>
          <w:szCs w:val="28"/>
          <w:lang w:val="uk-UA"/>
        </w:rPr>
        <w:t xml:space="preserve"> 1);</w:t>
      </w:r>
    </w:p>
    <w:p w:rsidR="00307BDA" w:rsidRDefault="00307BDA" w:rsidP="00523D1A">
      <w:pPr>
        <w:widowControl/>
        <w:tabs>
          <w:tab w:val="left" w:pos="993"/>
        </w:tabs>
        <w:ind w:firstLine="709"/>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очікувані результати навчання учнів подані в рамках навчальних програм, перелік яких наведено в таблиц</w:t>
      </w:r>
      <w:r>
        <w:rPr>
          <w:rFonts w:ascii="Times New Roman" w:hAnsi="Times New Roman" w:cs="Times New Roman"/>
          <w:color w:val="auto"/>
          <w:sz w:val="28"/>
          <w:szCs w:val="28"/>
          <w:lang w:val="uk-UA"/>
        </w:rPr>
        <w:t>і 2</w:t>
      </w:r>
      <w:r w:rsidRPr="00523D1A">
        <w:rPr>
          <w:rFonts w:ascii="Times New Roman" w:hAnsi="Times New Roman" w:cs="Times New Roman"/>
          <w:color w:val="auto"/>
          <w:sz w:val="28"/>
          <w:szCs w:val="28"/>
          <w:lang w:val="uk-UA"/>
        </w:rPr>
        <w:t xml:space="preserve">; </w:t>
      </w:r>
    </w:p>
    <w:p w:rsidR="00307BDA" w:rsidRPr="00523D1A" w:rsidRDefault="00307BDA" w:rsidP="00523D1A">
      <w:pPr>
        <w:widowControl/>
        <w:tabs>
          <w:tab w:val="left" w:pos="993"/>
        </w:tabs>
        <w:ind w:firstLine="709"/>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307BDA" w:rsidRPr="00523D1A" w:rsidRDefault="00307BDA" w:rsidP="00523D1A">
      <w:pPr>
        <w:widowControl/>
        <w:tabs>
          <w:tab w:val="left" w:pos="993"/>
        </w:tabs>
        <w:ind w:firstLine="709"/>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307BDA" w:rsidRPr="00523D1A" w:rsidRDefault="00307BDA" w:rsidP="00523D1A">
      <w:pPr>
        <w:widowControl/>
        <w:tabs>
          <w:tab w:val="left" w:pos="993"/>
        </w:tabs>
        <w:ind w:firstLine="709"/>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вимоги до осіб, які можуть розпочати навчання за цією освітньою програмою. </w:t>
      </w:r>
    </w:p>
    <w:p w:rsidR="00307BDA" w:rsidRPr="00523D1A" w:rsidRDefault="00307BDA"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color w:val="auto"/>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hAnsi="Times New Roman" w:cs="Times New Roman"/>
          <w:color w:val="auto"/>
          <w:sz w:val="28"/>
          <w:szCs w:val="28"/>
          <w:lang w:val="uk-UA"/>
        </w:rPr>
        <w:t xml:space="preserve">. Загальний обсяг навчального навантаження для учнів 5-9-х класів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w:t>
      </w:r>
      <w:r w:rsidRPr="00523D1A">
        <w:rPr>
          <w:rFonts w:ascii="Times New Roman" w:hAnsi="Times New Roman" w:cs="Times New Roman"/>
          <w:sz w:val="28"/>
          <w:szCs w:val="28"/>
          <w:lang w:val="uk-UA"/>
        </w:rPr>
        <w:t xml:space="preserve">окреслено у </w:t>
      </w:r>
      <w:r w:rsidRPr="00523D1A">
        <w:rPr>
          <w:rFonts w:ascii="Times New Roman" w:hAnsi="Times New Roman" w:cs="Times New Roman"/>
          <w:color w:val="auto"/>
          <w:sz w:val="28"/>
          <w:szCs w:val="28"/>
          <w:lang w:val="uk-UA"/>
        </w:rPr>
        <w:t>навчальн</w:t>
      </w:r>
      <w:r>
        <w:rPr>
          <w:rFonts w:ascii="Times New Roman" w:hAnsi="Times New Roman" w:cs="Times New Roman"/>
          <w:color w:val="auto"/>
          <w:sz w:val="28"/>
          <w:szCs w:val="28"/>
          <w:lang w:val="uk-UA"/>
        </w:rPr>
        <w:t>ому</w:t>
      </w:r>
      <w:r w:rsidRPr="00523D1A">
        <w:rPr>
          <w:rFonts w:ascii="Times New Roman" w:hAnsi="Times New Roman" w:cs="Times New Roman"/>
          <w:color w:val="auto"/>
          <w:sz w:val="28"/>
          <w:szCs w:val="28"/>
          <w:lang w:val="uk-UA"/>
        </w:rPr>
        <w:t xml:space="preserve"> план</w:t>
      </w:r>
      <w:r>
        <w:rPr>
          <w:rFonts w:ascii="Times New Roman" w:hAnsi="Times New Roman" w:cs="Times New Roman"/>
          <w:color w:val="auto"/>
          <w:sz w:val="28"/>
          <w:szCs w:val="28"/>
          <w:lang w:val="uk-UA"/>
        </w:rPr>
        <w:t>і</w:t>
      </w:r>
      <w:r w:rsidRPr="00523D1A">
        <w:rPr>
          <w:rFonts w:ascii="Times New Roman" w:hAnsi="Times New Roman" w:cs="Times New Roman"/>
          <w:color w:val="auto"/>
          <w:sz w:val="28"/>
          <w:szCs w:val="28"/>
          <w:lang w:val="uk-UA"/>
        </w:rPr>
        <w:t xml:space="preserve"> закладів загальної середньої освіти ІІ ступеня (далі –навчальний план). </w:t>
      </w:r>
    </w:p>
    <w:p w:rsidR="00307BDA" w:rsidRPr="00523D1A" w:rsidRDefault="00307BDA"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w:t>
      </w:r>
      <w:r>
        <w:rPr>
          <w:rFonts w:ascii="Times New Roman" w:hAnsi="Times New Roman" w:cs="Times New Roman"/>
          <w:color w:val="auto"/>
          <w:sz w:val="28"/>
          <w:szCs w:val="28"/>
          <w:lang w:val="uk-UA"/>
        </w:rPr>
        <w:t>ий</w:t>
      </w:r>
      <w:r w:rsidRPr="00523D1A">
        <w:rPr>
          <w:rFonts w:ascii="Times New Roman" w:hAnsi="Times New Roman" w:cs="Times New Roman"/>
          <w:color w:val="auto"/>
          <w:sz w:val="28"/>
          <w:szCs w:val="28"/>
          <w:lang w:val="uk-UA"/>
        </w:rPr>
        <w:t xml:space="preserve"> план основної школи передбача</w:t>
      </w:r>
      <w:r>
        <w:rPr>
          <w:rFonts w:ascii="Times New Roman" w:hAnsi="Times New Roman" w:cs="Times New Roman"/>
          <w:color w:val="auto"/>
          <w:sz w:val="28"/>
          <w:szCs w:val="28"/>
          <w:lang w:val="uk-UA"/>
        </w:rPr>
        <w:t>є</w:t>
      </w:r>
      <w:r w:rsidRPr="00523D1A">
        <w:rPr>
          <w:rFonts w:ascii="Times New Roman" w:hAnsi="Times New Roman" w:cs="Times New Roman"/>
          <w:color w:val="auto"/>
          <w:sz w:val="28"/>
          <w:szCs w:val="28"/>
          <w:lang w:val="uk-U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307BDA" w:rsidRPr="00523D1A" w:rsidRDefault="00307BDA"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Варіативна складова навчального плану визначається </w:t>
      </w:r>
      <w:r>
        <w:rPr>
          <w:rFonts w:ascii="Times New Roman" w:hAnsi="Times New Roman" w:cs="Times New Roman"/>
          <w:color w:val="auto"/>
          <w:sz w:val="28"/>
          <w:szCs w:val="28"/>
          <w:lang w:val="uk-UA"/>
        </w:rPr>
        <w:t>школою</w:t>
      </w:r>
      <w:r w:rsidRPr="00523D1A">
        <w:rPr>
          <w:rFonts w:ascii="Times New Roman" w:hAnsi="Times New Roman" w:cs="Times New Roman"/>
          <w:color w:val="auto"/>
          <w:sz w:val="28"/>
          <w:szCs w:val="28"/>
          <w:lang w:val="uk-UA"/>
        </w:rPr>
        <w:t xml:space="preserve">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w:t>
      </w:r>
      <w:r>
        <w:rPr>
          <w:rFonts w:ascii="Times New Roman" w:hAnsi="Times New Roman" w:cs="Times New Roman"/>
          <w:color w:val="auto"/>
          <w:sz w:val="28"/>
          <w:szCs w:val="28"/>
          <w:lang w:val="uk-UA"/>
        </w:rPr>
        <w:t>ому</w:t>
      </w:r>
      <w:r w:rsidRPr="00523D1A">
        <w:rPr>
          <w:rFonts w:ascii="Times New Roman" w:hAnsi="Times New Roman" w:cs="Times New Roman"/>
          <w:color w:val="auto"/>
          <w:sz w:val="28"/>
          <w:szCs w:val="28"/>
          <w:lang w:val="uk-UA"/>
        </w:rPr>
        <w:t xml:space="preserve"> план</w:t>
      </w:r>
      <w:r>
        <w:rPr>
          <w:rFonts w:ascii="Times New Roman" w:hAnsi="Times New Roman" w:cs="Times New Roman"/>
          <w:color w:val="auto"/>
          <w:sz w:val="28"/>
          <w:szCs w:val="28"/>
          <w:lang w:val="uk-UA"/>
        </w:rPr>
        <w:t>і ліцею</w:t>
      </w:r>
      <w:r w:rsidRPr="00523D1A">
        <w:rPr>
          <w:rFonts w:ascii="Times New Roman" w:hAnsi="Times New Roman" w:cs="Times New Roman"/>
          <w:color w:val="auto"/>
          <w:sz w:val="28"/>
          <w:szCs w:val="28"/>
          <w:lang w:val="uk-UA"/>
        </w:rPr>
        <w:t xml:space="preserve">. </w:t>
      </w:r>
    </w:p>
    <w:p w:rsidR="00307BDA" w:rsidRPr="00523D1A" w:rsidRDefault="00307BDA"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Варіативна складова</w:t>
      </w:r>
      <w:r w:rsidRPr="00523D1A">
        <w:rPr>
          <w:rFonts w:ascii="Times New Roman" w:hAnsi="Times New Roman" w:cs="Times New Roman"/>
          <w:color w:val="FF213C"/>
          <w:sz w:val="28"/>
          <w:szCs w:val="28"/>
          <w:lang w:val="uk-UA"/>
        </w:rPr>
        <w:t xml:space="preserve"> </w:t>
      </w:r>
      <w:r w:rsidRPr="00523D1A">
        <w:rPr>
          <w:rFonts w:ascii="Times New Roman" w:hAnsi="Times New Roman" w:cs="Times New Roman"/>
          <w:color w:val="auto"/>
          <w:sz w:val="28"/>
          <w:szCs w:val="28"/>
          <w:lang w:val="uk-UA"/>
        </w:rPr>
        <w:t>навчальн</w:t>
      </w:r>
      <w:r>
        <w:rPr>
          <w:rFonts w:ascii="Times New Roman" w:hAnsi="Times New Roman" w:cs="Times New Roman"/>
          <w:color w:val="auto"/>
          <w:sz w:val="28"/>
          <w:szCs w:val="28"/>
          <w:lang w:val="uk-UA"/>
        </w:rPr>
        <w:t>ого</w:t>
      </w:r>
      <w:r w:rsidRPr="00523D1A">
        <w:rPr>
          <w:rFonts w:ascii="Times New Roman" w:hAnsi="Times New Roman" w:cs="Times New Roman"/>
          <w:color w:val="auto"/>
          <w:sz w:val="28"/>
          <w:szCs w:val="28"/>
          <w:lang w:val="uk-UA"/>
        </w:rPr>
        <w:t xml:space="preserve"> план</w:t>
      </w:r>
      <w:r>
        <w:rPr>
          <w:rFonts w:ascii="Times New Roman" w:hAnsi="Times New Roman" w:cs="Times New Roman"/>
          <w:color w:val="auto"/>
          <w:sz w:val="28"/>
          <w:szCs w:val="28"/>
          <w:lang w:val="uk-UA"/>
        </w:rPr>
        <w:t>у</w:t>
      </w:r>
      <w:r w:rsidRPr="00523D1A">
        <w:rPr>
          <w:rFonts w:ascii="Times New Roman" w:hAnsi="Times New Roman" w:cs="Times New Roman"/>
          <w:color w:val="auto"/>
          <w:sz w:val="28"/>
          <w:szCs w:val="28"/>
          <w:lang w:val="uk-UA"/>
        </w:rPr>
        <w:t xml:space="preserve"> використовується на:</w:t>
      </w:r>
    </w:p>
    <w:p w:rsidR="00307BDA" w:rsidRPr="00523D1A" w:rsidRDefault="00307BDA"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w:t>
      </w:r>
      <w:r w:rsidRPr="00C25F6C">
        <w:rPr>
          <w:rFonts w:ascii="Times New Roman" w:hAnsi="Times New Roman" w:cs="Times New Roman"/>
          <w:color w:val="auto"/>
          <w:sz w:val="28"/>
          <w:szCs w:val="28"/>
          <w:lang w:val="uk-UA"/>
        </w:rPr>
        <w:t>самостійно. Розподіл годин фіксується у календарному плані, який погоджується директором ліцею чи його заступником.</w:t>
      </w:r>
      <w:r w:rsidRPr="00523D1A">
        <w:rPr>
          <w:rFonts w:ascii="Times New Roman" w:hAnsi="Times New Roman" w:cs="Times New Roman"/>
          <w:color w:val="auto"/>
          <w:sz w:val="28"/>
          <w:szCs w:val="28"/>
          <w:lang w:val="uk-UA"/>
        </w:rPr>
        <w:t xml:space="preserve"> Вчитель зазначає проведені уроки у частині класного журналу, відведеного для предмета, на підсилення якого використано зазначені години;</w:t>
      </w:r>
    </w:p>
    <w:p w:rsidR="00307BDA" w:rsidRPr="00D3232B" w:rsidRDefault="00307BDA" w:rsidP="00523D1A">
      <w:pPr>
        <w:widowControl/>
        <w:ind w:right="85" w:firstLine="709"/>
        <w:jc w:val="both"/>
        <w:rPr>
          <w:rFonts w:ascii="Calibri" w:hAnsi="Calibri" w:cs="Times New Roman"/>
          <w:color w:val="auto"/>
          <w:sz w:val="22"/>
          <w:szCs w:val="22"/>
          <w:lang w:val="uk-UA"/>
        </w:rPr>
      </w:pPr>
      <w:r w:rsidRPr="00D3232B">
        <w:rPr>
          <w:rFonts w:ascii="Times New Roman" w:hAnsi="Times New Roman" w:cs="Times New Roman"/>
          <w:color w:val="auto"/>
          <w:sz w:val="28"/>
          <w:szCs w:val="28"/>
          <w:lang w:val="uk-UA"/>
        </w:rPr>
        <w:t xml:space="preserve">запровадження факультативів, курсів за вибором, що розширюють обрану </w:t>
      </w:r>
      <w:r>
        <w:rPr>
          <w:rFonts w:ascii="Times New Roman" w:hAnsi="Times New Roman" w:cs="Times New Roman"/>
          <w:color w:val="auto"/>
          <w:sz w:val="28"/>
          <w:szCs w:val="28"/>
          <w:lang w:val="uk-UA"/>
        </w:rPr>
        <w:t>закладом</w:t>
      </w:r>
      <w:r w:rsidRPr="00D3232B">
        <w:rPr>
          <w:rFonts w:ascii="Times New Roman" w:hAnsi="Times New Roman" w:cs="Times New Roman"/>
          <w:color w:val="auto"/>
          <w:sz w:val="28"/>
          <w:szCs w:val="28"/>
          <w:lang w:val="uk-UA"/>
        </w:rPr>
        <w:t xml:space="preserve">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307BDA" w:rsidRPr="00D3232B" w:rsidRDefault="00307BDA" w:rsidP="00523D1A">
      <w:pPr>
        <w:widowControl/>
        <w:ind w:right="85" w:firstLine="709"/>
        <w:jc w:val="both"/>
        <w:rPr>
          <w:rFonts w:ascii="Calibri" w:hAnsi="Calibri" w:cs="Times New Roman"/>
          <w:color w:val="auto"/>
          <w:sz w:val="22"/>
          <w:szCs w:val="22"/>
          <w:lang w:val="uk-UA"/>
        </w:rPr>
      </w:pPr>
      <w:r w:rsidRPr="00D3232B">
        <w:rPr>
          <w:rFonts w:ascii="Times New Roman" w:hAnsi="Times New Roman" w:cs="Times New Roman"/>
          <w:color w:val="auto"/>
          <w:sz w:val="28"/>
          <w:szCs w:val="28"/>
          <w:lang w:val="uk-UA"/>
        </w:rPr>
        <w:t>індивідуальні заняття та консультації.</w:t>
      </w:r>
    </w:p>
    <w:p w:rsidR="00307BDA" w:rsidRPr="00523D1A" w:rsidRDefault="00307BDA"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307BDA" w:rsidRPr="00523D1A" w:rsidRDefault="00307BDA"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307BDA" w:rsidRPr="00523D1A" w:rsidRDefault="00307BDA"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Відповідно до основних типів закладів загальної середньої освіти та особливостей</w:t>
      </w:r>
      <w:r>
        <w:rPr>
          <w:rFonts w:ascii="Times New Roman" w:hAnsi="Times New Roman" w:cs="Times New Roman"/>
          <w:color w:val="auto"/>
          <w:sz w:val="28"/>
          <w:szCs w:val="28"/>
          <w:lang w:val="uk-UA"/>
        </w:rPr>
        <w:t xml:space="preserve"> освітнього процесу</w:t>
      </w:r>
      <w:r w:rsidRPr="00523D1A">
        <w:rPr>
          <w:rFonts w:ascii="Times New Roman" w:hAnsi="Times New Roman" w:cs="Times New Roman"/>
          <w:color w:val="auto"/>
          <w:sz w:val="28"/>
          <w:szCs w:val="28"/>
          <w:lang w:val="uk-UA"/>
        </w:rPr>
        <w:t xml:space="preserve"> передбачено окремі варіанти навчальних планів.</w:t>
      </w:r>
    </w:p>
    <w:p w:rsidR="00307BDA" w:rsidRPr="00523D1A" w:rsidRDefault="00307BDA"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освітньої програми. </w:t>
      </w:r>
    </w:p>
    <w:p w:rsidR="00307BDA" w:rsidRPr="00523D1A" w:rsidRDefault="00307BDA"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307BDA" w:rsidRPr="00523D1A" w:rsidRDefault="00307BDA" w:rsidP="00523D1A">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Збереження здоров’я дітей належить до головних завдань </w:t>
      </w:r>
      <w:r>
        <w:rPr>
          <w:rFonts w:ascii="Times New Roman" w:hAnsi="Times New Roman" w:cs="Times New Roman"/>
          <w:color w:val="auto"/>
          <w:sz w:val="28"/>
          <w:szCs w:val="28"/>
          <w:lang w:val="uk-UA"/>
        </w:rPr>
        <w:t>ліцею</w:t>
      </w:r>
      <w:r w:rsidRPr="00523D1A">
        <w:rPr>
          <w:rFonts w:ascii="Times New Roman" w:hAnsi="Times New Roman" w:cs="Times New Roman"/>
          <w:color w:val="auto"/>
          <w:sz w:val="28"/>
          <w:szCs w:val="28"/>
          <w:lang w:val="uk-UA"/>
        </w:rPr>
        <w:t xml:space="preserve">.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307BDA" w:rsidRPr="00523D1A" w:rsidRDefault="00307BDA" w:rsidP="00523D1A">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w:t>
      </w:r>
      <w:r>
        <w:rPr>
          <w:rFonts w:ascii="Times New Roman" w:hAnsi="Times New Roman" w:cs="Times New Roman"/>
          <w:color w:val="auto"/>
          <w:sz w:val="28"/>
          <w:szCs w:val="28"/>
          <w:lang w:val="uk-UA"/>
        </w:rPr>
        <w:t xml:space="preserve">и </w:t>
      </w:r>
      <w:r w:rsidRPr="00523D1A">
        <w:rPr>
          <w:rFonts w:ascii="Times New Roman" w:hAnsi="Times New Roman" w:cs="Times New Roman"/>
          <w:color w:val="auto"/>
          <w:sz w:val="28"/>
          <w:szCs w:val="28"/>
          <w:lang w:val="uk-UA"/>
        </w:rPr>
        <w:t xml:space="preserve">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307BDA" w:rsidRPr="00523D1A" w:rsidRDefault="00307BDA" w:rsidP="00523D1A">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307BDA" w:rsidRPr="00523D1A" w:rsidRDefault="00307BDA"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Гранична наповнюваність класів та тривалість уроків встановлюються ві</w:t>
      </w:r>
      <w:r>
        <w:rPr>
          <w:rFonts w:ascii="Times New Roman" w:hAnsi="Times New Roman" w:cs="Times New Roman"/>
          <w:color w:val="auto"/>
          <w:sz w:val="28"/>
          <w:szCs w:val="28"/>
          <w:lang w:val="uk-UA"/>
        </w:rPr>
        <w:t xml:space="preserve">дповідно до Закону України "Про повну </w:t>
      </w:r>
      <w:r w:rsidRPr="00523D1A">
        <w:rPr>
          <w:rFonts w:ascii="Times New Roman" w:hAnsi="Times New Roman" w:cs="Times New Roman"/>
          <w:color w:val="auto"/>
          <w:sz w:val="28"/>
          <w:szCs w:val="28"/>
          <w:lang w:val="uk-UA"/>
        </w:rPr>
        <w:t xml:space="preserve">загальну середню освіту". </w:t>
      </w:r>
    </w:p>
    <w:p w:rsidR="00307BDA" w:rsidRPr="00523D1A" w:rsidRDefault="00307BDA"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523D1A">
        <w:rPr>
          <w:rFonts w:ascii="Times New Roman" w:hAnsi="Times New Roman" w:cs="Times New Roman"/>
          <w:color w:val="FF0000"/>
          <w:sz w:val="28"/>
          <w:szCs w:val="28"/>
          <w:lang w:val="uk-UA"/>
        </w:rPr>
        <w:t xml:space="preserve"> </w:t>
      </w:r>
      <w:r w:rsidRPr="00C25F6C">
        <w:rPr>
          <w:rFonts w:ascii="Times New Roman" w:hAnsi="Times New Roman" w:cs="Times New Roman"/>
          <w:color w:val="auto"/>
          <w:sz w:val="28"/>
          <w:szCs w:val="28"/>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w:t>
      </w:r>
      <w:r w:rsidRPr="00523D1A">
        <w:rPr>
          <w:rFonts w:ascii="Times New Roman" w:hAnsi="Times New Roman" w:cs="Times New Roman"/>
          <w:color w:val="auto"/>
          <w:sz w:val="28"/>
          <w:szCs w:val="28"/>
          <w:lang w:val="uk-UA"/>
        </w:rPr>
        <w:t>нормативної, а також при вивченні інших предметів за рахунок зекономлених бюджетних асигнувань та залучення додаткових коштів.</w:t>
      </w:r>
    </w:p>
    <w:p w:rsidR="00307BDA" w:rsidRPr="00523D1A" w:rsidRDefault="00307BDA"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307BDA" w:rsidRPr="00523D1A" w:rsidRDefault="00307BDA"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Навчальні плани зорієнтовані на роботу основної школи за 5-денним навчальним тижнем.</w:t>
      </w:r>
    </w:p>
    <w:p w:rsidR="00307BDA" w:rsidRPr="00523D1A" w:rsidRDefault="00307BDA"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i/>
          <w:color w:val="auto"/>
          <w:sz w:val="28"/>
          <w:szCs w:val="28"/>
          <w:lang w:val="uk-UA"/>
        </w:rPr>
        <w:t>Очікувані результати навчання здобувачів освіти.</w:t>
      </w:r>
      <w:r w:rsidRPr="00523D1A">
        <w:rPr>
          <w:rFonts w:ascii="Times New Roman" w:hAnsi="Times New Roman" w:cs="Times New Roman"/>
          <w:color w:val="auto"/>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hAnsi="Times New Roman" w:cs="Times New Roman"/>
          <w:color w:val="auto"/>
          <w:sz w:val="28"/>
          <w:szCs w:val="28"/>
          <w:lang w:val="uk-UA"/>
        </w:rPr>
        <w:t>Результати навчання повинні</w:t>
      </w:r>
      <w:r w:rsidRPr="00523D1A">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tbl>
      <w:tblPr>
        <w:tblW w:w="106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835"/>
        <w:gridCol w:w="7153"/>
      </w:tblGrid>
      <w:tr w:rsidR="00307BDA" w:rsidRPr="00523D1A" w:rsidTr="00CA7DA2">
        <w:trPr>
          <w:jc w:val="cent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widowControl/>
              <w:jc w:val="cente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widowControl/>
              <w:jc w:val="center"/>
              <w:rPr>
                <w:rFonts w:ascii="Times New Roman" w:hAnsi="Times New Roman" w:cs="Times New Roman"/>
                <w:b/>
                <w:color w:val="auto"/>
                <w:sz w:val="28"/>
                <w:szCs w:val="28"/>
                <w:highlight w:val="white"/>
                <w:lang w:val="uk-UA"/>
              </w:rPr>
            </w:pPr>
            <w:r w:rsidRPr="00523D1A">
              <w:rPr>
                <w:rFonts w:ascii="Times New Roman" w:hAnsi="Times New Roman" w:cs="Times New Roman"/>
                <w:b/>
                <w:color w:val="auto"/>
                <w:sz w:val="28"/>
                <w:szCs w:val="28"/>
                <w:lang w:val="uk-UA"/>
              </w:rPr>
              <w:t>Ключові компетентності</w:t>
            </w:r>
          </w:p>
        </w:tc>
        <w:tc>
          <w:tcPr>
            <w:tcW w:w="715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widowControl/>
              <w:jc w:val="center"/>
              <w:rPr>
                <w:rFonts w:ascii="Times New Roman" w:hAnsi="Times New Roman" w:cs="Times New Roman"/>
                <w:b/>
                <w:color w:val="auto"/>
                <w:sz w:val="28"/>
                <w:szCs w:val="28"/>
                <w:highlight w:val="white"/>
                <w:lang w:val="uk-UA"/>
              </w:rPr>
            </w:pPr>
            <w:r w:rsidRPr="00523D1A">
              <w:rPr>
                <w:rFonts w:ascii="Times New Roman" w:hAnsi="Times New Roman" w:cs="Times New Roman"/>
                <w:b/>
                <w:color w:val="auto"/>
                <w:sz w:val="28"/>
                <w:szCs w:val="28"/>
                <w:highlight w:val="white"/>
                <w:lang w:val="uk-UA"/>
              </w:rPr>
              <w:t>Компоненти</w:t>
            </w:r>
          </w:p>
        </w:tc>
      </w:tr>
      <w:tr w:rsidR="00307BDA" w:rsidRPr="00EB79E4"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7153"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523D1A">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307BDA" w:rsidRPr="00523D1A" w:rsidRDefault="00307BDA" w:rsidP="000F5EAE">
            <w:pPr>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307BDA" w:rsidRPr="00523D1A" w:rsidRDefault="00307BDA" w:rsidP="000F5EAE">
            <w:pPr>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307BDA" w:rsidRPr="00EB79E4"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Спілкування іноземними мовами</w:t>
            </w:r>
          </w:p>
        </w:tc>
        <w:tc>
          <w:tcPr>
            <w:tcW w:w="7153"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w:t>
            </w:r>
            <w:r w:rsidRPr="00523D1A">
              <w:rPr>
                <w:rFonts w:ascii="Times New Roman"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w:t>
            </w:r>
            <w:r w:rsidRPr="00523D1A">
              <w:rPr>
                <w:rFonts w:ascii="Times New Roman"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w:t>
            </w:r>
            <w:r w:rsidRPr="00523D1A">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307BDA" w:rsidRPr="00EB79E4"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Математична компетентність</w:t>
            </w:r>
          </w:p>
        </w:tc>
        <w:tc>
          <w:tcPr>
            <w:tcW w:w="7153"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307BDA" w:rsidRPr="00EB79E4"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7153"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hAnsi="Times New Roman" w:cs="Times New Roman"/>
                <w:color w:val="auto"/>
                <w:sz w:val="28"/>
                <w:szCs w:val="28"/>
                <w:lang w:val="uk-UA"/>
              </w:rPr>
              <w:t>; послуговуватися технологічними пристроями</w:t>
            </w:r>
            <w:r w:rsidRPr="00523D1A">
              <w:rPr>
                <w:rFonts w:ascii="Times New Roman" w:hAnsi="Times New Roman" w:cs="Times New Roman"/>
                <w:color w:val="auto"/>
                <w:sz w:val="28"/>
                <w:szCs w:val="28"/>
                <w:highlight w:val="white"/>
                <w:lang w:val="uk-UA"/>
              </w:rPr>
              <w:t>.</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07BDA" w:rsidRPr="00EB79E4"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Інформаційно-цифрова компетентність</w:t>
            </w:r>
          </w:p>
        </w:tc>
        <w:tc>
          <w:tcPr>
            <w:tcW w:w="7153"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307BDA" w:rsidRPr="00EB79E4"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Уміння вчитися впродовж життя</w:t>
            </w:r>
          </w:p>
        </w:tc>
        <w:tc>
          <w:tcPr>
            <w:tcW w:w="7153"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307BDA" w:rsidRPr="00EB79E4"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Ініціативність і підприємливість</w:t>
            </w:r>
          </w:p>
        </w:tc>
        <w:tc>
          <w:tcPr>
            <w:tcW w:w="7153"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307BDA" w:rsidRPr="00EB79E4"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Соціальна і громадянська компетентності</w:t>
            </w:r>
          </w:p>
        </w:tc>
        <w:tc>
          <w:tcPr>
            <w:tcW w:w="7153"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завдання соціального змісту</w:t>
            </w:r>
          </w:p>
        </w:tc>
      </w:tr>
      <w:tr w:rsidR="00307BDA" w:rsidRPr="00EB79E4"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Обізнаність і самовираження у сфері культури</w:t>
            </w:r>
          </w:p>
        </w:tc>
        <w:tc>
          <w:tcPr>
            <w:tcW w:w="7153"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 xml:space="preserve">Уміння: </w:t>
            </w:r>
            <w:r w:rsidRPr="00523D1A">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w:t>
            </w:r>
            <w:r w:rsidRPr="00523D1A">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hAnsi="Times New Roman" w:cs="Times New Roman"/>
                <w:color w:val="auto"/>
                <w:sz w:val="28"/>
                <w:szCs w:val="28"/>
                <w:highlight w:val="white"/>
                <w:lang w:val="uk-UA"/>
              </w:rPr>
              <w:t>.</w:t>
            </w:r>
          </w:p>
          <w:p w:rsidR="00307BDA" w:rsidRPr="00523D1A" w:rsidRDefault="00307BDA" w:rsidP="000F5EAE">
            <w:pPr>
              <w:widowControl/>
              <w:jc w:val="both"/>
              <w:rPr>
                <w:rFonts w:ascii="Times New Roman" w:hAnsi="Times New Roman" w:cs="Times New Roman"/>
                <w:color w:val="auto"/>
                <w:sz w:val="28"/>
                <w:szCs w:val="28"/>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w:t>
            </w:r>
            <w:r w:rsidRPr="00523D1A">
              <w:rPr>
                <w:rFonts w:ascii="Times New Roman" w:hAnsi="Times New Roman" w:cs="Times New Roman"/>
                <w:color w:val="auto"/>
                <w:sz w:val="28"/>
                <w:szCs w:val="28"/>
                <w:lang w:val="uk-UA"/>
              </w:rPr>
              <w:t>математичні моделі в різних видах мистецтва</w:t>
            </w:r>
          </w:p>
        </w:tc>
      </w:tr>
      <w:tr w:rsidR="00307BDA" w:rsidRPr="00EB79E4"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Екологічна грамотність і здорове життя</w:t>
            </w:r>
          </w:p>
        </w:tc>
        <w:tc>
          <w:tcPr>
            <w:tcW w:w="7153" w:type="dxa"/>
            <w:tcBorders>
              <w:bottom w:val="single" w:sz="8" w:space="0" w:color="000000"/>
              <w:right w:val="single" w:sz="8" w:space="0" w:color="000000"/>
            </w:tcBorders>
            <w:tcMar>
              <w:top w:w="100" w:type="dxa"/>
              <w:left w:w="100" w:type="dxa"/>
              <w:bottom w:w="100" w:type="dxa"/>
              <w:right w:w="100" w:type="dxa"/>
            </w:tcMar>
          </w:tcPr>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w:t>
            </w:r>
            <w:r w:rsidRPr="00523D1A">
              <w:rPr>
                <w:rFonts w:ascii="Times New Roman" w:hAnsi="Times New Roman" w:cs="Times New Roman"/>
                <w:color w:val="auto"/>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07BDA" w:rsidRPr="00523D1A" w:rsidRDefault="00307BDA" w:rsidP="000F5EAE">
            <w:pPr>
              <w:widowControl/>
              <w:jc w:val="both"/>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07BDA" w:rsidRDefault="00307BDA" w:rsidP="000F5EAE">
      <w:pPr>
        <w:widowControl/>
        <w:ind w:firstLine="709"/>
        <w:jc w:val="both"/>
        <w:rPr>
          <w:rFonts w:ascii="Times New Roman" w:hAnsi="Times New Roman" w:cs="Times New Roman"/>
          <w:sz w:val="28"/>
          <w:szCs w:val="28"/>
          <w:highlight w:val="white"/>
          <w:lang w:val="uk-UA" w:eastAsia="uk-UA"/>
        </w:rPr>
      </w:pPr>
    </w:p>
    <w:p w:rsidR="00307BDA" w:rsidRDefault="00307BDA" w:rsidP="000F5EAE">
      <w:pPr>
        <w:widowControl/>
        <w:ind w:firstLine="709"/>
        <w:jc w:val="both"/>
        <w:rPr>
          <w:rFonts w:ascii="Times New Roman" w:hAnsi="Times New Roman" w:cs="Times New Roman"/>
          <w:sz w:val="28"/>
          <w:szCs w:val="28"/>
          <w:highlight w:val="white"/>
          <w:lang w:val="uk-UA" w:eastAsia="uk-UA"/>
        </w:rPr>
      </w:pPr>
    </w:p>
    <w:p w:rsidR="00307BDA" w:rsidRDefault="00307BDA" w:rsidP="000F5EAE">
      <w:pPr>
        <w:widowControl/>
        <w:ind w:firstLine="709"/>
        <w:jc w:val="both"/>
        <w:rPr>
          <w:rFonts w:ascii="Times New Roman" w:hAnsi="Times New Roman" w:cs="Times New Roman"/>
          <w:sz w:val="28"/>
          <w:szCs w:val="28"/>
          <w:highlight w:val="white"/>
          <w:lang w:val="uk-UA" w:eastAsia="uk-UA"/>
        </w:rPr>
      </w:pPr>
    </w:p>
    <w:p w:rsidR="00307BDA" w:rsidRDefault="00307BDA" w:rsidP="000F5EAE">
      <w:pPr>
        <w:widowControl/>
        <w:ind w:firstLine="709"/>
        <w:jc w:val="both"/>
        <w:rPr>
          <w:rFonts w:ascii="Times New Roman" w:hAnsi="Times New Roman" w:cs="Times New Roman"/>
          <w:sz w:val="28"/>
          <w:szCs w:val="28"/>
          <w:highlight w:val="white"/>
          <w:lang w:val="uk-UA" w:eastAsia="uk-UA"/>
        </w:rPr>
      </w:pPr>
    </w:p>
    <w:p w:rsidR="00307BDA" w:rsidRPr="00523D1A" w:rsidRDefault="00307BDA" w:rsidP="000F5EAE">
      <w:pPr>
        <w:widowControl/>
        <w:ind w:firstLine="709"/>
        <w:jc w:val="both"/>
        <w:rPr>
          <w:rFonts w:ascii="Times New Roman" w:hAnsi="Times New Roman" w:cs="Arial"/>
          <w:sz w:val="28"/>
          <w:szCs w:val="28"/>
          <w:highlight w:val="white"/>
          <w:lang w:val="uk-UA" w:eastAsia="uk-UA"/>
        </w:rPr>
      </w:pPr>
      <w:r w:rsidRPr="00523D1A">
        <w:rPr>
          <w:rFonts w:ascii="Times New Roman"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hAnsi="Times New Roman" w:cs="Times New Roman"/>
          <w:b/>
          <w:sz w:val="28"/>
          <w:szCs w:val="28"/>
          <w:highlight w:val="white"/>
          <w:lang w:val="uk-UA" w:eastAsia="uk-UA"/>
        </w:rPr>
        <w:t xml:space="preserve"> </w:t>
      </w:r>
      <w:r w:rsidRPr="00523D1A">
        <w:rPr>
          <w:rFonts w:ascii="Times New Roman"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ascii="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07BDA" w:rsidRPr="00523D1A" w:rsidRDefault="00307BDA"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rsidR="00307BDA" w:rsidRPr="00523D1A" w:rsidRDefault="00307BDA"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Організацію</w:t>
      </w:r>
      <w:r>
        <w:rPr>
          <w:rFonts w:ascii="Times New Roman" w:hAnsi="Times New Roman" w:cs="Times New Roman"/>
          <w:color w:val="auto"/>
          <w:sz w:val="28"/>
          <w:szCs w:val="28"/>
          <w:highlight w:val="white"/>
          <w:lang w:val="uk-UA"/>
        </w:rPr>
        <w:t xml:space="preserve"> освітнього </w:t>
      </w:r>
      <w:r w:rsidRPr="00523D1A">
        <w:rPr>
          <w:rFonts w:ascii="Times New Roman" w:hAnsi="Times New Roman" w:cs="Times New Roman"/>
          <w:color w:val="auto"/>
          <w:sz w:val="28"/>
          <w:szCs w:val="28"/>
          <w:highlight w:val="white"/>
          <w:lang w:val="uk-UA"/>
        </w:rPr>
        <w:t>середовища — зміст та цілі наскрізних тем враховуються при формуванні духовного, соціального і фізичного середовища навчання;</w:t>
      </w:r>
    </w:p>
    <w:p w:rsidR="00307BDA" w:rsidRPr="00523D1A" w:rsidRDefault="00307BDA"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07BDA" w:rsidRPr="00523D1A" w:rsidRDefault="00307BDA"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предмети за вибором; </w:t>
      </w:r>
    </w:p>
    <w:p w:rsidR="00307BDA" w:rsidRPr="00523D1A" w:rsidRDefault="00307BDA"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роботу </w:t>
      </w:r>
      <w:r>
        <w:rPr>
          <w:rFonts w:ascii="Times New Roman" w:hAnsi="Times New Roman" w:cs="Times New Roman"/>
          <w:color w:val="auto"/>
          <w:sz w:val="28"/>
          <w:szCs w:val="28"/>
          <w:highlight w:val="white"/>
          <w:lang w:val="uk-UA"/>
        </w:rPr>
        <w:t>в прое</w:t>
      </w:r>
      <w:r w:rsidRPr="00EB79E4">
        <w:rPr>
          <w:rFonts w:ascii="Times New Roman" w:hAnsi="Times New Roman" w:cs="Times New Roman"/>
          <w:color w:val="auto"/>
          <w:sz w:val="28"/>
          <w:szCs w:val="28"/>
          <w:highlight w:val="white"/>
          <w:lang w:val="uk-UA"/>
        </w:rPr>
        <w:t>ктах;</w:t>
      </w:r>
      <w:r w:rsidRPr="00523D1A">
        <w:rPr>
          <w:rFonts w:ascii="Times New Roman" w:hAnsi="Times New Roman" w:cs="Times New Roman"/>
          <w:color w:val="auto"/>
          <w:sz w:val="28"/>
          <w:szCs w:val="28"/>
          <w:highlight w:val="white"/>
          <w:lang w:val="uk-UA"/>
        </w:rPr>
        <w:t xml:space="preserve"> </w:t>
      </w:r>
    </w:p>
    <w:p w:rsidR="00307BDA" w:rsidRPr="00523D1A" w:rsidRDefault="00307BDA"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позакласну навчальну роботу і роботу гуртків.</w:t>
      </w:r>
    </w:p>
    <w:p w:rsidR="00307BDA" w:rsidRPr="00523D1A" w:rsidRDefault="00307BDA" w:rsidP="00523D1A">
      <w:pPr>
        <w:widowControl/>
        <w:ind w:firstLine="709"/>
        <w:jc w:val="both"/>
        <w:rPr>
          <w:rFonts w:ascii="Times New Roman" w:hAnsi="Times New Roman" w:cs="Times New Roman"/>
          <w:color w:val="auto"/>
          <w:sz w:val="28"/>
          <w:szCs w:val="28"/>
          <w:highlight w:val="white"/>
          <w:lang w:val="uk-UA"/>
        </w:rPr>
      </w:pPr>
    </w:p>
    <w:tbl>
      <w:tblPr>
        <w:tblW w:w="1017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5"/>
        <w:gridCol w:w="8902"/>
      </w:tblGrid>
      <w:tr w:rsidR="00307BDA" w:rsidRPr="00523D1A" w:rsidTr="00BC0FF8">
        <w:trPr>
          <w:trHeight w:val="20"/>
        </w:trPr>
        <w:tc>
          <w:tcPr>
            <w:tcW w:w="1275" w:type="dxa"/>
          </w:tcPr>
          <w:p w:rsidR="00307BDA" w:rsidRPr="00523D1A" w:rsidRDefault="00307BDA" w:rsidP="00523D1A">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Наскрізна лінія</w:t>
            </w:r>
          </w:p>
        </w:tc>
        <w:tc>
          <w:tcPr>
            <w:tcW w:w="8902" w:type="dxa"/>
          </w:tcPr>
          <w:p w:rsidR="00307BDA" w:rsidRPr="00523D1A" w:rsidRDefault="00307BDA" w:rsidP="00523D1A">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highlight w:val="white"/>
                <w:lang w:val="uk-UA"/>
              </w:rPr>
              <w:t>Коротка характеристика</w:t>
            </w:r>
          </w:p>
        </w:tc>
      </w:tr>
      <w:tr w:rsidR="00307BDA" w:rsidRPr="00EB79E4" w:rsidTr="00BC0FF8">
        <w:trPr>
          <w:cantSplit/>
          <w:trHeight w:val="20"/>
        </w:trPr>
        <w:tc>
          <w:tcPr>
            <w:tcW w:w="1275" w:type="dxa"/>
            <w:textDirection w:val="btLr"/>
          </w:tcPr>
          <w:p w:rsidR="00307BDA" w:rsidRPr="00523D1A" w:rsidRDefault="00307BDA" w:rsidP="00523D1A">
            <w:pPr>
              <w:widowControl/>
              <w:ind w:left="113" w:right="113"/>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highlight w:val="white"/>
                <w:lang w:val="uk-UA"/>
              </w:rPr>
              <w:t>Екологічна безпека й сталий розвиток</w:t>
            </w:r>
          </w:p>
        </w:tc>
        <w:tc>
          <w:tcPr>
            <w:tcW w:w="8902" w:type="dxa"/>
          </w:tcPr>
          <w:p w:rsidR="00307BDA" w:rsidRPr="00523D1A" w:rsidRDefault="00307BDA"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07BDA" w:rsidRPr="00523D1A" w:rsidRDefault="00307BDA" w:rsidP="00523D1A">
            <w:pPr>
              <w:widowControl/>
              <w:ind w:firstLine="709"/>
              <w:jc w:val="both"/>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307BDA" w:rsidRPr="00EB79E4" w:rsidTr="00BC0FF8">
        <w:trPr>
          <w:cantSplit/>
          <w:trHeight w:val="20"/>
        </w:trPr>
        <w:tc>
          <w:tcPr>
            <w:tcW w:w="1275" w:type="dxa"/>
            <w:textDirection w:val="btLr"/>
          </w:tcPr>
          <w:p w:rsidR="00307BDA" w:rsidRPr="00523D1A" w:rsidRDefault="00307BDA" w:rsidP="00523D1A">
            <w:pPr>
              <w:widowControl/>
              <w:ind w:left="113" w:right="113"/>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highlight w:val="white"/>
                <w:lang w:val="uk-UA"/>
              </w:rPr>
              <w:t>Громадянська відповідальність</w:t>
            </w:r>
          </w:p>
        </w:tc>
        <w:tc>
          <w:tcPr>
            <w:tcW w:w="8902" w:type="dxa"/>
          </w:tcPr>
          <w:p w:rsidR="00307BDA" w:rsidRPr="00523D1A" w:rsidRDefault="00307BDA"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07BDA" w:rsidRPr="00523D1A" w:rsidRDefault="00307BDA" w:rsidP="00523D1A">
            <w:pPr>
              <w:widowControl/>
              <w:ind w:firstLine="709"/>
              <w:jc w:val="both"/>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07BDA" w:rsidRPr="00EB79E4" w:rsidTr="00BC0FF8">
        <w:trPr>
          <w:cantSplit/>
          <w:trHeight w:val="20"/>
        </w:trPr>
        <w:tc>
          <w:tcPr>
            <w:tcW w:w="1275" w:type="dxa"/>
            <w:textDirection w:val="btLr"/>
          </w:tcPr>
          <w:p w:rsidR="00307BDA" w:rsidRPr="00523D1A" w:rsidRDefault="00307BDA" w:rsidP="00523D1A">
            <w:pPr>
              <w:widowControl/>
              <w:ind w:left="113" w:right="113"/>
              <w:jc w:val="center"/>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Здоров'я і безпека</w:t>
            </w:r>
          </w:p>
        </w:tc>
        <w:tc>
          <w:tcPr>
            <w:tcW w:w="8902" w:type="dxa"/>
          </w:tcPr>
          <w:p w:rsidR="00307BDA" w:rsidRPr="00523D1A" w:rsidRDefault="00307BDA"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07BDA" w:rsidRPr="00523D1A" w:rsidRDefault="00307BDA" w:rsidP="00523D1A">
            <w:pPr>
              <w:widowControl/>
              <w:ind w:firstLine="709"/>
              <w:jc w:val="both"/>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07BDA" w:rsidRPr="00EB79E4" w:rsidTr="00BC0FF8">
        <w:trPr>
          <w:cantSplit/>
          <w:trHeight w:val="20"/>
        </w:trPr>
        <w:tc>
          <w:tcPr>
            <w:tcW w:w="1275" w:type="dxa"/>
            <w:textDirection w:val="btLr"/>
          </w:tcPr>
          <w:p w:rsidR="00307BDA" w:rsidRPr="00523D1A" w:rsidRDefault="00307BDA" w:rsidP="00523D1A">
            <w:pPr>
              <w:widowControl/>
              <w:ind w:left="113" w:right="113"/>
              <w:jc w:val="center"/>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Підприємливість і фінансова грамотність</w:t>
            </w:r>
          </w:p>
        </w:tc>
        <w:tc>
          <w:tcPr>
            <w:tcW w:w="8902" w:type="dxa"/>
          </w:tcPr>
          <w:p w:rsidR="00307BDA" w:rsidRPr="00523D1A" w:rsidRDefault="00307BDA"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07BDA" w:rsidRPr="00523D1A" w:rsidRDefault="00307BDA" w:rsidP="00523D1A">
            <w:pPr>
              <w:widowControl/>
              <w:ind w:firstLine="708"/>
              <w:jc w:val="both"/>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307BDA" w:rsidRPr="00523D1A" w:rsidRDefault="00307BDA" w:rsidP="00523D1A">
      <w:pPr>
        <w:widowControl/>
        <w:jc w:val="both"/>
        <w:rPr>
          <w:rFonts w:ascii="Times New Roman" w:hAnsi="Times New Roman" w:cs="Times New Roman"/>
          <w:color w:val="auto"/>
          <w:sz w:val="18"/>
          <w:szCs w:val="18"/>
          <w:highlight w:val="white"/>
          <w:lang w:val="uk-UA"/>
        </w:rPr>
      </w:pPr>
    </w:p>
    <w:p w:rsidR="00307BDA" w:rsidRPr="00523D1A" w:rsidRDefault="00307BDA"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w:t>
      </w:r>
      <w:r w:rsidRPr="00BC0FF8">
        <w:rPr>
          <w:rFonts w:ascii="Times New Roman" w:hAnsi="Times New Roman" w:cs="Times New Roman"/>
          <w:color w:val="auto"/>
          <w:sz w:val="28"/>
          <w:szCs w:val="28"/>
          <w:highlight w:val="white"/>
          <w:lang w:val="uk-UA"/>
        </w:rPr>
        <w:t>навчально-пізнавально</w:t>
      </w:r>
      <w:r w:rsidRPr="00523D1A">
        <w:rPr>
          <w:rFonts w:ascii="Times New Roman" w:hAnsi="Times New Roman" w:cs="Times New Roman"/>
          <w:color w:val="auto"/>
          <w:sz w:val="28"/>
          <w:szCs w:val="28"/>
          <w:highlight w:val="white"/>
          <w:lang w:val="uk-UA"/>
        </w:rPr>
        <w:t>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w:t>
      </w:r>
      <w:r>
        <w:rPr>
          <w:rFonts w:ascii="Times New Roman" w:hAnsi="Times New Roman" w:cs="Times New Roman"/>
          <w:color w:val="auto"/>
          <w:sz w:val="28"/>
          <w:szCs w:val="28"/>
          <w:highlight w:val="white"/>
          <w:lang w:val="uk-UA"/>
        </w:rPr>
        <w:t>’</w:t>
      </w:r>
      <w:r w:rsidRPr="00523D1A">
        <w:rPr>
          <w:rFonts w:ascii="Times New Roman" w:hAnsi="Times New Roman" w:cs="Times New Roman"/>
          <w:color w:val="auto"/>
          <w:sz w:val="28"/>
          <w:szCs w:val="28"/>
          <w:highlight w:val="white"/>
          <w:lang w:val="uk-UA"/>
        </w:rPr>
        <w:t xml:space="preserve">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307BDA" w:rsidRPr="00523D1A" w:rsidRDefault="00307BDA"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color w:val="auto"/>
          <w:sz w:val="28"/>
          <w:szCs w:val="28"/>
          <w:lang w:val="uk-UA"/>
        </w:rPr>
        <w:t>Вимоги до осіб, які можуть розпочинати здобуття базової середньої освіти.</w:t>
      </w:r>
      <w:r w:rsidRPr="00523D1A">
        <w:rPr>
          <w:rFonts w:ascii="Times New Roman" w:hAnsi="Times New Roman" w:cs="Times New Roman"/>
          <w:b/>
          <w:color w:val="auto"/>
          <w:sz w:val="28"/>
          <w:szCs w:val="28"/>
          <w:lang w:val="uk-UA"/>
        </w:rPr>
        <w:t xml:space="preserve"> </w:t>
      </w:r>
      <w:r w:rsidRPr="00523D1A">
        <w:rPr>
          <w:rFonts w:ascii="Times New Roman" w:hAnsi="Times New Roman" w:cs="Times New Roman"/>
          <w:color w:val="auto"/>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307BDA" w:rsidRPr="00523D1A" w:rsidRDefault="00307BDA"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Особи з особливими освітніми потребами можуть розпочинати здобуття базової середньої освіти за інших умов.</w:t>
      </w:r>
    </w:p>
    <w:p w:rsidR="00307BDA" w:rsidRPr="00523D1A" w:rsidRDefault="00307BDA"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color w:val="auto"/>
          <w:sz w:val="28"/>
          <w:szCs w:val="28"/>
          <w:lang w:val="uk-UA"/>
        </w:rPr>
        <w:t>Перелік освітніх галузей.</w:t>
      </w:r>
      <w:r w:rsidRPr="00523D1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світню програму укладено за такими освітніми галузями:</w:t>
      </w:r>
    </w:p>
    <w:p w:rsidR="00307BDA" w:rsidRPr="00523D1A" w:rsidRDefault="00307BDA"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Мови і літератури </w:t>
      </w:r>
    </w:p>
    <w:p w:rsidR="00307BDA" w:rsidRPr="00523D1A" w:rsidRDefault="00307BDA"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Суспільствознавство</w:t>
      </w:r>
    </w:p>
    <w:p w:rsidR="00307BDA" w:rsidRPr="00523D1A" w:rsidRDefault="00307BDA"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p w:rsidR="00307BDA" w:rsidRPr="00523D1A" w:rsidRDefault="00307BDA"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p w:rsidR="00307BDA" w:rsidRPr="00523D1A" w:rsidRDefault="00307BDA"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p w:rsidR="00307BDA" w:rsidRPr="00523D1A" w:rsidRDefault="00307BDA" w:rsidP="00523D1A">
      <w:pPr>
        <w:widowControl/>
        <w:ind w:left="709"/>
        <w:jc w:val="both"/>
        <w:rPr>
          <w:rFonts w:ascii="Times New Roman" w:hAnsi="Times New Roman" w:cs="Times New Roman"/>
          <w:b/>
          <w:i/>
          <w:color w:val="auto"/>
          <w:sz w:val="28"/>
          <w:szCs w:val="28"/>
          <w:lang w:val="uk-UA"/>
        </w:rPr>
      </w:pPr>
      <w:r w:rsidRPr="00523D1A">
        <w:rPr>
          <w:rFonts w:ascii="Times New Roman" w:hAnsi="Times New Roman" w:cs="Times New Roman"/>
          <w:color w:val="auto"/>
          <w:sz w:val="28"/>
          <w:szCs w:val="28"/>
          <w:lang w:val="uk-UA"/>
        </w:rPr>
        <w:t>Технології</w:t>
      </w:r>
    </w:p>
    <w:p w:rsidR="00307BDA" w:rsidRPr="00523D1A" w:rsidRDefault="00307BDA" w:rsidP="00523D1A">
      <w:pPr>
        <w:widowControl/>
        <w:ind w:left="709"/>
        <w:jc w:val="both"/>
        <w:rPr>
          <w:rFonts w:ascii="Times New Roman" w:hAnsi="Times New Roman" w:cs="Times New Roman"/>
          <w:b/>
          <w:i/>
          <w:color w:val="auto"/>
          <w:sz w:val="28"/>
          <w:szCs w:val="28"/>
          <w:lang w:val="uk-UA"/>
        </w:rPr>
      </w:pPr>
      <w:r w:rsidRPr="00523D1A">
        <w:rPr>
          <w:rFonts w:ascii="Times New Roman" w:hAnsi="Times New Roman" w:cs="Times New Roman"/>
          <w:color w:val="auto"/>
          <w:sz w:val="28"/>
          <w:szCs w:val="28"/>
          <w:lang w:val="uk-UA"/>
        </w:rPr>
        <w:t>Здоров’я і фізична культура</w:t>
      </w:r>
    </w:p>
    <w:p w:rsidR="00307BDA" w:rsidRPr="00523D1A" w:rsidRDefault="00307BDA"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color w:val="auto"/>
          <w:sz w:val="28"/>
          <w:szCs w:val="28"/>
          <w:lang w:val="uk-UA"/>
        </w:rPr>
        <w:t>Логічна послідовність вивчення предметів</w:t>
      </w:r>
      <w:r w:rsidRPr="00523D1A">
        <w:rPr>
          <w:rFonts w:ascii="Times New Roman" w:hAnsi="Times New Roman" w:cs="Times New Roman"/>
          <w:color w:val="auto"/>
          <w:sz w:val="28"/>
          <w:szCs w:val="28"/>
          <w:lang w:val="uk-UA"/>
        </w:rPr>
        <w:t xml:space="preserve"> розкривається у відповідних </w:t>
      </w:r>
      <w:r w:rsidRPr="00523D1A">
        <w:rPr>
          <w:rFonts w:ascii="Times New Roman" w:hAnsi="Times New Roman" w:cs="Times New Roman"/>
          <w:i/>
          <w:color w:val="auto"/>
          <w:sz w:val="28"/>
          <w:szCs w:val="28"/>
          <w:lang w:val="uk-UA"/>
        </w:rPr>
        <w:t>навчальних</w:t>
      </w:r>
      <w:r w:rsidRPr="00523D1A">
        <w:rPr>
          <w:rFonts w:ascii="Times New Roman" w:hAnsi="Times New Roman" w:cs="Times New Roman"/>
          <w:color w:val="auto"/>
          <w:sz w:val="28"/>
          <w:szCs w:val="28"/>
          <w:lang w:val="uk-UA"/>
        </w:rPr>
        <w:t xml:space="preserve"> </w:t>
      </w:r>
      <w:r w:rsidRPr="00523D1A">
        <w:rPr>
          <w:rFonts w:ascii="Times New Roman" w:hAnsi="Times New Roman" w:cs="Times New Roman"/>
          <w:i/>
          <w:color w:val="auto"/>
          <w:sz w:val="28"/>
          <w:szCs w:val="28"/>
          <w:lang w:val="uk-UA"/>
        </w:rPr>
        <w:t>програмах</w:t>
      </w:r>
      <w:r w:rsidRPr="00523D1A">
        <w:rPr>
          <w:rFonts w:ascii="Times New Roman" w:hAnsi="Times New Roman" w:cs="Times New Roman"/>
          <w:color w:val="auto"/>
          <w:sz w:val="28"/>
          <w:szCs w:val="28"/>
          <w:lang w:val="uk-UA"/>
        </w:rPr>
        <w:t>.</w:t>
      </w:r>
    </w:p>
    <w:p w:rsidR="00307BDA" w:rsidRPr="00523D1A" w:rsidRDefault="00307BDA"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color w:val="auto"/>
          <w:sz w:val="28"/>
          <w:szCs w:val="28"/>
          <w:lang w:val="uk-UA"/>
        </w:rPr>
        <w:t>Рекомендовані форми організації освітнього процесу.</w:t>
      </w:r>
      <w:r w:rsidRPr="00523D1A">
        <w:rPr>
          <w:rFonts w:ascii="Times New Roman" w:hAnsi="Times New Roman" w:cs="Times New Roman"/>
          <w:color w:val="auto"/>
          <w:sz w:val="28"/>
          <w:szCs w:val="28"/>
          <w:lang w:val="uk-UA"/>
        </w:rPr>
        <w:t xml:space="preserve"> Основними формами організації освітнього процесу є різні типи уроку: </w:t>
      </w:r>
    </w:p>
    <w:p w:rsidR="00307BDA" w:rsidRPr="00523D1A" w:rsidRDefault="00307BDA"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формування компетентностей;</w:t>
      </w:r>
    </w:p>
    <w:p w:rsidR="00307BDA" w:rsidRPr="00523D1A" w:rsidRDefault="00307BDA"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розвитку компетентностей; </w:t>
      </w:r>
    </w:p>
    <w:p w:rsidR="00307BDA" w:rsidRPr="00523D1A" w:rsidRDefault="00307BDA"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перевірки та/або оцінювання досягнення компетентностей; </w:t>
      </w:r>
    </w:p>
    <w:p w:rsidR="00307BDA" w:rsidRPr="00523D1A" w:rsidRDefault="00307BDA"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корекції основних компетентностей; </w:t>
      </w:r>
    </w:p>
    <w:p w:rsidR="00307BDA" w:rsidRPr="00523D1A" w:rsidRDefault="00307BDA"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eastAsia="uk-UA"/>
        </w:rPr>
        <w:t>комбінований урок</w:t>
      </w:r>
      <w:r w:rsidRPr="00523D1A">
        <w:rPr>
          <w:rFonts w:ascii="Times New Roman" w:hAnsi="Times New Roman" w:cs="Times New Roman"/>
          <w:color w:val="auto"/>
          <w:sz w:val="28"/>
          <w:szCs w:val="28"/>
          <w:lang w:val="uk-UA"/>
        </w:rPr>
        <w:t>.</w:t>
      </w:r>
    </w:p>
    <w:p w:rsidR="00307BDA" w:rsidRPr="00523D1A" w:rsidRDefault="00307BDA"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23D1A">
        <w:rPr>
          <w:rFonts w:ascii="Times New Roman" w:hAnsi="Times New Roman" w:cs="Times New Roman"/>
          <w:color w:val="auto"/>
          <w:sz w:val="28"/>
          <w:szCs w:val="28"/>
          <w:lang w:val="uk-UA" w:eastAsia="uk-UA"/>
        </w:rPr>
        <w:t xml:space="preserve">уроки-«суди», </w:t>
      </w:r>
      <w:r w:rsidRPr="00523D1A">
        <w:rPr>
          <w:rFonts w:ascii="Times New Roman" w:hAnsi="Times New Roman" w:cs="Times New Roman"/>
          <w:color w:val="auto"/>
          <w:sz w:val="28"/>
          <w:szCs w:val="28"/>
          <w:lang w:val="uk-UA"/>
        </w:rPr>
        <w:t>урок-</w:t>
      </w:r>
      <w:r w:rsidRPr="00523D1A">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523D1A">
        <w:rPr>
          <w:rFonts w:ascii="Times New Roman" w:hAnsi="Times New Roman" w:cs="Times New Roman"/>
          <w:color w:val="auto"/>
          <w:sz w:val="28"/>
          <w:szCs w:val="28"/>
          <w:lang w:val="uk-UA"/>
        </w:rPr>
        <w:t xml:space="preserve"> проблемний урок, відео-уроки тощо. </w:t>
      </w:r>
    </w:p>
    <w:p w:rsidR="00307BDA" w:rsidRPr="00523D1A" w:rsidRDefault="00307BDA"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З метою </w:t>
      </w:r>
      <w:r w:rsidRPr="00523D1A">
        <w:rPr>
          <w:rFonts w:ascii="Times New Roman" w:hAnsi="Times New Roman" w:cs="Times New Roman"/>
          <w:color w:val="auto"/>
          <w:sz w:val="28"/>
          <w:szCs w:val="28"/>
          <w:lang w:val="uk-UA"/>
        </w:rPr>
        <w:t>засвоєння нового матеріалу</w:t>
      </w:r>
      <w:r w:rsidRPr="00523D1A">
        <w:rPr>
          <w:rFonts w:ascii="Times New Roman" w:hAnsi="Times New Roman" w:cs="Times New Roman"/>
          <w:color w:val="auto"/>
          <w:sz w:val="28"/>
          <w:szCs w:val="28"/>
          <w:lang w:val="uk-UA" w:eastAsia="uk-UA"/>
        </w:rPr>
        <w:t xml:space="preserve"> та </w:t>
      </w:r>
      <w:r w:rsidRPr="00523D1A">
        <w:rPr>
          <w:rFonts w:ascii="Times New Roman" w:hAnsi="Times New Roman" w:cs="Times New Roman"/>
          <w:color w:val="auto"/>
          <w:sz w:val="28"/>
          <w:szCs w:val="28"/>
          <w:lang w:val="uk-UA"/>
        </w:rPr>
        <w:t>розвитку компетентностей</w:t>
      </w:r>
      <w:r w:rsidRPr="00523D1A">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307BDA" w:rsidRPr="00523D1A" w:rsidRDefault="00307BDA"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Функцію </w:t>
      </w:r>
      <w:r w:rsidRPr="00523D1A">
        <w:rPr>
          <w:rFonts w:ascii="Times New Roman" w:hAnsi="Times New Roman" w:cs="Times New Roman"/>
          <w:color w:val="auto"/>
          <w:sz w:val="28"/>
          <w:szCs w:val="28"/>
          <w:lang w:val="uk-UA"/>
        </w:rPr>
        <w:t>перевірки та/або оцінювання досягнення компетентностей</w:t>
      </w:r>
      <w:r w:rsidRPr="00523D1A">
        <w:rPr>
          <w:rFonts w:ascii="Times New Roman" w:hAnsi="Times New Roman" w:cs="Times New Roman"/>
          <w:color w:val="auto"/>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307BDA" w:rsidRPr="00523D1A" w:rsidRDefault="00307BDA"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307BDA" w:rsidRPr="00523D1A" w:rsidRDefault="00307BDA"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bCs/>
          <w:color w:val="auto"/>
          <w:sz w:val="28"/>
          <w:szCs w:val="28"/>
          <w:lang w:val="uk-UA" w:eastAsia="uk-UA"/>
        </w:rPr>
        <w:t>Екскурсії</w:t>
      </w:r>
      <w:r w:rsidRPr="00523D1A">
        <w:rPr>
          <w:rFonts w:ascii="Times New Roman" w:hAnsi="Times New Roman" w:cs="Times New Roman"/>
          <w:color w:val="auto"/>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307BDA" w:rsidRPr="00523D1A" w:rsidRDefault="00307BDA"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bCs/>
          <w:color w:val="auto"/>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hAnsi="Times New Roman" w:cs="Times New Roman"/>
          <w:color w:val="auto"/>
          <w:sz w:val="28"/>
          <w:szCs w:val="28"/>
          <w:lang w:val="uk-UA" w:eastAsia="uk-UA"/>
        </w:rPr>
        <w:t>підбору матеріалу, виконують самостійно розподілені ролі та аналізують виконану роботу.</w:t>
      </w:r>
    </w:p>
    <w:p w:rsidR="00307BDA" w:rsidRPr="00523D1A" w:rsidRDefault="00307BDA"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07BDA" w:rsidRPr="00523D1A" w:rsidRDefault="00307BDA"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07BDA" w:rsidRPr="00523D1A" w:rsidRDefault="00307BDA" w:rsidP="00523D1A">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i/>
          <w:color w:val="auto"/>
          <w:sz w:val="28"/>
          <w:szCs w:val="28"/>
          <w:lang w:val="uk-UA"/>
        </w:rPr>
        <w:t>Опис та інструменти системи внутрішнього забезпечення якості освіти.</w:t>
      </w:r>
      <w:r w:rsidRPr="00523D1A">
        <w:rPr>
          <w:rFonts w:ascii="Times New Roman" w:hAnsi="Times New Roman" w:cs="Times New Roman"/>
          <w:color w:val="auto"/>
          <w:sz w:val="28"/>
          <w:szCs w:val="28"/>
          <w:lang w:val="uk-UA"/>
        </w:rPr>
        <w:t xml:space="preserve"> Система внутрішнього забезпечення якості складається з наступних компонентів:</w:t>
      </w:r>
    </w:p>
    <w:p w:rsidR="00307BDA" w:rsidRPr="00523D1A" w:rsidRDefault="00307BDA"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кадрове забезпечення освітньої діяльності;</w:t>
      </w:r>
    </w:p>
    <w:p w:rsidR="00307BDA" w:rsidRPr="00523D1A" w:rsidRDefault="00307BDA"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навчально-методичне забезпечення освітньої діяльності;</w:t>
      </w:r>
    </w:p>
    <w:p w:rsidR="00307BDA" w:rsidRPr="00523D1A" w:rsidRDefault="00307BDA"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матеріально-технічне забезпечення освітньої діяльності;</w:t>
      </w:r>
    </w:p>
    <w:p w:rsidR="00307BDA" w:rsidRPr="00523D1A" w:rsidRDefault="00307BDA"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якість проведення навчальних занять;</w:t>
      </w:r>
    </w:p>
    <w:p w:rsidR="00307BDA" w:rsidRPr="00523D1A" w:rsidRDefault="00307BDA"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моніторинг досягнення </w:t>
      </w:r>
      <w:r w:rsidRPr="00523D1A">
        <w:rPr>
          <w:rFonts w:ascii="Times New Roman" w:hAnsi="Times New Roman" w:cs="Times New Roman"/>
          <w:color w:val="auto"/>
          <w:sz w:val="28"/>
          <w:szCs w:val="28"/>
          <w:lang w:val="uk-UA" w:eastAsia="uk-UA"/>
        </w:rPr>
        <w:t xml:space="preserve">учнями </w:t>
      </w:r>
      <w:r w:rsidRPr="00523D1A">
        <w:rPr>
          <w:rFonts w:ascii="Times New Roman" w:hAnsi="Times New Roman" w:cs="Times New Roman"/>
          <w:color w:val="auto"/>
          <w:sz w:val="28"/>
          <w:szCs w:val="28"/>
          <w:lang w:val="uk-UA"/>
        </w:rPr>
        <w:t>результатів навчання (компетентностей).</w:t>
      </w:r>
    </w:p>
    <w:p w:rsidR="00307BDA" w:rsidRPr="00523D1A" w:rsidRDefault="00307BDA" w:rsidP="00523D1A">
      <w:pPr>
        <w:widowControl/>
        <w:shd w:val="clear" w:color="auto" w:fill="FFFFFF"/>
        <w:tabs>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Завдання системи внутрішнього забезпечення якості освіти:</w:t>
      </w:r>
    </w:p>
    <w:p w:rsidR="00307BDA" w:rsidRPr="00523D1A" w:rsidRDefault="00307BDA"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оновлення методичної бази освітньої діяльності;</w:t>
      </w:r>
    </w:p>
    <w:p w:rsidR="00307BDA" w:rsidRPr="00523D1A" w:rsidRDefault="00307BDA"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07BDA" w:rsidRPr="00523D1A" w:rsidRDefault="00307BDA"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моніторинг та оптимізація соціально-психологічного середовища закладу освіти;</w:t>
      </w:r>
    </w:p>
    <w:p w:rsidR="00307BDA" w:rsidRPr="00523D1A" w:rsidRDefault="00307BDA" w:rsidP="00523D1A">
      <w:pPr>
        <w:widowControl/>
        <w:shd w:val="clear" w:color="auto" w:fill="FFFFFF"/>
        <w:tabs>
          <w:tab w:val="left" w:pos="284"/>
          <w:tab w:val="left" w:pos="1134"/>
        </w:tabs>
        <w:ind w:firstLine="709"/>
        <w:jc w:val="both"/>
        <w:rPr>
          <w:rFonts w:ascii="Times New Roman" w:hAnsi="Times New Roman" w:cs="Times New Roman"/>
          <w:bCs/>
          <w:iCs/>
          <w:color w:val="auto"/>
          <w:sz w:val="28"/>
          <w:szCs w:val="28"/>
          <w:lang w:val="uk-UA"/>
        </w:rPr>
      </w:pPr>
      <w:r w:rsidRPr="00523D1A">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p>
    <w:p w:rsidR="00307BDA" w:rsidRPr="00523D1A" w:rsidRDefault="00307BDA"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color w:val="auto"/>
          <w:sz w:val="28"/>
          <w:szCs w:val="28"/>
          <w:lang w:val="uk-UA"/>
        </w:rPr>
        <w:t>Освітня програма</w:t>
      </w:r>
      <w:r>
        <w:rPr>
          <w:rFonts w:ascii="Times New Roman" w:hAnsi="Times New Roman" w:cs="Times New Roman"/>
          <w:i/>
          <w:color w:val="auto"/>
          <w:sz w:val="28"/>
          <w:szCs w:val="28"/>
          <w:lang w:val="uk-UA"/>
        </w:rPr>
        <w:t xml:space="preserve"> ліцею</w:t>
      </w:r>
      <w:r w:rsidRPr="00523D1A">
        <w:rPr>
          <w:rFonts w:ascii="Times New Roman" w:hAnsi="Times New Roman" w:cs="Times New Roman"/>
          <w:color w:val="auto"/>
          <w:sz w:val="28"/>
          <w:szCs w:val="28"/>
          <w:lang w:val="uk-UA"/>
        </w:rPr>
        <w:t xml:space="preserve"> передбача</w:t>
      </w:r>
      <w:r>
        <w:rPr>
          <w:rFonts w:ascii="Times New Roman" w:hAnsi="Times New Roman" w:cs="Times New Roman"/>
          <w:color w:val="auto"/>
          <w:sz w:val="28"/>
          <w:szCs w:val="28"/>
          <w:lang w:val="uk-UA"/>
        </w:rPr>
        <w:t>є</w:t>
      </w:r>
      <w:r w:rsidRPr="00523D1A">
        <w:rPr>
          <w:rFonts w:ascii="Times New Roman" w:hAnsi="Times New Roman" w:cs="Times New Roman"/>
          <w:color w:val="auto"/>
          <w:sz w:val="28"/>
          <w:szCs w:val="28"/>
          <w:lang w:val="uk-UA"/>
        </w:rPr>
        <w:t xml:space="preserve"> досягнення учнями результатів навчання (компетентностей), визначених Державним стандартом.</w:t>
      </w:r>
    </w:p>
    <w:p w:rsidR="00307BDA" w:rsidRPr="00523D1A" w:rsidRDefault="00307BDA" w:rsidP="00523D1A">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Освітня програма</w:t>
      </w:r>
      <w:r w:rsidRPr="00523D1A">
        <w:rPr>
          <w:rFonts w:ascii="Times New Roman" w:hAnsi="Times New Roman" w:cs="Times New Roman"/>
          <w:color w:val="auto"/>
          <w:sz w:val="28"/>
          <w:szCs w:val="28"/>
          <w:lang w:val="uk-UA"/>
        </w:rPr>
        <w:t xml:space="preserve">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523D1A">
        <w:rPr>
          <w:rFonts w:ascii="Times New Roman" w:hAnsi="Times New Roman" w:cs="Times New Roman"/>
          <w:color w:val="auto"/>
          <w:sz w:val="22"/>
          <w:szCs w:val="22"/>
          <w:lang w:val="uk-UA"/>
        </w:rPr>
        <w:t xml:space="preserve">. </w:t>
      </w:r>
      <w:r w:rsidRPr="00523D1A">
        <w:rPr>
          <w:rFonts w:ascii="Times New Roman" w:hAnsi="Times New Roman" w:cs="Times New Roman"/>
          <w:color w:val="auto"/>
          <w:sz w:val="28"/>
          <w:szCs w:val="28"/>
          <w:lang w:val="uk-UA"/>
        </w:rPr>
        <w:t>Її схвалює педагогічна рад</w:t>
      </w:r>
      <w:r>
        <w:rPr>
          <w:rFonts w:ascii="Times New Roman" w:hAnsi="Times New Roman" w:cs="Times New Roman"/>
          <w:color w:val="auto"/>
          <w:sz w:val="28"/>
          <w:szCs w:val="28"/>
          <w:lang w:val="uk-UA"/>
        </w:rPr>
        <w:t>а ліцею</w:t>
      </w:r>
      <w:r w:rsidRPr="00523D1A">
        <w:rPr>
          <w:rFonts w:ascii="Times New Roman" w:hAnsi="Times New Roman" w:cs="Times New Roman"/>
          <w:color w:val="auto"/>
          <w:sz w:val="28"/>
          <w:szCs w:val="28"/>
          <w:lang w:val="uk-UA"/>
        </w:rPr>
        <w:t xml:space="preserve"> та затверджує директор. Окрім освітніх</w:t>
      </w:r>
      <w:r w:rsidRPr="00523D1A">
        <w:rPr>
          <w:rFonts w:ascii="Times New Roman" w:hAnsi="Times New Roman" w:cs="Times New Roman"/>
          <w:color w:val="auto"/>
          <w:sz w:val="22"/>
          <w:szCs w:val="22"/>
          <w:lang w:val="uk-UA"/>
        </w:rPr>
        <w:t xml:space="preserve"> </w:t>
      </w:r>
      <w:r w:rsidRPr="00523D1A">
        <w:rPr>
          <w:rFonts w:ascii="Times New Roman" w:hAnsi="Times New Roman" w:cs="Times New Roman"/>
          <w:color w:val="auto"/>
          <w:sz w:val="28"/>
          <w:szCs w:val="28"/>
          <w:lang w:val="uk-UA"/>
        </w:rPr>
        <w:t xml:space="preserve">компонентів для вільного вибору учнями, які є обов’язковими, за рішенням </w:t>
      </w:r>
      <w:r>
        <w:rPr>
          <w:rFonts w:ascii="Times New Roman" w:hAnsi="Times New Roman" w:cs="Times New Roman"/>
          <w:color w:val="auto"/>
          <w:sz w:val="28"/>
          <w:szCs w:val="28"/>
          <w:lang w:val="uk-UA"/>
        </w:rPr>
        <w:t>закладу</w:t>
      </w:r>
      <w:r w:rsidRPr="00523D1A">
        <w:rPr>
          <w:rFonts w:ascii="Times New Roman" w:hAnsi="Times New Roman" w:cs="Times New Roman"/>
          <w:color w:val="auto"/>
          <w:sz w:val="28"/>
          <w:szCs w:val="28"/>
          <w:lang w:val="uk-UA"/>
        </w:rPr>
        <w:t xml:space="preserve"> вона може містити інші компоненти, зокрема корекційно-розвитковий складник для осіб з особливими освітніми потребами.</w:t>
      </w:r>
      <w:r w:rsidRPr="00523D1A">
        <w:rPr>
          <w:rFonts w:ascii="Calibri" w:hAnsi="Calibri" w:cs="Times New Roman"/>
          <w:color w:val="auto"/>
          <w:sz w:val="22"/>
          <w:szCs w:val="22"/>
          <w:lang w:val="uk-UA"/>
        </w:rPr>
        <w:t xml:space="preserve"> </w:t>
      </w:r>
    </w:p>
    <w:p w:rsidR="00307BDA" w:rsidRPr="00523D1A" w:rsidRDefault="00307BDA"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Освітня програма </w:t>
      </w:r>
      <w:r>
        <w:rPr>
          <w:rFonts w:ascii="Times New Roman" w:hAnsi="Times New Roman" w:cs="Times New Roman"/>
          <w:color w:val="auto"/>
          <w:sz w:val="28"/>
          <w:szCs w:val="28"/>
          <w:lang w:val="uk-UA"/>
        </w:rPr>
        <w:t>ліцею</w:t>
      </w:r>
      <w:r w:rsidRPr="00523D1A">
        <w:rPr>
          <w:rFonts w:ascii="Times New Roman" w:hAnsi="Times New Roman" w:cs="Times New Roman"/>
          <w:color w:val="auto"/>
          <w:sz w:val="28"/>
          <w:szCs w:val="28"/>
          <w:lang w:val="uk-UA"/>
        </w:rPr>
        <w:t xml:space="preserve"> та перелік освітніх компонентів, що передбачені відповідною освітньою програмою, оприлюднюються на</w:t>
      </w:r>
      <w:r w:rsidRPr="00523D1A">
        <w:rPr>
          <w:rFonts w:ascii="Calibri" w:hAnsi="Calibri" w:cs="Times New Roman"/>
          <w:color w:val="auto"/>
          <w:sz w:val="28"/>
          <w:szCs w:val="28"/>
          <w:lang w:val="uk-UA"/>
        </w:rPr>
        <w:t xml:space="preserve"> </w:t>
      </w:r>
      <w:r w:rsidRPr="00523D1A">
        <w:rPr>
          <w:rFonts w:ascii="Times New Roman" w:hAnsi="Times New Roman" w:cs="Times New Roman"/>
          <w:color w:val="auto"/>
          <w:sz w:val="28"/>
          <w:szCs w:val="28"/>
          <w:lang w:val="uk-UA"/>
        </w:rPr>
        <w:t xml:space="preserve">веб-сайті </w:t>
      </w:r>
      <w:r>
        <w:rPr>
          <w:rFonts w:ascii="Times New Roman" w:hAnsi="Times New Roman" w:cs="Times New Roman"/>
          <w:color w:val="auto"/>
          <w:sz w:val="28"/>
          <w:szCs w:val="28"/>
          <w:lang w:val="uk-UA"/>
        </w:rPr>
        <w:t>закладу</w:t>
      </w:r>
      <w:r w:rsidRPr="00523D1A">
        <w:rPr>
          <w:rFonts w:ascii="Times New Roman" w:hAnsi="Times New Roman" w:cs="Times New Roman"/>
          <w:color w:val="auto"/>
          <w:sz w:val="28"/>
          <w:szCs w:val="28"/>
          <w:lang w:val="uk-UA"/>
        </w:rPr>
        <w:t xml:space="preserve"> (у разі його відсутності – на веб-сайті його засновника).</w:t>
      </w:r>
    </w:p>
    <w:p w:rsidR="00307BDA" w:rsidRPr="00523D1A" w:rsidRDefault="00307BDA"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На основі освітньої програми </w:t>
      </w:r>
      <w:r>
        <w:rPr>
          <w:rFonts w:ascii="Times New Roman" w:hAnsi="Times New Roman" w:cs="Times New Roman"/>
          <w:color w:val="auto"/>
          <w:sz w:val="28"/>
          <w:szCs w:val="28"/>
          <w:lang w:val="uk-UA"/>
        </w:rPr>
        <w:t>заклад</w:t>
      </w:r>
      <w:r w:rsidRPr="00523D1A">
        <w:rPr>
          <w:rFonts w:ascii="Times New Roman" w:hAnsi="Times New Roman" w:cs="Times New Roman"/>
          <w:color w:val="auto"/>
          <w:sz w:val="28"/>
          <w:szCs w:val="28"/>
          <w:lang w:val="uk-UA"/>
        </w:rPr>
        <w:t xml:space="preserve"> склада</w:t>
      </w:r>
      <w:r>
        <w:rPr>
          <w:rFonts w:ascii="Times New Roman" w:hAnsi="Times New Roman" w:cs="Times New Roman"/>
          <w:color w:val="auto"/>
          <w:sz w:val="28"/>
          <w:szCs w:val="28"/>
          <w:lang w:val="uk-UA"/>
        </w:rPr>
        <w:t>є та затверджує навчальний план</w:t>
      </w:r>
      <w:r w:rsidRPr="00523D1A">
        <w:rPr>
          <w:rFonts w:ascii="Times New Roman" w:hAnsi="Times New Roman" w:cs="Times New Roman"/>
          <w:color w:val="auto"/>
          <w:sz w:val="28"/>
          <w:szCs w:val="28"/>
          <w:lang w:val="uk-UA"/>
        </w:rPr>
        <w:t>, що конкретизує організацію освітнього процесу.</w:t>
      </w:r>
    </w:p>
    <w:p w:rsidR="00307BDA" w:rsidRPr="00523D1A" w:rsidRDefault="00307BDA" w:rsidP="00523D1A">
      <w:pPr>
        <w:widowControl/>
        <w:ind w:firstLine="709"/>
        <w:jc w:val="both"/>
        <w:rPr>
          <w:rFonts w:ascii="Calibri" w:hAnsi="Calibri" w:cs="Times New Roman"/>
          <w:color w:val="auto"/>
          <w:sz w:val="28"/>
          <w:szCs w:val="28"/>
          <w:lang w:val="uk-UA"/>
        </w:rPr>
      </w:pPr>
    </w:p>
    <w:p w:rsidR="00307BDA" w:rsidRPr="00523D1A" w:rsidRDefault="00307BDA" w:rsidP="00322A5D">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Директор </w:t>
      </w:r>
      <w:r>
        <w:rPr>
          <w:rFonts w:ascii="Times New Roman" w:hAnsi="Times New Roman" w:cs="Times New Roman"/>
          <w:color w:val="auto"/>
          <w:sz w:val="28"/>
          <w:szCs w:val="28"/>
          <w:lang w:val="uk-UA"/>
        </w:rPr>
        <w:t xml:space="preserve">Ушомирського ліцею </w:t>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t>Алла КОТЕНКО</w:t>
      </w:r>
    </w:p>
    <w:p w:rsidR="00307BDA" w:rsidRDefault="00307BDA" w:rsidP="008945A9">
      <w:pPr>
        <w:widowControl/>
        <w:shd w:val="clear" w:color="auto" w:fill="FFFFFF"/>
        <w:ind w:left="5670"/>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br w:type="page"/>
      </w:r>
      <w:r>
        <w:rPr>
          <w:rFonts w:ascii="Times New Roman" w:hAnsi="Times New Roman" w:cs="Times New Roman"/>
          <w:color w:val="auto"/>
          <w:sz w:val="28"/>
          <w:szCs w:val="28"/>
          <w:lang w:val="uk-UA"/>
        </w:rPr>
        <w:t>Таблиця 1</w:t>
      </w:r>
    </w:p>
    <w:p w:rsidR="00307BDA" w:rsidRDefault="00307BDA" w:rsidP="008945A9">
      <w:pPr>
        <w:widowControl/>
        <w:shd w:val="clear" w:color="auto" w:fill="FFFFFF"/>
        <w:ind w:left="567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до Типової освітньої програми</w:t>
      </w:r>
    </w:p>
    <w:p w:rsidR="00307BDA" w:rsidRDefault="00307BDA" w:rsidP="008945A9">
      <w:pPr>
        <w:widowControl/>
        <w:shd w:val="clear" w:color="auto" w:fill="FFFFFF"/>
        <w:ind w:left="3612" w:firstLine="708"/>
        <w:rPr>
          <w:rFonts w:ascii="Times New Roman" w:hAnsi="Times New Roman" w:cs="Times New Roman"/>
          <w:color w:val="auto"/>
          <w:sz w:val="28"/>
          <w:szCs w:val="28"/>
          <w:lang w:val="uk-UA"/>
        </w:rPr>
      </w:pPr>
    </w:p>
    <w:p w:rsidR="00307BDA" w:rsidRDefault="00307BDA" w:rsidP="008945A9">
      <w:pPr>
        <w:widowControl/>
        <w:ind w:right="-57"/>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Навчальний план класів </w:t>
      </w:r>
    </w:p>
    <w:p w:rsidR="00307BDA" w:rsidRDefault="00307BDA" w:rsidP="008945A9">
      <w:pPr>
        <w:widowControl/>
        <w:ind w:right="-57"/>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з поглибленим вивченням окремих предметів</w:t>
      </w:r>
    </w:p>
    <w:p w:rsidR="00307BDA" w:rsidRDefault="00307BDA" w:rsidP="008945A9">
      <w:pPr>
        <w:widowControl/>
        <w:jc w:val="center"/>
        <w:rPr>
          <w:rFonts w:ascii="Times New Roman" w:hAnsi="Times New Roman" w:cs="Times New Roman"/>
          <w:color w:val="auto"/>
          <w:sz w:val="22"/>
          <w:szCs w:val="22"/>
          <w:lang w:val="uk-UA" w:eastAsia="uk-UA"/>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9"/>
        <w:gridCol w:w="3051"/>
        <w:gridCol w:w="918"/>
        <w:gridCol w:w="1080"/>
        <w:gridCol w:w="918"/>
        <w:gridCol w:w="918"/>
        <w:gridCol w:w="918"/>
        <w:gridCol w:w="11"/>
      </w:tblGrid>
      <w:tr w:rsidR="00307BDA" w:rsidRPr="00EB79E4">
        <w:trPr>
          <w:trHeight w:val="330"/>
        </w:trPr>
        <w:tc>
          <w:tcPr>
            <w:tcW w:w="2289" w:type="dxa"/>
            <w:vMerge w:val="restart"/>
          </w:tcPr>
          <w:p w:rsidR="00307BDA" w:rsidRDefault="00307BDA">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Освітні галузі</w:t>
            </w:r>
          </w:p>
        </w:tc>
        <w:tc>
          <w:tcPr>
            <w:tcW w:w="3051" w:type="dxa"/>
            <w:vMerge w:val="restart"/>
          </w:tcPr>
          <w:p w:rsidR="00307BDA" w:rsidRDefault="00307BDA">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Предмети</w:t>
            </w:r>
          </w:p>
        </w:tc>
        <w:tc>
          <w:tcPr>
            <w:tcW w:w="4763" w:type="dxa"/>
            <w:gridSpan w:val="6"/>
          </w:tcPr>
          <w:p w:rsidR="00307BDA" w:rsidRDefault="00307BDA">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Кількість годин на тиждень у класах</w:t>
            </w:r>
          </w:p>
        </w:tc>
      </w:tr>
      <w:tr w:rsidR="00307BDA">
        <w:trPr>
          <w:gridAfter w:val="1"/>
          <w:wAfter w:w="11" w:type="dxa"/>
          <w:trHeight w:val="300"/>
        </w:trPr>
        <w:tc>
          <w:tcPr>
            <w:tcW w:w="2289" w:type="dxa"/>
            <w:vMerge/>
            <w:vAlign w:val="center"/>
          </w:tcPr>
          <w:p w:rsidR="00307BDA" w:rsidRDefault="00307BDA">
            <w:pPr>
              <w:widowControl/>
              <w:rPr>
                <w:rFonts w:ascii="Times New Roman" w:hAnsi="Times New Roman" w:cs="Times New Roman"/>
                <w:b/>
                <w:bCs/>
                <w:color w:val="auto"/>
                <w:sz w:val="28"/>
                <w:szCs w:val="28"/>
                <w:lang w:val="uk-UA"/>
              </w:rPr>
            </w:pPr>
          </w:p>
        </w:tc>
        <w:tc>
          <w:tcPr>
            <w:tcW w:w="3051" w:type="dxa"/>
            <w:vMerge/>
            <w:vAlign w:val="center"/>
          </w:tcPr>
          <w:p w:rsidR="00307BDA" w:rsidRDefault="00307BDA">
            <w:pPr>
              <w:widowControl/>
              <w:rPr>
                <w:rFonts w:ascii="Times New Roman" w:hAnsi="Times New Roman" w:cs="Times New Roman"/>
                <w:b/>
                <w:bCs/>
                <w:color w:val="auto"/>
                <w:sz w:val="28"/>
                <w:szCs w:val="28"/>
                <w:lang w:val="uk-UA"/>
              </w:rPr>
            </w:pPr>
          </w:p>
        </w:tc>
        <w:tc>
          <w:tcPr>
            <w:tcW w:w="918" w:type="dxa"/>
          </w:tcPr>
          <w:p w:rsidR="00307BDA" w:rsidRDefault="00307BDA">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5</w:t>
            </w:r>
          </w:p>
        </w:tc>
        <w:tc>
          <w:tcPr>
            <w:tcW w:w="1080" w:type="dxa"/>
          </w:tcPr>
          <w:p w:rsidR="00307BDA" w:rsidRDefault="00307BDA">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6</w:t>
            </w:r>
          </w:p>
        </w:tc>
        <w:tc>
          <w:tcPr>
            <w:tcW w:w="918" w:type="dxa"/>
          </w:tcPr>
          <w:p w:rsidR="00307BDA" w:rsidRDefault="00307BDA">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7</w:t>
            </w:r>
          </w:p>
        </w:tc>
        <w:tc>
          <w:tcPr>
            <w:tcW w:w="918" w:type="dxa"/>
          </w:tcPr>
          <w:p w:rsidR="00307BDA" w:rsidRDefault="00307BDA">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8</w:t>
            </w:r>
          </w:p>
        </w:tc>
        <w:tc>
          <w:tcPr>
            <w:tcW w:w="918" w:type="dxa"/>
          </w:tcPr>
          <w:p w:rsidR="00307BDA" w:rsidRDefault="00307BDA">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9</w:t>
            </w:r>
          </w:p>
        </w:tc>
      </w:tr>
      <w:tr w:rsidR="00307BDA">
        <w:trPr>
          <w:gridAfter w:val="1"/>
          <w:wAfter w:w="11" w:type="dxa"/>
        </w:trPr>
        <w:tc>
          <w:tcPr>
            <w:tcW w:w="2289" w:type="dxa"/>
            <w:vMerge w:val="restart"/>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Мови і літератури</w:t>
            </w: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Українська мова </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3,5</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3,5</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2,5</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307BDA">
        <w:trPr>
          <w:gridAfter w:val="1"/>
          <w:wAfter w:w="11" w:type="dxa"/>
        </w:trPr>
        <w:tc>
          <w:tcPr>
            <w:tcW w:w="2289" w:type="dxa"/>
            <w:vMerge/>
            <w:vAlign w:val="center"/>
          </w:tcPr>
          <w:p w:rsidR="00307BDA" w:rsidRDefault="00307BDA">
            <w:pPr>
              <w:widowControl/>
              <w:rPr>
                <w:rFonts w:ascii="Times New Roman" w:hAnsi="Times New Roman" w:cs="Times New Roman"/>
                <w:color w:val="auto"/>
                <w:sz w:val="28"/>
                <w:szCs w:val="28"/>
                <w:lang w:val="uk-UA"/>
              </w:rPr>
            </w:pP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Українська література</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307BDA">
        <w:trPr>
          <w:gridAfter w:val="1"/>
          <w:wAfter w:w="11" w:type="dxa"/>
        </w:trPr>
        <w:tc>
          <w:tcPr>
            <w:tcW w:w="2289" w:type="dxa"/>
            <w:vMerge/>
            <w:vAlign w:val="center"/>
          </w:tcPr>
          <w:p w:rsidR="00307BDA" w:rsidRDefault="00307BDA">
            <w:pPr>
              <w:widowControl/>
              <w:rPr>
                <w:rFonts w:ascii="Times New Roman" w:hAnsi="Times New Roman" w:cs="Times New Roman"/>
                <w:color w:val="auto"/>
                <w:sz w:val="28"/>
                <w:szCs w:val="28"/>
                <w:lang w:val="uk-UA"/>
              </w:rPr>
            </w:pP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Іноземна мова</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307BDA">
        <w:trPr>
          <w:gridAfter w:val="1"/>
          <w:wAfter w:w="11" w:type="dxa"/>
        </w:trPr>
        <w:tc>
          <w:tcPr>
            <w:tcW w:w="2289" w:type="dxa"/>
            <w:vMerge/>
            <w:vAlign w:val="center"/>
          </w:tcPr>
          <w:p w:rsidR="00307BDA" w:rsidRDefault="00307BDA">
            <w:pPr>
              <w:widowControl/>
              <w:rPr>
                <w:rFonts w:ascii="Times New Roman" w:hAnsi="Times New Roman" w:cs="Times New Roman"/>
                <w:color w:val="auto"/>
                <w:sz w:val="28"/>
                <w:szCs w:val="28"/>
                <w:lang w:val="uk-UA"/>
              </w:rPr>
            </w:pP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Зарубіжна література</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307BDA">
        <w:trPr>
          <w:gridAfter w:val="1"/>
          <w:wAfter w:w="11" w:type="dxa"/>
        </w:trPr>
        <w:tc>
          <w:tcPr>
            <w:tcW w:w="2289" w:type="dxa"/>
            <w:vMerge w:val="restart"/>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Суспільство-знавство</w:t>
            </w: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Історія України</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r>
      <w:tr w:rsidR="00307BDA">
        <w:trPr>
          <w:gridAfter w:val="1"/>
          <w:wAfter w:w="11" w:type="dxa"/>
        </w:trPr>
        <w:tc>
          <w:tcPr>
            <w:tcW w:w="2289" w:type="dxa"/>
            <w:vMerge/>
            <w:vAlign w:val="center"/>
          </w:tcPr>
          <w:p w:rsidR="00307BDA" w:rsidRDefault="00307BDA">
            <w:pPr>
              <w:widowControl/>
              <w:rPr>
                <w:rFonts w:ascii="Times New Roman" w:hAnsi="Times New Roman" w:cs="Times New Roman"/>
                <w:color w:val="auto"/>
                <w:sz w:val="28"/>
                <w:szCs w:val="28"/>
                <w:lang w:val="uk-UA"/>
              </w:rPr>
            </w:pP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Всесвітня історія</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307BDA">
        <w:trPr>
          <w:gridAfter w:val="1"/>
          <w:wAfter w:w="11" w:type="dxa"/>
        </w:trPr>
        <w:tc>
          <w:tcPr>
            <w:tcW w:w="2289" w:type="dxa"/>
            <w:vMerge/>
            <w:vAlign w:val="center"/>
          </w:tcPr>
          <w:p w:rsidR="00307BDA" w:rsidRDefault="00307BDA">
            <w:pPr>
              <w:widowControl/>
              <w:rPr>
                <w:rFonts w:ascii="Times New Roman" w:hAnsi="Times New Roman" w:cs="Times New Roman"/>
                <w:color w:val="auto"/>
                <w:sz w:val="28"/>
                <w:szCs w:val="28"/>
                <w:lang w:val="uk-UA"/>
              </w:rPr>
            </w:pP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Основи правознавства </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307BDA">
        <w:trPr>
          <w:gridAfter w:val="1"/>
          <w:wAfter w:w="11" w:type="dxa"/>
        </w:trPr>
        <w:tc>
          <w:tcPr>
            <w:tcW w:w="2289"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Мистецтво*</w:t>
            </w: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Мистецтво</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307BDA">
        <w:trPr>
          <w:gridAfter w:val="1"/>
          <w:wAfter w:w="11" w:type="dxa"/>
        </w:trPr>
        <w:tc>
          <w:tcPr>
            <w:tcW w:w="2289" w:type="dxa"/>
            <w:vMerge w:val="restart"/>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w:t>
            </w: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r>
      <w:tr w:rsidR="00307BDA">
        <w:trPr>
          <w:gridAfter w:val="1"/>
          <w:wAfter w:w="11" w:type="dxa"/>
        </w:trPr>
        <w:tc>
          <w:tcPr>
            <w:tcW w:w="2289" w:type="dxa"/>
            <w:vMerge/>
            <w:vAlign w:val="center"/>
          </w:tcPr>
          <w:p w:rsidR="00307BDA" w:rsidRDefault="00307BDA">
            <w:pPr>
              <w:widowControl/>
              <w:rPr>
                <w:rFonts w:ascii="Times New Roman" w:hAnsi="Times New Roman" w:cs="Times New Roman"/>
                <w:color w:val="auto"/>
                <w:sz w:val="28"/>
                <w:szCs w:val="28"/>
                <w:lang w:val="uk-UA"/>
              </w:rPr>
            </w:pP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Алгебра</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307BDA">
        <w:trPr>
          <w:gridAfter w:val="1"/>
          <w:wAfter w:w="11" w:type="dxa"/>
        </w:trPr>
        <w:tc>
          <w:tcPr>
            <w:tcW w:w="2289" w:type="dxa"/>
            <w:vMerge/>
            <w:vAlign w:val="center"/>
          </w:tcPr>
          <w:p w:rsidR="00307BDA" w:rsidRDefault="00307BDA">
            <w:pPr>
              <w:widowControl/>
              <w:rPr>
                <w:rFonts w:ascii="Times New Roman" w:hAnsi="Times New Roman" w:cs="Times New Roman"/>
                <w:color w:val="auto"/>
                <w:sz w:val="28"/>
                <w:szCs w:val="28"/>
                <w:lang w:val="uk-UA"/>
              </w:rPr>
            </w:pP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Геометрія</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307BDA">
        <w:trPr>
          <w:gridAfter w:val="1"/>
          <w:wAfter w:w="11" w:type="dxa"/>
        </w:trPr>
        <w:tc>
          <w:tcPr>
            <w:tcW w:w="2289" w:type="dxa"/>
            <w:vMerge w:val="restart"/>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Природо-знавство</w:t>
            </w: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Природознавство</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r>
      <w:tr w:rsidR="00307BDA">
        <w:trPr>
          <w:gridAfter w:val="1"/>
          <w:wAfter w:w="11" w:type="dxa"/>
        </w:trPr>
        <w:tc>
          <w:tcPr>
            <w:tcW w:w="2289" w:type="dxa"/>
            <w:vMerge/>
            <w:vAlign w:val="center"/>
          </w:tcPr>
          <w:p w:rsidR="00307BDA" w:rsidRDefault="00307BDA">
            <w:pPr>
              <w:widowControl/>
              <w:rPr>
                <w:rFonts w:ascii="Times New Roman" w:hAnsi="Times New Roman" w:cs="Times New Roman"/>
                <w:color w:val="auto"/>
                <w:sz w:val="28"/>
                <w:szCs w:val="28"/>
                <w:lang w:val="uk-UA"/>
              </w:rPr>
            </w:pP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Біологія</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307BDA">
        <w:trPr>
          <w:gridAfter w:val="1"/>
          <w:wAfter w:w="11" w:type="dxa"/>
        </w:trPr>
        <w:tc>
          <w:tcPr>
            <w:tcW w:w="2289" w:type="dxa"/>
            <w:vMerge/>
            <w:vAlign w:val="center"/>
          </w:tcPr>
          <w:p w:rsidR="00307BDA" w:rsidRDefault="00307BDA">
            <w:pPr>
              <w:widowControl/>
              <w:rPr>
                <w:rFonts w:ascii="Times New Roman" w:hAnsi="Times New Roman" w:cs="Times New Roman"/>
                <w:color w:val="auto"/>
                <w:sz w:val="28"/>
                <w:szCs w:val="28"/>
                <w:lang w:val="uk-UA"/>
              </w:rPr>
            </w:pP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Географія</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r>
      <w:tr w:rsidR="00307BDA">
        <w:trPr>
          <w:gridAfter w:val="1"/>
          <w:wAfter w:w="11" w:type="dxa"/>
        </w:trPr>
        <w:tc>
          <w:tcPr>
            <w:tcW w:w="2289" w:type="dxa"/>
            <w:vMerge/>
            <w:vAlign w:val="center"/>
          </w:tcPr>
          <w:p w:rsidR="00307BDA" w:rsidRDefault="00307BDA">
            <w:pPr>
              <w:widowControl/>
              <w:rPr>
                <w:rFonts w:ascii="Times New Roman" w:hAnsi="Times New Roman" w:cs="Times New Roman"/>
                <w:color w:val="auto"/>
                <w:sz w:val="28"/>
                <w:szCs w:val="28"/>
                <w:lang w:val="uk-UA"/>
              </w:rPr>
            </w:pP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r>
      <w:tr w:rsidR="00307BDA">
        <w:trPr>
          <w:gridAfter w:val="1"/>
          <w:wAfter w:w="11" w:type="dxa"/>
        </w:trPr>
        <w:tc>
          <w:tcPr>
            <w:tcW w:w="2289" w:type="dxa"/>
            <w:vMerge/>
            <w:vAlign w:val="center"/>
          </w:tcPr>
          <w:p w:rsidR="00307BDA" w:rsidRDefault="00307BDA">
            <w:pPr>
              <w:widowControl/>
              <w:rPr>
                <w:rFonts w:ascii="Times New Roman" w:hAnsi="Times New Roman" w:cs="Times New Roman"/>
                <w:color w:val="auto"/>
                <w:sz w:val="28"/>
                <w:szCs w:val="28"/>
                <w:lang w:val="uk-UA"/>
              </w:rPr>
            </w:pP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307BDA">
        <w:trPr>
          <w:gridAfter w:val="1"/>
          <w:wAfter w:w="11" w:type="dxa"/>
        </w:trPr>
        <w:tc>
          <w:tcPr>
            <w:tcW w:w="2289" w:type="dxa"/>
            <w:vMerge w:val="restart"/>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Технології</w:t>
            </w: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Трудове навчання</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307BDA">
        <w:trPr>
          <w:gridAfter w:val="1"/>
          <w:wAfter w:w="11" w:type="dxa"/>
        </w:trPr>
        <w:tc>
          <w:tcPr>
            <w:tcW w:w="2289" w:type="dxa"/>
            <w:vMerge/>
            <w:vAlign w:val="center"/>
          </w:tcPr>
          <w:p w:rsidR="00307BDA" w:rsidRDefault="00307BDA">
            <w:pPr>
              <w:widowControl/>
              <w:rPr>
                <w:rFonts w:ascii="Times New Roman" w:hAnsi="Times New Roman" w:cs="Times New Roman"/>
                <w:color w:val="auto"/>
                <w:sz w:val="28"/>
                <w:szCs w:val="28"/>
                <w:lang w:val="uk-UA"/>
              </w:rPr>
            </w:pP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Інформатика</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307BDA">
        <w:trPr>
          <w:gridAfter w:val="1"/>
          <w:wAfter w:w="11" w:type="dxa"/>
        </w:trPr>
        <w:tc>
          <w:tcPr>
            <w:tcW w:w="2289" w:type="dxa"/>
            <w:vMerge w:val="restart"/>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Здоров’я і фізична культура</w:t>
            </w: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Основи здоров’я</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307BDA">
        <w:trPr>
          <w:gridAfter w:val="1"/>
          <w:wAfter w:w="11" w:type="dxa"/>
        </w:trPr>
        <w:tc>
          <w:tcPr>
            <w:tcW w:w="2289" w:type="dxa"/>
            <w:vMerge/>
            <w:vAlign w:val="center"/>
          </w:tcPr>
          <w:p w:rsidR="00307BDA" w:rsidRDefault="00307BDA">
            <w:pPr>
              <w:widowControl/>
              <w:rPr>
                <w:rFonts w:ascii="Times New Roman" w:hAnsi="Times New Roman" w:cs="Times New Roman"/>
                <w:color w:val="auto"/>
                <w:sz w:val="28"/>
                <w:szCs w:val="28"/>
                <w:lang w:val="uk-UA"/>
              </w:rPr>
            </w:pPr>
          </w:p>
        </w:tc>
        <w:tc>
          <w:tcPr>
            <w:tcW w:w="3051" w:type="dxa"/>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Фізична культура**</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r>
      <w:tr w:rsidR="00307BDA">
        <w:trPr>
          <w:gridAfter w:val="1"/>
          <w:wAfter w:w="11" w:type="dxa"/>
        </w:trPr>
        <w:tc>
          <w:tcPr>
            <w:tcW w:w="5340" w:type="dxa"/>
            <w:gridSpan w:val="2"/>
            <w:vAlign w:val="center"/>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Години на вивчення спеціалізованих навчальних предметів, курсів</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3,5</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3,5</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r>
      <w:tr w:rsidR="00307BDA">
        <w:trPr>
          <w:gridAfter w:val="1"/>
          <w:wAfter w:w="11" w:type="dxa"/>
        </w:trPr>
        <w:tc>
          <w:tcPr>
            <w:tcW w:w="5340" w:type="dxa"/>
            <w:gridSpan w:val="2"/>
          </w:tcPr>
          <w:p w:rsidR="00307BDA" w:rsidRDefault="00307BDA">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Разом</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26+3</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28,5+3</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30+3</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31+3</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32+3</w:t>
            </w:r>
          </w:p>
        </w:tc>
      </w:tr>
      <w:tr w:rsidR="00307BDA">
        <w:trPr>
          <w:gridAfter w:val="1"/>
          <w:wAfter w:w="11" w:type="dxa"/>
        </w:trPr>
        <w:tc>
          <w:tcPr>
            <w:tcW w:w="5340" w:type="dxa"/>
            <w:gridSpan w:val="2"/>
          </w:tcPr>
          <w:p w:rsidR="00307BDA" w:rsidRDefault="00307BDA">
            <w:pPr>
              <w:widowControl/>
              <w:jc w:val="both"/>
              <w:rPr>
                <w:rFonts w:ascii="Times New Roman" w:hAnsi="Times New Roman" w:cs="Times New Roman"/>
                <w:color w:val="auto"/>
                <w:lang w:val="uk-UA"/>
              </w:rPr>
            </w:pPr>
            <w:r>
              <w:rPr>
                <w:rFonts w:ascii="Times New Roman" w:hAnsi="Times New Roman" w:cs="Times New Roman"/>
                <w:color w:val="auto"/>
                <w:lang w:val="uk-UA"/>
              </w:rPr>
              <w:t>Додатковий час на предмети, факультативи, індивідуальні заняття та консультації</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2,5</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307BDA">
        <w:trPr>
          <w:gridAfter w:val="1"/>
          <w:wAfter w:w="11" w:type="dxa"/>
        </w:trPr>
        <w:tc>
          <w:tcPr>
            <w:tcW w:w="5340" w:type="dxa"/>
            <w:gridSpan w:val="2"/>
          </w:tcPr>
          <w:p w:rsidR="00307BDA" w:rsidRDefault="00307BDA">
            <w:pPr>
              <w:widowControl/>
              <w:rPr>
                <w:rFonts w:ascii="Times New Roman" w:hAnsi="Times New Roman" w:cs="Times New Roman"/>
                <w:color w:val="auto"/>
                <w:lang w:val="uk-UA"/>
              </w:rPr>
            </w:pPr>
            <w:r>
              <w:rPr>
                <w:rFonts w:ascii="Times New Roman" w:hAnsi="Times New Roman" w:cs="Times New Roman"/>
                <w:color w:val="auto"/>
                <w:lang w:val="uk-UA"/>
              </w:rPr>
              <w:t>Гранично допустиме навчальне навантаження</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28</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w:t>
            </w:r>
          </w:p>
        </w:tc>
      </w:tr>
      <w:tr w:rsidR="00307BDA">
        <w:trPr>
          <w:gridAfter w:val="1"/>
          <w:wAfter w:w="11" w:type="dxa"/>
        </w:trPr>
        <w:tc>
          <w:tcPr>
            <w:tcW w:w="5340" w:type="dxa"/>
            <w:gridSpan w:val="2"/>
          </w:tcPr>
          <w:p w:rsidR="00307BDA" w:rsidRDefault="00307BDA">
            <w:pPr>
              <w:widowControl/>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Всього (без урахування поділу класів на групи)</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28+3</w:t>
            </w:r>
          </w:p>
        </w:tc>
        <w:tc>
          <w:tcPr>
            <w:tcW w:w="1080"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31+3</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32+3</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33+3</w:t>
            </w:r>
          </w:p>
        </w:tc>
        <w:tc>
          <w:tcPr>
            <w:tcW w:w="918" w:type="dxa"/>
          </w:tcPr>
          <w:p w:rsidR="00307BDA" w:rsidRDefault="00307BDA">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33+3</w:t>
            </w:r>
          </w:p>
        </w:tc>
      </w:tr>
    </w:tbl>
    <w:p w:rsidR="00307BDA" w:rsidRDefault="00307BDA" w:rsidP="008945A9">
      <w:pPr>
        <w:widowControl/>
        <w:ind w:left="284" w:right="-2"/>
        <w:jc w:val="both"/>
        <w:rPr>
          <w:rFonts w:ascii="Times New Roman" w:hAnsi="Times New Roman" w:cs="Times New Roman"/>
          <w:color w:val="auto"/>
          <w:lang w:val="uk-UA"/>
        </w:rPr>
      </w:pPr>
      <w:r>
        <w:rPr>
          <w:rFonts w:ascii="Times New Roman" w:hAnsi="Times New Roman" w:cs="Times New Roman"/>
          <w:color w:val="auto"/>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307BDA" w:rsidRDefault="00307BDA" w:rsidP="008945A9">
      <w:pPr>
        <w:widowControl/>
        <w:ind w:left="284" w:right="-2"/>
        <w:jc w:val="both"/>
        <w:rPr>
          <w:rFonts w:ascii="Times New Roman" w:hAnsi="Times New Roman" w:cs="Times New Roman"/>
          <w:color w:val="auto"/>
          <w:lang w:val="uk-UA"/>
        </w:rPr>
      </w:pPr>
      <w:r>
        <w:rPr>
          <w:rFonts w:ascii="Times New Roman" w:hAnsi="Times New Roman" w:cs="Times New Roman"/>
          <w:color w:val="auto"/>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307BDA" w:rsidRDefault="00307BDA" w:rsidP="008945A9">
      <w:pPr>
        <w:widowControl/>
        <w:shd w:val="clear" w:color="auto" w:fill="FFFFFF"/>
        <w:ind w:left="284" w:right="-2"/>
        <w:jc w:val="both"/>
        <w:textAlignment w:val="top"/>
        <w:rPr>
          <w:rFonts w:ascii="Times New Roman" w:hAnsi="Times New Roman" w:cs="Times New Roman"/>
          <w:color w:val="auto"/>
          <w:lang w:val="uk-UA" w:eastAsia="uk-UA"/>
        </w:rPr>
      </w:pPr>
      <w:r>
        <w:rPr>
          <w:rFonts w:ascii="Times New Roman" w:hAnsi="Times New Roman" w:cs="Times New Roman"/>
          <w:lang w:val="uk-UA"/>
        </w:rPr>
        <w:t xml:space="preserve">*** </w:t>
      </w:r>
      <w:r>
        <w:rPr>
          <w:rFonts w:ascii="Times New Roman" w:hAnsi="Times New Roman" w:cs="Times New Roman"/>
          <w:color w:val="auto"/>
          <w:lang w:val="uk-U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307BDA" w:rsidRDefault="00307BDA" w:rsidP="008945A9">
      <w:pPr>
        <w:widowControl/>
        <w:ind w:left="284"/>
        <w:jc w:val="both"/>
        <w:rPr>
          <w:rFonts w:ascii="Times New Roman" w:hAnsi="Times New Roman" w:cs="Times New Roman"/>
          <w:color w:val="auto"/>
          <w:lang w:val="uk-UA"/>
        </w:rPr>
      </w:pPr>
    </w:p>
    <w:p w:rsidR="00307BDA" w:rsidRDefault="00307BDA" w:rsidP="008945A9">
      <w:pPr>
        <w:widowControl/>
        <w:ind w:left="284"/>
        <w:rPr>
          <w:rFonts w:ascii="Calibri" w:hAnsi="Calibri" w:cs="Times New Roman"/>
          <w:color w:val="auto"/>
          <w:sz w:val="22"/>
          <w:szCs w:val="22"/>
          <w:lang w:val="uk-UA"/>
        </w:rPr>
      </w:pPr>
    </w:p>
    <w:p w:rsidR="00307BDA" w:rsidRPr="00523D1A" w:rsidRDefault="00307BDA" w:rsidP="009B79DF">
      <w:pPr>
        <w:widowControl/>
        <w:shd w:val="clear" w:color="auto" w:fill="FFFFFF"/>
        <w:ind w:left="5529"/>
        <w:rPr>
          <w:rFonts w:ascii="Times New Roman" w:hAnsi="Times New Roman" w:cs="Times New Roman"/>
          <w:color w:val="auto"/>
          <w:sz w:val="28"/>
          <w:szCs w:val="28"/>
          <w:lang w:val="uk-UA"/>
        </w:rPr>
      </w:pPr>
      <w:r w:rsidRPr="00BC0FF8">
        <w:rPr>
          <w:rFonts w:ascii="Times New Roman" w:hAnsi="Times New Roman" w:cs="Times New Roman"/>
          <w:color w:val="C00000"/>
          <w:sz w:val="28"/>
          <w:szCs w:val="28"/>
          <w:lang w:val="uk-UA"/>
        </w:rPr>
        <w:br w:type="page"/>
      </w:r>
      <w:r w:rsidRPr="00523D1A">
        <w:rPr>
          <w:rFonts w:ascii="Times New Roman" w:hAnsi="Times New Roman" w:cs="Times New Roman"/>
          <w:color w:val="auto"/>
          <w:sz w:val="28"/>
          <w:szCs w:val="28"/>
          <w:lang w:val="uk-UA"/>
        </w:rPr>
        <w:t xml:space="preserve"> Таблиця </w:t>
      </w:r>
      <w:r>
        <w:rPr>
          <w:rFonts w:ascii="Times New Roman" w:hAnsi="Times New Roman" w:cs="Times New Roman"/>
          <w:color w:val="auto"/>
          <w:sz w:val="28"/>
          <w:szCs w:val="28"/>
          <w:lang w:val="uk-UA"/>
        </w:rPr>
        <w:t>2</w:t>
      </w:r>
    </w:p>
    <w:p w:rsidR="00307BDA" w:rsidRPr="00523D1A" w:rsidRDefault="00307BDA" w:rsidP="00523D1A">
      <w:pPr>
        <w:widowControl/>
        <w:shd w:val="clear" w:color="auto" w:fill="FFFFFF"/>
        <w:ind w:left="5529"/>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до Типової освітньої програми</w:t>
      </w:r>
    </w:p>
    <w:p w:rsidR="00307BDA" w:rsidRPr="00523D1A" w:rsidRDefault="00307BDA" w:rsidP="00523D1A">
      <w:pPr>
        <w:widowControl/>
        <w:rPr>
          <w:rFonts w:ascii="Times New Roman" w:hAnsi="Times New Roman" w:cs="Times New Roman"/>
          <w:color w:val="auto"/>
          <w:sz w:val="28"/>
          <w:szCs w:val="28"/>
          <w:lang w:val="uk-UA"/>
        </w:rPr>
      </w:pPr>
    </w:p>
    <w:p w:rsidR="00307BDA" w:rsidRPr="00523D1A" w:rsidRDefault="00307BDA" w:rsidP="00523D1A">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 xml:space="preserve">Перелік навчальних програм </w:t>
      </w:r>
    </w:p>
    <w:p w:rsidR="00307BDA" w:rsidRPr="00523D1A" w:rsidRDefault="00307BDA" w:rsidP="00523D1A">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для учнів закладів загальної середньої освіти ІІ ступеня</w:t>
      </w:r>
    </w:p>
    <w:p w:rsidR="00307BDA" w:rsidRPr="00523D1A" w:rsidRDefault="00307BDA" w:rsidP="00523D1A">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(затверджені наказами МОН від </w:t>
      </w:r>
      <w:r w:rsidRPr="00523D1A">
        <w:rPr>
          <w:rFonts w:ascii="Times New Roman" w:hAnsi="Times New Roman" w:cs="Times New Roman"/>
          <w:color w:val="auto"/>
          <w:sz w:val="28"/>
          <w:szCs w:val="28"/>
          <w:lang w:val="uk-UA" w:eastAsia="uk-UA"/>
        </w:rPr>
        <w:t xml:space="preserve">07.06.2017 № 804 та від </w:t>
      </w:r>
      <w:r w:rsidRPr="00523D1A">
        <w:rPr>
          <w:rFonts w:ascii="Times New Roman" w:hAnsi="Times New Roman" w:cs="Times New Roman"/>
          <w:color w:val="auto"/>
          <w:sz w:val="28"/>
          <w:szCs w:val="28"/>
          <w:lang w:val="uk-UA"/>
        </w:rPr>
        <w:t>23.10.2017 № 1407</w:t>
      </w:r>
      <w:r w:rsidRPr="00523D1A">
        <w:rPr>
          <w:rFonts w:ascii="Times New Roman" w:hAnsi="Times New Roman" w:cs="Times New Roman"/>
          <w:color w:val="auto"/>
          <w:sz w:val="28"/>
          <w:szCs w:val="28"/>
          <w:lang w:val="uk-UA" w:eastAsia="uk-UA"/>
        </w:rPr>
        <w:t>)</w:t>
      </w:r>
    </w:p>
    <w:p w:rsidR="00307BDA" w:rsidRPr="00523D1A" w:rsidRDefault="00307BDA" w:rsidP="00523D1A">
      <w:pPr>
        <w:widowControl/>
        <w:jc w:val="center"/>
        <w:rPr>
          <w:rFonts w:ascii="Times New Roman" w:hAnsi="Times New Roman" w:cs="Times New Roman"/>
          <w:i/>
          <w:color w:val="auto"/>
          <w:sz w:val="28"/>
          <w:szCs w:val="28"/>
          <w:lang w:val="uk-UA"/>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640"/>
      </w:tblGrid>
      <w:tr w:rsidR="00307BDA" w:rsidRPr="00523D1A" w:rsidTr="00CA7DA2">
        <w:trPr>
          <w:trHeight w:val="753"/>
          <w:jc w:val="center"/>
        </w:trPr>
        <w:tc>
          <w:tcPr>
            <w:tcW w:w="851" w:type="dxa"/>
          </w:tcPr>
          <w:p w:rsidR="00307BDA" w:rsidRPr="00523D1A" w:rsidRDefault="00307BDA" w:rsidP="00523D1A">
            <w:pPr>
              <w:widowControl/>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 п/п</w:t>
            </w:r>
          </w:p>
        </w:tc>
        <w:tc>
          <w:tcPr>
            <w:tcW w:w="9640" w:type="dxa"/>
          </w:tcPr>
          <w:p w:rsidR="00307BDA" w:rsidRPr="00523D1A" w:rsidRDefault="00307BDA" w:rsidP="00523D1A">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Назва навчальної програми</w:t>
            </w:r>
          </w:p>
        </w:tc>
      </w:tr>
      <w:tr w:rsidR="00307BDA" w:rsidRPr="00523D1A" w:rsidTr="00CA7DA2">
        <w:trPr>
          <w:trHeight w:val="395"/>
          <w:jc w:val="center"/>
        </w:trPr>
        <w:tc>
          <w:tcPr>
            <w:tcW w:w="851" w:type="dxa"/>
          </w:tcPr>
          <w:p w:rsidR="00307BDA" w:rsidRPr="00523D1A" w:rsidRDefault="00307BDA" w:rsidP="00523D1A">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523D1A">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Українська мова</w:t>
            </w:r>
          </w:p>
        </w:tc>
      </w:tr>
      <w:tr w:rsidR="00307BDA" w:rsidRPr="00523D1A" w:rsidTr="00CA7DA2">
        <w:trPr>
          <w:jc w:val="center"/>
        </w:trPr>
        <w:tc>
          <w:tcPr>
            <w:tcW w:w="851" w:type="dxa"/>
          </w:tcPr>
          <w:p w:rsidR="00307BDA" w:rsidRPr="00523D1A" w:rsidRDefault="00307BDA" w:rsidP="00523D1A">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523D1A">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Українська література</w:t>
            </w:r>
          </w:p>
        </w:tc>
      </w:tr>
      <w:tr w:rsidR="00307BDA" w:rsidRPr="00523D1A" w:rsidTr="00CA7DA2">
        <w:trPr>
          <w:trHeight w:val="289"/>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Біологія</w:t>
            </w:r>
          </w:p>
        </w:tc>
      </w:tr>
      <w:tr w:rsidR="00307BDA" w:rsidRPr="00523D1A" w:rsidTr="00CA7DA2">
        <w:trPr>
          <w:trHeight w:val="395"/>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Всесвітня історія</w:t>
            </w:r>
          </w:p>
        </w:tc>
      </w:tr>
      <w:tr w:rsidR="00307BDA" w:rsidRPr="00523D1A" w:rsidTr="00CA7DA2">
        <w:trPr>
          <w:trHeight w:val="395"/>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Географія</w:t>
            </w:r>
          </w:p>
        </w:tc>
      </w:tr>
      <w:tr w:rsidR="00307BDA" w:rsidRPr="00523D1A" w:rsidTr="00CA7DA2">
        <w:trPr>
          <w:trHeight w:val="395"/>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Зарубіжна література</w:t>
            </w:r>
          </w:p>
        </w:tc>
      </w:tr>
      <w:tr w:rsidR="00307BDA" w:rsidRPr="00523D1A" w:rsidTr="00CA7DA2">
        <w:trPr>
          <w:trHeight w:val="395"/>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Інформатика</w:t>
            </w:r>
          </w:p>
        </w:tc>
      </w:tr>
      <w:tr w:rsidR="00307BDA" w:rsidRPr="00523D1A" w:rsidTr="00CA7DA2">
        <w:trPr>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Історія України</w:t>
            </w:r>
          </w:p>
        </w:tc>
      </w:tr>
      <w:tr w:rsidR="00307BDA" w:rsidRPr="00523D1A" w:rsidTr="00CA7DA2">
        <w:trPr>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tc>
      </w:tr>
      <w:tr w:rsidR="00307BDA" w:rsidRPr="00523D1A" w:rsidTr="00CA7DA2">
        <w:trPr>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tc>
      </w:tr>
      <w:tr w:rsidR="00307BDA" w:rsidRPr="00523D1A" w:rsidTr="00CA7DA2">
        <w:trPr>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Основи здоров’я</w:t>
            </w:r>
          </w:p>
        </w:tc>
      </w:tr>
      <w:tr w:rsidR="00307BDA" w:rsidRPr="00523D1A" w:rsidTr="00CA7DA2">
        <w:trPr>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tc>
      </w:tr>
      <w:tr w:rsidR="00307BDA" w:rsidRPr="00523D1A" w:rsidTr="00CA7DA2">
        <w:trPr>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Трудове навчання</w:t>
            </w:r>
          </w:p>
        </w:tc>
      </w:tr>
      <w:tr w:rsidR="00307BDA" w:rsidRPr="00523D1A" w:rsidTr="00CA7DA2">
        <w:trPr>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Фізика</w:t>
            </w:r>
          </w:p>
        </w:tc>
      </w:tr>
      <w:tr w:rsidR="00307BDA" w:rsidRPr="00523D1A" w:rsidTr="00CA7DA2">
        <w:trPr>
          <w:trHeight w:val="246"/>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Фізична культура</w:t>
            </w:r>
          </w:p>
        </w:tc>
      </w:tr>
      <w:tr w:rsidR="00307BDA" w:rsidRPr="00523D1A" w:rsidTr="00CA7DA2">
        <w:trPr>
          <w:trHeight w:val="246"/>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Хімія</w:t>
            </w:r>
          </w:p>
        </w:tc>
      </w:tr>
      <w:tr w:rsidR="00307BDA" w:rsidRPr="00523D1A" w:rsidTr="00CA7DA2">
        <w:trPr>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Російська мова для загальноосвітніх навчальних закладів з навчанням українською мовою (початок вивчення з 5 класу)</w:t>
            </w:r>
          </w:p>
        </w:tc>
      </w:tr>
      <w:tr w:rsidR="00307BDA" w:rsidRPr="00523D1A" w:rsidTr="00CA7DA2">
        <w:trPr>
          <w:trHeight w:val="246"/>
          <w:jc w:val="center"/>
        </w:trPr>
        <w:tc>
          <w:tcPr>
            <w:tcW w:w="851" w:type="dxa"/>
          </w:tcPr>
          <w:p w:rsidR="00307BDA" w:rsidRPr="00523D1A" w:rsidRDefault="00307BDA"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307BDA" w:rsidRPr="00523D1A" w:rsidRDefault="00307BDA"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Іноземні мови</w:t>
            </w:r>
          </w:p>
        </w:tc>
      </w:tr>
    </w:tbl>
    <w:p w:rsidR="00307BDA" w:rsidRPr="00523D1A" w:rsidRDefault="00307BDA" w:rsidP="00523D1A">
      <w:pPr>
        <w:widowControl/>
        <w:jc w:val="both"/>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ab/>
      </w:r>
    </w:p>
    <w:p w:rsidR="00307BDA" w:rsidRPr="00523D1A" w:rsidRDefault="00307BDA" w:rsidP="00523D1A">
      <w:pPr>
        <w:widowControl/>
        <w:jc w:val="both"/>
        <w:rPr>
          <w:rFonts w:ascii="Times New Roman" w:hAnsi="Times New Roman" w:cs="Times New Roman"/>
          <w:color w:val="auto"/>
          <w:sz w:val="28"/>
          <w:szCs w:val="28"/>
          <w:lang w:val="uk-UA"/>
        </w:rPr>
      </w:pPr>
      <w:r w:rsidRPr="00523D1A">
        <w:rPr>
          <w:rFonts w:ascii="Times New Roman" w:hAnsi="Times New Roman" w:cs="Times New Roman"/>
          <w:b/>
          <w:color w:val="535353"/>
          <w:sz w:val="28"/>
          <w:szCs w:val="28"/>
          <w:lang w:val="uk-UA"/>
        </w:rPr>
        <w:tab/>
      </w:r>
    </w:p>
    <w:sectPr w:rsidR="00307BDA" w:rsidRPr="00523D1A" w:rsidSect="000F5EAE">
      <w:pgSz w:w="11909" w:h="16840"/>
      <w:pgMar w:top="851" w:right="710" w:bottom="360"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BDA" w:rsidRDefault="00307BDA">
      <w:r>
        <w:separator/>
      </w:r>
    </w:p>
  </w:endnote>
  <w:endnote w:type="continuationSeparator" w:id="0">
    <w:p w:rsidR="00307BDA" w:rsidRDefault="00307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02FF" w:usb1="5000205B" w:usb2="00000001"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BDA" w:rsidRDefault="00307BDA"/>
  </w:footnote>
  <w:footnote w:type="continuationSeparator" w:id="0">
    <w:p w:rsidR="00307BDA" w:rsidRDefault="00307BD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B92"/>
    <w:rsid w:val="000F5EAE"/>
    <w:rsid w:val="00106070"/>
    <w:rsid w:val="001146B7"/>
    <w:rsid w:val="001207F7"/>
    <w:rsid w:val="00124061"/>
    <w:rsid w:val="00181123"/>
    <w:rsid w:val="002742B0"/>
    <w:rsid w:val="002C4DFA"/>
    <w:rsid w:val="00307BDA"/>
    <w:rsid w:val="00322A5D"/>
    <w:rsid w:val="00367329"/>
    <w:rsid w:val="00384CFC"/>
    <w:rsid w:val="003F7ECB"/>
    <w:rsid w:val="004065D2"/>
    <w:rsid w:val="00500294"/>
    <w:rsid w:val="00523D1A"/>
    <w:rsid w:val="005B2FEF"/>
    <w:rsid w:val="005E7DED"/>
    <w:rsid w:val="006F0A63"/>
    <w:rsid w:val="00720187"/>
    <w:rsid w:val="00836169"/>
    <w:rsid w:val="00867D1B"/>
    <w:rsid w:val="00882D0C"/>
    <w:rsid w:val="008945A9"/>
    <w:rsid w:val="008D1708"/>
    <w:rsid w:val="008D60A8"/>
    <w:rsid w:val="0091439B"/>
    <w:rsid w:val="00936760"/>
    <w:rsid w:val="00992E15"/>
    <w:rsid w:val="009B79DF"/>
    <w:rsid w:val="00A13117"/>
    <w:rsid w:val="00A512D9"/>
    <w:rsid w:val="00A674C1"/>
    <w:rsid w:val="00AA1FA7"/>
    <w:rsid w:val="00AC6C47"/>
    <w:rsid w:val="00AD79CF"/>
    <w:rsid w:val="00AE1B43"/>
    <w:rsid w:val="00B30E5D"/>
    <w:rsid w:val="00BA7229"/>
    <w:rsid w:val="00BC0FF8"/>
    <w:rsid w:val="00BF7B92"/>
    <w:rsid w:val="00C25F6C"/>
    <w:rsid w:val="00C74F85"/>
    <w:rsid w:val="00CA508E"/>
    <w:rsid w:val="00CA7DA2"/>
    <w:rsid w:val="00D3232B"/>
    <w:rsid w:val="00E84DD5"/>
    <w:rsid w:val="00E87D62"/>
    <w:rsid w:val="00EB79E4"/>
    <w:rsid w:val="00ED50E2"/>
    <w:rsid w:val="00EE0D08"/>
    <w:rsid w:val="00F06667"/>
    <w:rsid w:val="00F413B0"/>
    <w:rsid w:val="00FA315D"/>
    <w:rsid w:val="00FE24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E0D08"/>
    <w:pPr>
      <w:widowControl w:val="0"/>
    </w:pPr>
    <w:rPr>
      <w:color w:val="000000"/>
      <w:sz w:val="24"/>
      <w:szCs w:val="24"/>
      <w:lang w:val="en-US" w:eastAsia="en-US"/>
    </w:rPr>
  </w:style>
  <w:style w:type="paragraph" w:styleId="Heading1">
    <w:name w:val="heading 1"/>
    <w:basedOn w:val="Normal"/>
    <w:next w:val="Normal"/>
    <w:link w:val="Heading1Char1"/>
    <w:uiPriority w:val="99"/>
    <w:qFormat/>
    <w:rsid w:val="00523D1A"/>
    <w:pPr>
      <w:keepNext/>
      <w:widowControl/>
      <w:autoSpaceDE w:val="0"/>
      <w:autoSpaceDN w:val="0"/>
      <w:outlineLvl w:val="0"/>
    </w:pPr>
    <w:rPr>
      <w:rFonts w:ascii="Times New Roman CYR" w:hAnsi="Times New Roman CYR" w:cs="Times New Roman"/>
      <w:color w:val="auto"/>
      <w:sz w:val="20"/>
      <w:szCs w:val="20"/>
      <w:lang w:val="uk-UA" w:eastAsia="uk-UA"/>
    </w:rPr>
  </w:style>
  <w:style w:type="paragraph" w:styleId="Heading2">
    <w:name w:val="heading 2"/>
    <w:basedOn w:val="Normal"/>
    <w:next w:val="Normal"/>
    <w:link w:val="Heading2Char"/>
    <w:uiPriority w:val="99"/>
    <w:qFormat/>
    <w:rsid w:val="00523D1A"/>
    <w:pPr>
      <w:keepNext/>
      <w:widowControl/>
      <w:ind w:firstLine="7"/>
      <w:jc w:val="center"/>
      <w:outlineLvl w:val="1"/>
    </w:pPr>
    <w:rPr>
      <w:rFonts w:ascii="Times New Roman" w:hAnsi="Times New Roman" w:cs="Times New Roman"/>
      <w:b/>
      <w:color w:val="auto"/>
      <w:sz w:val="20"/>
      <w:szCs w:val="20"/>
      <w:lang w:val="uk-UA" w:eastAsia="ru-RU"/>
    </w:rPr>
  </w:style>
  <w:style w:type="paragraph" w:styleId="Heading3">
    <w:name w:val="heading 3"/>
    <w:basedOn w:val="Normal"/>
    <w:next w:val="Normal"/>
    <w:link w:val="Heading3Char"/>
    <w:uiPriority w:val="99"/>
    <w:qFormat/>
    <w:rsid w:val="00523D1A"/>
    <w:pPr>
      <w:keepNext/>
      <w:widowControl/>
      <w:ind w:left="33"/>
      <w:jc w:val="both"/>
      <w:outlineLvl w:val="2"/>
    </w:pPr>
    <w:rPr>
      <w:rFonts w:ascii="Times New Roman" w:hAnsi="Times New Roman" w:cs="Times New Roman"/>
      <w:b/>
      <w:color w:val="auto"/>
      <w:sz w:val="20"/>
      <w:szCs w:val="20"/>
      <w:lang w:val="uk-UA" w:eastAsia="ru-RU"/>
    </w:rPr>
  </w:style>
  <w:style w:type="paragraph" w:styleId="Heading4">
    <w:name w:val="heading 4"/>
    <w:basedOn w:val="Normal"/>
    <w:next w:val="Normal"/>
    <w:link w:val="Heading4Char"/>
    <w:uiPriority w:val="99"/>
    <w:qFormat/>
    <w:rsid w:val="00523D1A"/>
    <w:pPr>
      <w:keepNext/>
      <w:widowControl/>
      <w:autoSpaceDE w:val="0"/>
      <w:autoSpaceDN w:val="0"/>
      <w:ind w:left="8640"/>
      <w:outlineLvl w:val="3"/>
    </w:pPr>
    <w:rPr>
      <w:rFonts w:ascii="Times New Roman CYR" w:hAnsi="Times New Roman CYR" w:cs="Times New Roman CYR"/>
      <w:b/>
      <w:color w:val="auto"/>
      <w:sz w:val="20"/>
      <w:szCs w:val="20"/>
      <w:lang w:val="uk-UA" w:eastAsia="uk-UA"/>
    </w:rPr>
  </w:style>
  <w:style w:type="paragraph" w:styleId="Heading5">
    <w:name w:val="heading 5"/>
    <w:basedOn w:val="Normal"/>
    <w:next w:val="Normal"/>
    <w:link w:val="Heading5Char"/>
    <w:uiPriority w:val="99"/>
    <w:qFormat/>
    <w:rsid w:val="00523D1A"/>
    <w:pPr>
      <w:widowControl/>
      <w:spacing w:before="240" w:after="60"/>
      <w:outlineLvl w:val="4"/>
    </w:pPr>
    <w:rPr>
      <w:rFonts w:ascii="Times New Roman CYR" w:hAnsi="Times New Roman CYR" w:cs="Times New Roman"/>
      <w:b/>
      <w:bCs/>
      <w:i/>
      <w:iCs/>
      <w:color w:val="auto"/>
      <w:sz w:val="26"/>
      <w:szCs w:val="26"/>
      <w:lang w:val="ru-RU" w:eastAsia="uk-UA"/>
    </w:rPr>
  </w:style>
  <w:style w:type="paragraph" w:styleId="Heading6">
    <w:name w:val="heading 6"/>
    <w:basedOn w:val="Normal"/>
    <w:next w:val="Normal"/>
    <w:link w:val="Heading6Char"/>
    <w:uiPriority w:val="99"/>
    <w:qFormat/>
    <w:rsid w:val="00523D1A"/>
    <w:pPr>
      <w:keepNext/>
      <w:widowControl/>
      <w:autoSpaceDE w:val="0"/>
      <w:autoSpaceDN w:val="0"/>
      <w:ind w:firstLine="7"/>
      <w:jc w:val="right"/>
      <w:outlineLvl w:val="5"/>
    </w:pPr>
    <w:rPr>
      <w:rFonts w:ascii="Times New Roman CYR" w:hAnsi="Times New Roman CYR" w:cs="Times New Roman CYR"/>
      <w:b/>
      <w:color w:val="auto"/>
      <w:sz w:val="20"/>
      <w:szCs w:val="20"/>
      <w:lang w:val="uk-UA" w:eastAsia="uk-UA"/>
    </w:rPr>
  </w:style>
  <w:style w:type="paragraph" w:styleId="Heading7">
    <w:name w:val="heading 7"/>
    <w:basedOn w:val="Normal"/>
    <w:next w:val="Normal"/>
    <w:link w:val="Heading7Char"/>
    <w:uiPriority w:val="99"/>
    <w:qFormat/>
    <w:rsid w:val="00523D1A"/>
    <w:pPr>
      <w:keepNext/>
      <w:widowControl/>
      <w:autoSpaceDE w:val="0"/>
      <w:autoSpaceDN w:val="0"/>
      <w:jc w:val="right"/>
      <w:outlineLvl w:val="6"/>
    </w:pPr>
    <w:rPr>
      <w:rFonts w:ascii="Times New Roman CYR" w:hAnsi="Times New Roman CYR" w:cs="Times New Roman CYR"/>
      <w:b/>
      <w:color w:val="auto"/>
      <w:sz w:val="20"/>
      <w:szCs w:val="20"/>
      <w:lang w:val="uk-UA" w:eastAsia="uk-UA"/>
    </w:rPr>
  </w:style>
  <w:style w:type="paragraph" w:styleId="Heading8">
    <w:name w:val="heading 8"/>
    <w:basedOn w:val="Normal"/>
    <w:next w:val="Normal"/>
    <w:link w:val="Heading8Char"/>
    <w:uiPriority w:val="99"/>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hAnsi="Times New Roman CYR" w:cs="Times New Roman CYR"/>
      <w:b/>
      <w:color w:val="auto"/>
      <w:sz w:val="20"/>
      <w:szCs w:val="20"/>
      <w:lang w:val="uk-UA" w:eastAsia="uk-UA"/>
    </w:rPr>
  </w:style>
  <w:style w:type="paragraph" w:styleId="Heading9">
    <w:name w:val="heading 9"/>
    <w:basedOn w:val="Normal"/>
    <w:next w:val="Normal"/>
    <w:link w:val="Heading9Char"/>
    <w:uiPriority w:val="99"/>
    <w:qFormat/>
    <w:rsid w:val="00523D1A"/>
    <w:pPr>
      <w:keepNext/>
      <w:widowControl/>
      <w:autoSpaceDE w:val="0"/>
      <w:autoSpaceDN w:val="0"/>
      <w:jc w:val="center"/>
      <w:outlineLvl w:val="8"/>
    </w:pPr>
    <w:rPr>
      <w:rFonts w:ascii="Times New Roman CYR" w:hAnsi="Times New Roman CYR" w:cs="Times New Roman CYR"/>
      <w:b/>
      <w:color w:val="auto"/>
      <w:sz w:val="20"/>
      <w:szCs w:val="20"/>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3D1A"/>
    <w:rPr>
      <w:rFonts w:ascii="Times New Roman CYR" w:hAnsi="Times New Roman CYR" w:cs="Times New Roman"/>
      <w:sz w:val="20"/>
      <w:lang w:eastAsia="uk-UA"/>
    </w:rPr>
  </w:style>
  <w:style w:type="character" w:customStyle="1" w:styleId="Heading2Char">
    <w:name w:val="Heading 2 Char"/>
    <w:basedOn w:val="DefaultParagraphFont"/>
    <w:link w:val="Heading2"/>
    <w:uiPriority w:val="99"/>
    <w:locked/>
    <w:rsid w:val="00523D1A"/>
    <w:rPr>
      <w:rFonts w:ascii="Times New Roman" w:hAnsi="Times New Roman" w:cs="Times New Roman"/>
      <w:b/>
      <w:sz w:val="20"/>
      <w:lang w:val="uk-UA" w:eastAsia="ru-RU"/>
    </w:rPr>
  </w:style>
  <w:style w:type="character" w:customStyle="1" w:styleId="Heading3Char">
    <w:name w:val="Heading 3 Char"/>
    <w:basedOn w:val="DefaultParagraphFont"/>
    <w:link w:val="Heading3"/>
    <w:uiPriority w:val="99"/>
    <w:locked/>
    <w:rsid w:val="00523D1A"/>
    <w:rPr>
      <w:rFonts w:ascii="Times New Roman" w:hAnsi="Times New Roman" w:cs="Times New Roman"/>
      <w:b/>
      <w:sz w:val="20"/>
      <w:lang w:val="uk-UA" w:eastAsia="ru-RU"/>
    </w:rPr>
  </w:style>
  <w:style w:type="character" w:customStyle="1" w:styleId="Heading4Char">
    <w:name w:val="Heading 4 Char"/>
    <w:basedOn w:val="DefaultParagraphFont"/>
    <w:link w:val="Heading4"/>
    <w:uiPriority w:val="99"/>
    <w:locked/>
    <w:rsid w:val="00523D1A"/>
    <w:rPr>
      <w:rFonts w:ascii="Times New Roman CYR" w:hAnsi="Times New Roman CYR" w:cs="Times New Roman"/>
      <w:b/>
      <w:sz w:val="20"/>
      <w:lang w:val="uk-UA" w:eastAsia="uk-UA"/>
    </w:rPr>
  </w:style>
  <w:style w:type="character" w:customStyle="1" w:styleId="Heading5Char">
    <w:name w:val="Heading 5 Char"/>
    <w:basedOn w:val="DefaultParagraphFont"/>
    <w:link w:val="Heading5"/>
    <w:uiPriority w:val="99"/>
    <w:locked/>
    <w:rsid w:val="00523D1A"/>
    <w:rPr>
      <w:rFonts w:ascii="Times New Roman CYR" w:hAnsi="Times New Roman CYR" w:cs="Times New Roman"/>
      <w:b/>
      <w:i/>
      <w:sz w:val="26"/>
      <w:lang w:val="ru-RU" w:eastAsia="uk-UA"/>
    </w:rPr>
  </w:style>
  <w:style w:type="character" w:customStyle="1" w:styleId="Heading6Char">
    <w:name w:val="Heading 6 Char"/>
    <w:basedOn w:val="DefaultParagraphFont"/>
    <w:link w:val="Heading6"/>
    <w:uiPriority w:val="99"/>
    <w:locked/>
    <w:rsid w:val="00523D1A"/>
    <w:rPr>
      <w:rFonts w:ascii="Times New Roman CYR" w:hAnsi="Times New Roman CYR" w:cs="Times New Roman"/>
      <w:b/>
      <w:sz w:val="20"/>
      <w:lang w:val="uk-UA" w:eastAsia="uk-UA"/>
    </w:rPr>
  </w:style>
  <w:style w:type="character" w:customStyle="1" w:styleId="Heading7Char">
    <w:name w:val="Heading 7 Char"/>
    <w:basedOn w:val="DefaultParagraphFont"/>
    <w:link w:val="Heading7"/>
    <w:uiPriority w:val="99"/>
    <w:locked/>
    <w:rsid w:val="00523D1A"/>
    <w:rPr>
      <w:rFonts w:ascii="Times New Roman CYR" w:hAnsi="Times New Roman CYR" w:cs="Times New Roman"/>
      <w:b/>
      <w:sz w:val="20"/>
      <w:lang w:val="uk-UA" w:eastAsia="uk-UA"/>
    </w:rPr>
  </w:style>
  <w:style w:type="character" w:customStyle="1" w:styleId="Heading8Char">
    <w:name w:val="Heading 8 Char"/>
    <w:basedOn w:val="DefaultParagraphFont"/>
    <w:link w:val="Heading8"/>
    <w:uiPriority w:val="99"/>
    <w:locked/>
    <w:rsid w:val="00523D1A"/>
    <w:rPr>
      <w:rFonts w:ascii="Times New Roman CYR" w:hAnsi="Times New Roman CYR" w:cs="Times New Roman"/>
      <w:b/>
      <w:sz w:val="20"/>
      <w:lang w:val="uk-UA" w:eastAsia="uk-UA"/>
    </w:rPr>
  </w:style>
  <w:style w:type="character" w:customStyle="1" w:styleId="Heading9Char">
    <w:name w:val="Heading 9 Char"/>
    <w:basedOn w:val="DefaultParagraphFont"/>
    <w:link w:val="Heading9"/>
    <w:uiPriority w:val="99"/>
    <w:locked/>
    <w:rsid w:val="00523D1A"/>
    <w:rPr>
      <w:rFonts w:ascii="Times New Roman CYR" w:hAnsi="Times New Roman CYR" w:cs="Times New Roman"/>
      <w:b/>
      <w:sz w:val="20"/>
      <w:lang w:val="uk-UA" w:eastAsia="uk-UA"/>
    </w:rPr>
  </w:style>
  <w:style w:type="character" w:styleId="Hyperlink">
    <w:name w:val="Hyperlink"/>
    <w:basedOn w:val="DefaultParagraphFont"/>
    <w:uiPriority w:val="99"/>
    <w:rsid w:val="00EE0D08"/>
    <w:rPr>
      <w:rFonts w:cs="Times New Roman"/>
      <w:color w:val="0066CC"/>
      <w:u w:val="single"/>
    </w:rPr>
  </w:style>
  <w:style w:type="character" w:customStyle="1" w:styleId="Heading1Char1">
    <w:name w:val="Heading 1 Char1"/>
    <w:link w:val="Heading1"/>
    <w:uiPriority w:val="99"/>
    <w:locked/>
    <w:rsid w:val="00523D1A"/>
    <w:rPr>
      <w:rFonts w:ascii="Times New Roman CYR" w:hAnsi="Times New Roman CYR"/>
      <w:sz w:val="20"/>
      <w:lang w:val="uk-UA" w:eastAsia="uk-UA"/>
    </w:rPr>
  </w:style>
  <w:style w:type="character" w:customStyle="1" w:styleId="BodyTextChar">
    <w:name w:val="Body Text Char"/>
    <w:uiPriority w:val="99"/>
    <w:semiHidden/>
    <w:locked/>
    <w:rsid w:val="00523D1A"/>
    <w:rPr>
      <w:rFonts w:ascii="Times New Roman" w:hAnsi="Times New Roman"/>
      <w:sz w:val="20"/>
      <w:lang w:eastAsia="uk-UA"/>
    </w:rPr>
  </w:style>
  <w:style w:type="paragraph" w:styleId="BodyText">
    <w:name w:val="Body Text"/>
    <w:basedOn w:val="Normal"/>
    <w:link w:val="BodyTextChar1"/>
    <w:uiPriority w:val="99"/>
    <w:semiHidden/>
    <w:rsid w:val="00523D1A"/>
    <w:pPr>
      <w:widowControl/>
    </w:pPr>
    <w:rPr>
      <w:rFonts w:cs="Times New Roman"/>
    </w:rPr>
  </w:style>
  <w:style w:type="character" w:customStyle="1" w:styleId="BodyTextChar1">
    <w:name w:val="Body Text Char1"/>
    <w:basedOn w:val="DefaultParagraphFont"/>
    <w:link w:val="BodyText"/>
    <w:uiPriority w:val="99"/>
    <w:semiHidden/>
    <w:locked/>
    <w:rsid w:val="0091439B"/>
    <w:rPr>
      <w:rFonts w:cs="Times New Roman"/>
      <w:color w:val="000000"/>
      <w:sz w:val="24"/>
      <w:lang w:val="en-US" w:eastAsia="en-US"/>
    </w:rPr>
  </w:style>
  <w:style w:type="character" w:customStyle="1" w:styleId="1">
    <w:name w:val="Основной текст Знак1"/>
    <w:uiPriority w:val="99"/>
    <w:semiHidden/>
    <w:rsid w:val="00523D1A"/>
    <w:rPr>
      <w:color w:val="000000"/>
    </w:rPr>
  </w:style>
  <w:style w:type="character" w:customStyle="1" w:styleId="10">
    <w:name w:val="Основний текст Знак1"/>
    <w:uiPriority w:val="99"/>
    <w:semiHidden/>
    <w:rsid w:val="00523D1A"/>
  </w:style>
  <w:style w:type="table" w:styleId="TableGrid">
    <w:name w:val="Table Grid"/>
    <w:basedOn w:val="TableNormal"/>
    <w:uiPriority w:val="99"/>
    <w:rsid w:val="00523D1A"/>
    <w:rPr>
      <w:rFonts w:ascii="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23D1A"/>
    <w:pPr>
      <w:widowControl/>
      <w:spacing w:after="200" w:line="276" w:lineRule="auto"/>
      <w:ind w:left="720"/>
      <w:contextualSpacing/>
    </w:pPr>
    <w:rPr>
      <w:rFonts w:ascii="Calibri" w:hAnsi="Calibri" w:cs="Times New Roman"/>
      <w:color w:val="auto"/>
      <w:sz w:val="22"/>
      <w:szCs w:val="22"/>
      <w:lang w:val="uk-UA"/>
    </w:rPr>
  </w:style>
  <w:style w:type="character" w:customStyle="1" w:styleId="BodyTextIndentChar">
    <w:name w:val="Body Text Indent Char"/>
    <w:uiPriority w:val="99"/>
    <w:semiHidden/>
    <w:locked/>
    <w:rsid w:val="00523D1A"/>
    <w:rPr>
      <w:rFonts w:ascii="Times New Roman" w:hAnsi="Times New Roman"/>
      <w:sz w:val="20"/>
      <w:lang w:eastAsia="ru-RU"/>
    </w:rPr>
  </w:style>
  <w:style w:type="paragraph" w:styleId="BodyTextIndent">
    <w:name w:val="Body Text Indent"/>
    <w:basedOn w:val="Normal"/>
    <w:link w:val="BodyTextIndentChar1"/>
    <w:uiPriority w:val="99"/>
    <w:semiHidden/>
    <w:rsid w:val="00523D1A"/>
    <w:pPr>
      <w:widowControl/>
      <w:ind w:left="1134" w:hanging="425"/>
      <w:jc w:val="both"/>
    </w:pPr>
    <w:rPr>
      <w:rFonts w:cs="Times New Roman"/>
    </w:rPr>
  </w:style>
  <w:style w:type="character" w:customStyle="1" w:styleId="BodyTextIndentChar1">
    <w:name w:val="Body Text Indent Char1"/>
    <w:basedOn w:val="DefaultParagraphFont"/>
    <w:link w:val="BodyTextIndent"/>
    <w:uiPriority w:val="99"/>
    <w:semiHidden/>
    <w:locked/>
    <w:rsid w:val="0091439B"/>
    <w:rPr>
      <w:rFonts w:cs="Times New Roman"/>
      <w:color w:val="000000"/>
      <w:sz w:val="24"/>
      <w:lang w:val="en-US" w:eastAsia="en-US"/>
    </w:rPr>
  </w:style>
  <w:style w:type="character" w:customStyle="1" w:styleId="11">
    <w:name w:val="Основной текст с отступом Знак1"/>
    <w:uiPriority w:val="99"/>
    <w:semiHidden/>
    <w:rsid w:val="00523D1A"/>
    <w:rPr>
      <w:color w:val="000000"/>
    </w:rPr>
  </w:style>
  <w:style w:type="character" w:customStyle="1" w:styleId="12">
    <w:name w:val="Основний текст з відступом Знак1"/>
    <w:uiPriority w:val="99"/>
    <w:semiHidden/>
    <w:rsid w:val="00523D1A"/>
  </w:style>
  <w:style w:type="character" w:customStyle="1" w:styleId="BalloonTextChar">
    <w:name w:val="Balloon Text Char"/>
    <w:uiPriority w:val="99"/>
    <w:semiHidden/>
    <w:locked/>
    <w:rsid w:val="00523D1A"/>
    <w:rPr>
      <w:rFonts w:ascii="Tahoma" w:hAnsi="Tahoma"/>
      <w:sz w:val="16"/>
      <w:lang w:val="ru-RU" w:eastAsia="uk-UA"/>
    </w:rPr>
  </w:style>
  <w:style w:type="paragraph" w:styleId="BalloonText">
    <w:name w:val="Balloon Text"/>
    <w:basedOn w:val="Normal"/>
    <w:link w:val="BalloonTextChar1"/>
    <w:uiPriority w:val="99"/>
    <w:semiHidden/>
    <w:rsid w:val="00523D1A"/>
    <w:pPr>
      <w:widowControl/>
      <w:autoSpaceDE w:val="0"/>
      <w:autoSpaceDN w:val="0"/>
    </w:pPr>
    <w:rPr>
      <w:rFonts w:ascii="Times New Roman" w:hAnsi="Times New Roman" w:cs="Times New Roman"/>
      <w:sz w:val="2"/>
      <w:szCs w:val="20"/>
    </w:rPr>
  </w:style>
  <w:style w:type="character" w:customStyle="1" w:styleId="BalloonTextChar1">
    <w:name w:val="Balloon Text Char1"/>
    <w:basedOn w:val="DefaultParagraphFont"/>
    <w:link w:val="BalloonText"/>
    <w:uiPriority w:val="99"/>
    <w:semiHidden/>
    <w:locked/>
    <w:rsid w:val="0091439B"/>
    <w:rPr>
      <w:rFonts w:ascii="Times New Roman" w:hAnsi="Times New Roman" w:cs="Times New Roman"/>
      <w:color w:val="000000"/>
      <w:sz w:val="2"/>
      <w:lang w:val="en-US" w:eastAsia="en-US"/>
    </w:rPr>
  </w:style>
  <w:style w:type="character" w:customStyle="1" w:styleId="13">
    <w:name w:val="Текст выноски Знак1"/>
    <w:uiPriority w:val="99"/>
    <w:semiHidden/>
    <w:rsid w:val="00523D1A"/>
    <w:rPr>
      <w:rFonts w:ascii="Segoe UI" w:hAnsi="Segoe UI"/>
      <w:color w:val="000000"/>
      <w:sz w:val="18"/>
    </w:rPr>
  </w:style>
  <w:style w:type="character" w:customStyle="1" w:styleId="14">
    <w:name w:val="Текст у виносці Знак1"/>
    <w:uiPriority w:val="99"/>
    <w:semiHidden/>
    <w:rsid w:val="00523D1A"/>
    <w:rPr>
      <w:rFonts w:ascii="Tahoma" w:hAnsi="Tahoma"/>
      <w:sz w:val="16"/>
    </w:rPr>
  </w:style>
  <w:style w:type="paragraph" w:customStyle="1" w:styleId="a">
    <w:name w:val="Знак Знак Знак"/>
    <w:basedOn w:val="Normal"/>
    <w:uiPriority w:val="99"/>
    <w:rsid w:val="00523D1A"/>
    <w:pPr>
      <w:widowControl/>
    </w:pPr>
    <w:rPr>
      <w:rFonts w:ascii="Verdana" w:eastAsia="Times New Roman" w:hAnsi="Verdana" w:cs="Verdana"/>
      <w:color w:val="auto"/>
      <w:sz w:val="20"/>
      <w:szCs w:val="20"/>
    </w:rPr>
  </w:style>
  <w:style w:type="paragraph" w:styleId="Header">
    <w:name w:val="header"/>
    <w:basedOn w:val="Normal"/>
    <w:link w:val="HeaderChar"/>
    <w:uiPriority w:val="99"/>
    <w:rsid w:val="00523D1A"/>
    <w:pPr>
      <w:widowControl/>
      <w:tabs>
        <w:tab w:val="center" w:pos="4819"/>
        <w:tab w:val="right" w:pos="9639"/>
      </w:tabs>
    </w:pPr>
    <w:rPr>
      <w:rFonts w:ascii="Calibri" w:hAnsi="Calibri" w:cs="Times New Roman"/>
      <w:color w:val="auto"/>
      <w:sz w:val="22"/>
      <w:szCs w:val="22"/>
      <w:lang w:val="uk-UA" w:eastAsia="ru-RU"/>
    </w:rPr>
  </w:style>
  <w:style w:type="character" w:customStyle="1" w:styleId="HeaderChar">
    <w:name w:val="Header Char"/>
    <w:basedOn w:val="DefaultParagraphFont"/>
    <w:link w:val="Header"/>
    <w:uiPriority w:val="99"/>
    <w:locked/>
    <w:rsid w:val="00523D1A"/>
    <w:rPr>
      <w:rFonts w:ascii="Calibri" w:hAnsi="Calibri" w:cs="Times New Roman"/>
      <w:sz w:val="22"/>
      <w:lang w:val="uk-UA"/>
    </w:rPr>
  </w:style>
  <w:style w:type="paragraph" w:styleId="Footer">
    <w:name w:val="footer"/>
    <w:basedOn w:val="Normal"/>
    <w:link w:val="FooterChar"/>
    <w:uiPriority w:val="99"/>
    <w:rsid w:val="00523D1A"/>
    <w:pPr>
      <w:widowControl/>
      <w:tabs>
        <w:tab w:val="center" w:pos="4819"/>
        <w:tab w:val="right" w:pos="9639"/>
      </w:tabs>
    </w:pPr>
    <w:rPr>
      <w:rFonts w:ascii="Calibri" w:hAnsi="Calibri" w:cs="Times New Roman"/>
      <w:color w:val="auto"/>
      <w:sz w:val="22"/>
      <w:szCs w:val="22"/>
      <w:lang w:val="uk-UA" w:eastAsia="ru-RU"/>
    </w:rPr>
  </w:style>
  <w:style w:type="character" w:customStyle="1" w:styleId="FooterChar">
    <w:name w:val="Footer Char"/>
    <w:basedOn w:val="DefaultParagraphFont"/>
    <w:link w:val="Footer"/>
    <w:uiPriority w:val="99"/>
    <w:locked/>
    <w:rsid w:val="00523D1A"/>
    <w:rPr>
      <w:rFonts w:ascii="Calibri" w:hAnsi="Calibri" w:cs="Times New Roman"/>
      <w:sz w:val="22"/>
      <w:lang w:val="uk-UA"/>
    </w:rPr>
  </w:style>
  <w:style w:type="paragraph" w:styleId="NormalWeb">
    <w:name w:val="Normal (Web)"/>
    <w:basedOn w:val="Normal"/>
    <w:uiPriority w:val="99"/>
    <w:semiHidden/>
    <w:rsid w:val="00523D1A"/>
    <w:pPr>
      <w:widowControl/>
      <w:spacing w:before="100" w:beforeAutospacing="1" w:after="165"/>
    </w:pPr>
    <w:rPr>
      <w:rFonts w:ascii="Times New Roman" w:eastAsia="Times New Roman" w:hAnsi="Times New Roman" w:cs="Times New Roman"/>
      <w:color w:val="auto"/>
      <w:lang w:val="uk-UA" w:eastAsia="uk-UA"/>
    </w:rPr>
  </w:style>
  <w:style w:type="paragraph" w:customStyle="1" w:styleId="15">
    <w:name w:val="Абзац списку1"/>
    <w:basedOn w:val="Normal"/>
    <w:uiPriority w:val="99"/>
    <w:rsid w:val="00523D1A"/>
    <w:pPr>
      <w:widowControl/>
      <w:spacing w:after="200" w:line="276" w:lineRule="auto"/>
      <w:ind w:left="720"/>
    </w:pPr>
    <w:rPr>
      <w:rFonts w:ascii="Calibri" w:eastAsia="Times New Roman" w:hAnsi="Calibri" w:cs="Calibri"/>
      <w:color w:val="auto"/>
      <w:sz w:val="22"/>
      <w:szCs w:val="22"/>
      <w:lang w:val="uk-UA"/>
    </w:rPr>
  </w:style>
  <w:style w:type="character" w:customStyle="1" w:styleId="a0">
    <w:name w:val="Основний текст_"/>
    <w:link w:val="16"/>
    <w:uiPriority w:val="99"/>
    <w:locked/>
    <w:rsid w:val="00523D1A"/>
    <w:rPr>
      <w:sz w:val="26"/>
      <w:shd w:val="clear" w:color="auto" w:fill="FFFFFF"/>
    </w:rPr>
  </w:style>
  <w:style w:type="paragraph" w:customStyle="1" w:styleId="16">
    <w:name w:val="Основний текст1"/>
    <w:basedOn w:val="Normal"/>
    <w:link w:val="a0"/>
    <w:uiPriority w:val="99"/>
    <w:rsid w:val="00523D1A"/>
    <w:pPr>
      <w:widowControl/>
      <w:shd w:val="clear" w:color="auto" w:fill="FFFFFF"/>
      <w:spacing w:before="600" w:after="240" w:line="326" w:lineRule="exact"/>
      <w:jc w:val="both"/>
    </w:pPr>
    <w:rPr>
      <w:rFonts w:cs="Times New Roman"/>
      <w:color w:val="auto"/>
      <w:sz w:val="26"/>
      <w:szCs w:val="20"/>
      <w:shd w:val="clear" w:color="auto" w:fill="FFFFFF"/>
      <w:lang w:val="ru-RU" w:eastAsia="ru-RU"/>
    </w:rPr>
  </w:style>
  <w:style w:type="paragraph" w:styleId="FootnoteText">
    <w:name w:val="footnote text"/>
    <w:basedOn w:val="Normal"/>
    <w:link w:val="FootnoteTextChar"/>
    <w:uiPriority w:val="99"/>
    <w:rsid w:val="00523D1A"/>
    <w:pPr>
      <w:widowControl/>
    </w:pPr>
    <w:rPr>
      <w:rFonts w:ascii="Calibri" w:hAnsi="Calibri" w:cs="Times New Roman"/>
      <w:color w:val="auto"/>
      <w:sz w:val="20"/>
      <w:szCs w:val="20"/>
      <w:lang w:val="ru-RU" w:eastAsia="ru-RU"/>
    </w:rPr>
  </w:style>
  <w:style w:type="character" w:customStyle="1" w:styleId="FootnoteTextChar">
    <w:name w:val="Footnote Text Char"/>
    <w:basedOn w:val="DefaultParagraphFont"/>
    <w:link w:val="FootnoteText"/>
    <w:uiPriority w:val="99"/>
    <w:locked/>
    <w:rsid w:val="00523D1A"/>
    <w:rPr>
      <w:rFonts w:ascii="Calibri" w:hAnsi="Calibri" w:cs="Times New Roman"/>
    </w:rPr>
  </w:style>
  <w:style w:type="character" w:styleId="FootnoteReference">
    <w:name w:val="footnote reference"/>
    <w:basedOn w:val="DefaultParagraphFont"/>
    <w:uiPriority w:val="99"/>
    <w:rsid w:val="00523D1A"/>
    <w:rPr>
      <w:rFonts w:cs="Times New Roman"/>
      <w:vertAlign w:val="superscript"/>
    </w:rPr>
  </w:style>
  <w:style w:type="paragraph" w:styleId="NoSpacing">
    <w:name w:val="No Spacing"/>
    <w:uiPriority w:val="99"/>
    <w:qFormat/>
    <w:rsid w:val="00523D1A"/>
    <w:rPr>
      <w:rFonts w:ascii="Arial" w:hAnsi="Arial" w:cs="Arial"/>
      <w:color w:val="000000"/>
      <w:lang w:val="uk-UA" w:eastAsia="uk-UA"/>
    </w:rPr>
  </w:style>
  <w:style w:type="character" w:customStyle="1" w:styleId="rvts0">
    <w:name w:val="rvts0"/>
    <w:uiPriority w:val="99"/>
    <w:rsid w:val="00523D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12</Pages>
  <Words>4258</Words>
  <Characters>24274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Lukashova T.V.</dc:creator>
  <cp:keywords/>
  <dc:description/>
  <cp:lastModifiedBy>User</cp:lastModifiedBy>
  <cp:revision>15</cp:revision>
  <cp:lastPrinted>2021-06-02T13:44:00Z</cp:lastPrinted>
  <dcterms:created xsi:type="dcterms:W3CDTF">2018-06-04T11:21:00Z</dcterms:created>
  <dcterms:modified xsi:type="dcterms:W3CDTF">2021-06-02T13:44:00Z</dcterms:modified>
</cp:coreProperties>
</file>