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B7" w:rsidRPr="000E05B7" w:rsidRDefault="000E05B7" w:rsidP="000E05B7">
      <w:pPr>
        <w:spacing w:after="0" w:line="276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60"/>
          <w:szCs w:val="60"/>
          <w:lang w:eastAsia="uk-UA"/>
        </w:rPr>
      </w:pPr>
      <w:r w:rsidRPr="000E05B7">
        <w:rPr>
          <w:rFonts w:ascii="Arial" w:eastAsia="Times New Roman" w:hAnsi="Arial" w:cs="Arial"/>
          <w:b/>
          <w:bCs/>
          <w:kern w:val="36"/>
          <w:sz w:val="60"/>
          <w:szCs w:val="60"/>
          <w:lang w:eastAsia="uk-UA"/>
        </w:rPr>
        <w:t>Вже не іграшки: 10 якостей, які розвиває у дитини онлайн-навчання</w:t>
      </w:r>
    </w:p>
    <w:p w:rsidR="000E05B7" w:rsidRPr="000E05B7" w:rsidRDefault="000E05B7" w:rsidP="000E05B7">
      <w:pPr>
        <w:spacing w:after="0" w:line="288" w:lineRule="atLeast"/>
        <w:textAlignment w:val="baseline"/>
        <w:outlineLvl w:val="1"/>
        <w:rPr>
          <w:rFonts w:ascii="Arial" w:eastAsia="Times New Roman" w:hAnsi="Arial" w:cs="Arial"/>
          <w:b/>
          <w:bCs/>
          <w:sz w:val="27"/>
          <w:szCs w:val="27"/>
          <w:lang w:eastAsia="uk-UA"/>
        </w:rPr>
      </w:pPr>
      <w:r w:rsidRPr="000E05B7">
        <w:rPr>
          <w:rFonts w:ascii="Arial" w:eastAsia="Times New Roman" w:hAnsi="Arial" w:cs="Arial"/>
          <w:b/>
          <w:bCs/>
          <w:sz w:val="27"/>
          <w:szCs w:val="27"/>
          <w:lang w:eastAsia="uk-UA"/>
        </w:rPr>
        <w:t>І чому не варто побоюватися динамічних змін в освіті</w:t>
      </w:r>
    </w:p>
    <w:p w:rsidR="000E05B7" w:rsidRPr="000E05B7" w:rsidRDefault="000E05B7" w:rsidP="000E05B7">
      <w:pPr>
        <w:spacing w:after="0" w:line="288" w:lineRule="atLeast"/>
        <w:textAlignment w:val="baseline"/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uk-UA"/>
        </w:rPr>
      </w:pPr>
    </w:p>
    <w:p w:rsidR="000E05B7" w:rsidRPr="000E05B7" w:rsidRDefault="000E05B7" w:rsidP="000E05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0E05B7">
        <w:rPr>
          <w:rFonts w:ascii="Arial" w:eastAsia="Times New Roman" w:hAnsi="Arial" w:cs="Arial"/>
          <w:noProof/>
          <w:color w:val="000000"/>
          <w:sz w:val="24"/>
          <w:szCs w:val="24"/>
          <w:lang w:eastAsia="uk-UA"/>
        </w:rPr>
        <w:drawing>
          <wp:inline distT="0" distB="0" distL="0" distR="0" wp14:anchorId="1335F179" wp14:editId="0B50A5A7">
            <wp:extent cx="6522720" cy="3886200"/>
            <wp:effectExtent l="0" t="0" r="0" b="0"/>
            <wp:docPr id="2" name="Рисунок 2" descr="Вже не іграшки: 10 якостей, які розвиває у дитини онлайн-навч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же не іграшки: 10 якостей, які розвиває у дитини онлайн-навчанн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B7" w:rsidRPr="000E05B7" w:rsidRDefault="000E05B7" w:rsidP="000E05B7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</w:pPr>
      <w:bookmarkStart w:id="0" w:name="_GoBack"/>
      <w:bookmarkEnd w:id="0"/>
      <w:r w:rsidRPr="000E05B7"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  <w:t>Самостійність</w:t>
      </w:r>
    </w:p>
    <w:p w:rsidR="000E05B7" w:rsidRPr="000E05B7" w:rsidRDefault="000E05B7" w:rsidP="000E05B7">
      <w:pPr>
        <w:spacing w:after="0" w:line="348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Одним із постулатів філософії освіти є відповідальне ставлення до навчання. Передбачається, що дитина знає, для чого вчиться та прагне до самостійного опанування знань і навичок. Однак це в ідеалі, а на практиці все зовсім не так.</w:t>
      </w:r>
    </w:p>
    <w:p w:rsidR="000E05B7" w:rsidRPr="000E05B7" w:rsidRDefault="000E05B7" w:rsidP="000E05B7">
      <w:pPr>
        <w:spacing w:line="34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0E05B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Онлайн-навчання допомагає школяру зрозуміти, що кількість та якість знань залежать від нього самого. А процес навчання набагато важливіший за результат. Діти отримують корисний досвід самостійного опанування матеріалу, що значно покращує його запам'ятовування та розуміння.</w:t>
      </w:r>
    </w:p>
    <w:p w:rsidR="000E05B7" w:rsidRPr="000E05B7" w:rsidRDefault="000E05B7" w:rsidP="000E05B7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</w:pPr>
      <w:r w:rsidRPr="000E05B7"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  <w:t>Тайм-менеджмент</w:t>
      </w:r>
    </w:p>
    <w:p w:rsidR="000E05B7" w:rsidRPr="000E05B7" w:rsidRDefault="000E05B7" w:rsidP="000E05B7">
      <w:pPr>
        <w:spacing w:after="0" w:line="348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Онлайн-навчання дозволяє розвивати такі якості як </w:t>
      </w:r>
      <w:proofErr w:type="spellStart"/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самоорганізованість</w:t>
      </w:r>
      <w:proofErr w:type="spellEnd"/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 та навички планування свого часу. Розклад навчання дитина будує самостійно і завдяки цьому згодом знаходить найоптимальніший алгоритм роботи. При цьому школяр звикає до того, що, навіть перебуваючи в зоні комфорту, він має низку учнівських зобов'язань, які повинен виконати. </w:t>
      </w:r>
    </w:p>
    <w:p w:rsidR="000E05B7" w:rsidRPr="000E05B7" w:rsidRDefault="000E05B7" w:rsidP="000E05B7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</w:pPr>
      <w:r w:rsidRPr="000E05B7"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  <w:t>Впевненість у собі</w:t>
      </w:r>
    </w:p>
    <w:p w:rsidR="000E05B7" w:rsidRPr="000E05B7" w:rsidRDefault="000E05B7" w:rsidP="000E05B7">
      <w:pPr>
        <w:spacing w:after="0" w:line="348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lastRenderedPageBreak/>
        <w:t xml:space="preserve">Буває, що сором'язлива дитина боїться активно працювати в класі, де на неї спрямовані погляди однокласників. На </w:t>
      </w:r>
      <w:proofErr w:type="spellStart"/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дистанційці</w:t>
      </w:r>
      <w:proofErr w:type="spellEnd"/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 школярі почуваються впевненіше, вони можуть вільно спілкуватися у чаті, уточнювати та ставити запитання вчителю. А диференціація завдань, які відповідають їхнім здібностям, ефективно підтримує інтерес до навчання.</w:t>
      </w:r>
    </w:p>
    <w:p w:rsidR="000E05B7" w:rsidRPr="000E05B7" w:rsidRDefault="000E05B7" w:rsidP="000E05B7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</w:pPr>
      <w:proofErr w:type="spellStart"/>
      <w:r w:rsidRPr="000E05B7"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  <w:t>Проєктне</w:t>
      </w:r>
      <w:proofErr w:type="spellEnd"/>
      <w:r w:rsidRPr="000E05B7"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  <w:t xml:space="preserve"> мислення</w:t>
      </w:r>
    </w:p>
    <w:p w:rsidR="000E05B7" w:rsidRPr="000E05B7" w:rsidRDefault="000E05B7" w:rsidP="000E05B7">
      <w:pPr>
        <w:spacing w:after="0" w:line="348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Сучасні освітні стандарти орієнтують школярів на розв’язання завдань пізнавального характеру у вигляді </w:t>
      </w:r>
      <w:proofErr w:type="spellStart"/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проєктів</w:t>
      </w:r>
      <w:proofErr w:type="spellEnd"/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. Однак шаблонність підходів до навчання та обмеженість ресурсів традиційної школи не дозволяє зробити цей процес ефективним.</w:t>
      </w:r>
    </w:p>
    <w:p w:rsidR="000E05B7" w:rsidRPr="000E05B7" w:rsidRDefault="000E05B7" w:rsidP="000E05B7">
      <w:pPr>
        <w:spacing w:line="34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0E05B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Онлайн-навчання спонукає школярів звільнитися від лекал поведінки та мислення, а інтернет </w:t>
      </w:r>
      <w:proofErr w:type="spellStart"/>
      <w:r w:rsidRPr="000E05B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каталізує</w:t>
      </w:r>
      <w:proofErr w:type="spellEnd"/>
      <w:r w:rsidRPr="000E05B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цей процес. Мережа пропонує широкий спектр можливостей для реалізації різних </w:t>
      </w:r>
      <w:proofErr w:type="spellStart"/>
      <w:r w:rsidRPr="000E05B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проєктів</w:t>
      </w:r>
      <w:proofErr w:type="spellEnd"/>
      <w:r w:rsidRPr="000E05B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 а різноманітність віртуальних навчальних матеріалів допомагає кожній дитині розвиватися в різних напрямах.</w:t>
      </w:r>
    </w:p>
    <w:p w:rsidR="000E05B7" w:rsidRPr="000E05B7" w:rsidRDefault="000E05B7" w:rsidP="000E05B7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</w:pPr>
      <w:r w:rsidRPr="000E05B7"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  <w:t>Функціональна грамотність</w:t>
      </w:r>
    </w:p>
    <w:p w:rsidR="000E05B7" w:rsidRPr="000E05B7" w:rsidRDefault="000E05B7" w:rsidP="000E05B7">
      <w:pPr>
        <w:spacing w:after="0" w:line="348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Раніше грамотною називали людину, яка вміє читати, рахувати та писати, проте наразі зміст поняття змінився. Сьогодні грамотність – це здатність вступати в стосунки з зовнішнім середовищем, максимально швидко адаптуватися та взаємодіяти з нею. Навчаючись онлайн, дитина швидко прокачує IT-навички, вчиться спілкуватися з людьми на відстані (чат, </w:t>
      </w:r>
      <w:proofErr w:type="spellStart"/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відеодзвінки</w:t>
      </w:r>
      <w:proofErr w:type="spellEnd"/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, </w:t>
      </w:r>
      <w:proofErr w:type="spellStart"/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месенджери</w:t>
      </w:r>
      <w:proofErr w:type="spellEnd"/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), легко схоплює англомовні терміни та відрізняє правдиві дані від </w:t>
      </w:r>
      <w:proofErr w:type="spellStart"/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фейкових</w:t>
      </w:r>
      <w:proofErr w:type="spellEnd"/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.</w:t>
      </w:r>
    </w:p>
    <w:p w:rsidR="000E05B7" w:rsidRPr="000E05B7" w:rsidRDefault="000E05B7" w:rsidP="000E05B7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</w:pPr>
      <w:r w:rsidRPr="000E05B7"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  <w:t>Усвідомлена (когнітивна) мотивація</w:t>
      </w:r>
    </w:p>
    <w:p w:rsidR="000E05B7" w:rsidRPr="000E05B7" w:rsidRDefault="000E05B7" w:rsidP="000E05B7">
      <w:pPr>
        <w:spacing w:after="0" w:line="348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Когнітивна мотивація, тобто мотивація усвідомленої дії, є найскладнішою для дитини. Адже вона ще не усвідомлює себе незалежною особистістю, не розуміє, як знання з літератури чи фізики допоможуть їй досягти успіху. Онлайн-навчання мотивує дитину працювати задля того, щоб отримати знання, розширити горизонти, піднятися в особистісному розвитку. Саме завдяки цьому:</w:t>
      </w:r>
    </w:p>
    <w:p w:rsidR="000E05B7" w:rsidRPr="000E05B7" w:rsidRDefault="000E05B7" w:rsidP="000E05B7">
      <w:pPr>
        <w:numPr>
          <w:ilvl w:val="0"/>
          <w:numId w:val="1"/>
        </w:numPr>
        <w:spacing w:after="0" w:line="348" w:lineRule="atLeast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підвищується інтерес до навчального процесу;</w:t>
      </w:r>
    </w:p>
    <w:p w:rsidR="000E05B7" w:rsidRPr="000E05B7" w:rsidRDefault="000E05B7" w:rsidP="000E05B7">
      <w:pPr>
        <w:numPr>
          <w:ilvl w:val="0"/>
          <w:numId w:val="1"/>
        </w:numPr>
        <w:spacing w:after="0" w:line="348" w:lineRule="atLeast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покращується дисципліна;</w:t>
      </w:r>
    </w:p>
    <w:p w:rsidR="000E05B7" w:rsidRPr="000E05B7" w:rsidRDefault="000E05B7" w:rsidP="000E05B7">
      <w:pPr>
        <w:numPr>
          <w:ilvl w:val="0"/>
          <w:numId w:val="1"/>
        </w:numPr>
        <w:spacing w:after="0" w:line="348" w:lineRule="atLeast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полегшується розуміння та засвоєння нового матеріалу;</w:t>
      </w:r>
    </w:p>
    <w:p w:rsidR="000E05B7" w:rsidRPr="000E05B7" w:rsidRDefault="000E05B7" w:rsidP="000E05B7">
      <w:pPr>
        <w:numPr>
          <w:ilvl w:val="0"/>
          <w:numId w:val="1"/>
        </w:numPr>
        <w:spacing w:after="0" w:line="348" w:lineRule="atLeast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підвищується рівень оцінок.</w:t>
      </w:r>
    </w:p>
    <w:p w:rsidR="000E05B7" w:rsidRPr="000E05B7" w:rsidRDefault="000E05B7" w:rsidP="000E05B7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</w:pPr>
      <w:r w:rsidRPr="000E05B7"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  <w:t>Інтелектуальні здібності</w:t>
      </w:r>
    </w:p>
    <w:p w:rsidR="000E05B7" w:rsidRPr="000E05B7" w:rsidRDefault="000E05B7" w:rsidP="000E05B7">
      <w:pPr>
        <w:spacing w:after="0" w:line="348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Онлайн-навчання має незаперечні переваги перед класичним форматом в плані розвитку інтелектуальних здібностей. Це пов'язано з тим, що онлайн-навчання включає когнітивні тренінги, які покращують робочу пам'ять, зосередженість, швидкість реакції та ефективність учня. А тестові завдання допомагають не лише відпрацювати конкретні знання, а й сприяють розвитку логічного мислення та підвищують загальний рівень ерудиції.</w:t>
      </w:r>
    </w:p>
    <w:p w:rsidR="000E05B7" w:rsidRPr="000E05B7" w:rsidRDefault="000E05B7" w:rsidP="000E05B7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</w:pPr>
      <w:r w:rsidRPr="000E05B7"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  <w:t>Вміння розставляти пріоритети</w:t>
      </w:r>
    </w:p>
    <w:p w:rsidR="000E05B7" w:rsidRPr="000E05B7" w:rsidRDefault="000E05B7" w:rsidP="000E05B7">
      <w:pPr>
        <w:spacing w:after="0" w:line="348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lastRenderedPageBreak/>
        <w:t xml:space="preserve">Онлайн-навчання дає можливість в значно більшому обсязі отримувати знання, які стануть у пригоді в дорослому житті. Школяр сам обирає, яким дисциплінам можна приділяти менше часу, а на яких варто сконцентруватися. Він отримує знання в своєму темпі, </w:t>
      </w:r>
      <w:proofErr w:type="spellStart"/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орієнтуючися</w:t>
      </w:r>
      <w:proofErr w:type="spellEnd"/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 на власні інтереси та на вимоги омріяної професії. </w:t>
      </w:r>
    </w:p>
    <w:p w:rsidR="000E05B7" w:rsidRPr="000E05B7" w:rsidRDefault="000E05B7" w:rsidP="000E05B7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</w:pPr>
      <w:r w:rsidRPr="000E05B7"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  <w:t>Емоційна стабільність</w:t>
      </w:r>
    </w:p>
    <w:p w:rsidR="000E05B7" w:rsidRPr="000E05B7" w:rsidRDefault="000E05B7" w:rsidP="000E05B7">
      <w:pPr>
        <w:spacing w:after="0" w:line="348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Іноді саме всередині шкільного колективу завдається непоправна шкода емоційному розвитку дитини. Онлайн-навчання є особливо комфортним для школяра, якщо на нього надмірно тиснуть вчителі або не склалися стосунки з однолітками.</w:t>
      </w:r>
    </w:p>
    <w:p w:rsidR="000E05B7" w:rsidRPr="000E05B7" w:rsidRDefault="000E05B7" w:rsidP="000E05B7">
      <w:pPr>
        <w:spacing w:line="34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0E05B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Діти, які навчаються вдома, уникають шкільного цькування, вони не бояться розмовляти з оточенням на рівних. А проблему соціалізації та брак спілкування з однолітками можна легко заповнити відвідуванням секцій чи гуртків за інтересами.</w:t>
      </w:r>
    </w:p>
    <w:p w:rsidR="000E05B7" w:rsidRPr="000E05B7" w:rsidRDefault="000E05B7" w:rsidP="000E05B7">
      <w:pPr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</w:pPr>
      <w:r w:rsidRPr="000E05B7">
        <w:rPr>
          <w:rFonts w:ascii="Arial" w:eastAsia="Times New Roman" w:hAnsi="Arial" w:cs="Arial"/>
          <w:b/>
          <w:bCs/>
          <w:color w:val="000000"/>
          <w:sz w:val="38"/>
          <w:szCs w:val="38"/>
          <w:lang w:eastAsia="uk-UA"/>
        </w:rPr>
        <w:t>Акцент на розвитку здібностей</w:t>
      </w:r>
    </w:p>
    <w:p w:rsidR="000E05B7" w:rsidRPr="000E05B7" w:rsidRDefault="000E05B7" w:rsidP="000E05B7">
      <w:pPr>
        <w:spacing w:after="0" w:line="348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0E05B7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Талановиті діти відчувають колосальний стрес та навантаження завдяки одночасному навчанню в школі, відвідуванню гуртків та підготовці до спортивних чи інтелектуальних змагань. Онлайн-навчання допомагає обдарованим дітям знаходити оптимальний баланс між навчанням і розвитком здібностей. Можна ефективно планувати час за індивідуальним розкладом, шукати напрями реалізації талантів та координувати власну діяльність.</w:t>
      </w:r>
    </w:p>
    <w:p w:rsidR="009F0475" w:rsidRDefault="000E05B7"/>
    <w:sectPr w:rsidR="009F04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A28EC"/>
    <w:multiLevelType w:val="multilevel"/>
    <w:tmpl w:val="29D2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B7"/>
    <w:rsid w:val="000E05B7"/>
    <w:rsid w:val="009E4CC2"/>
    <w:rsid w:val="00E5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802F"/>
  <w15:chartTrackingRefBased/>
  <w15:docId w15:val="{711BBEA4-538E-4B8B-B17A-5DEC4AC6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79">
          <w:marLeft w:val="0"/>
          <w:marRight w:val="0"/>
          <w:marTop w:val="0"/>
          <w:marBottom w:val="0"/>
          <w:divBdr>
            <w:top w:val="single" w:sz="6" w:space="0" w:color="11111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931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297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00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2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1063">
              <w:marLeft w:val="-300"/>
              <w:marRight w:val="-30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523">
              <w:marLeft w:val="-300"/>
              <w:marRight w:val="-30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856">
              <w:marLeft w:val="-300"/>
              <w:marRight w:val="-30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2963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2022-03-28T17:40:00Z</dcterms:created>
  <dcterms:modified xsi:type="dcterms:W3CDTF">2022-03-28T17:43:00Z</dcterms:modified>
</cp:coreProperties>
</file>