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4A" w:rsidRDefault="00A01F4A" w:rsidP="00A01F4A">
      <w:pPr>
        <w:keepNext/>
        <w:keepLines/>
        <w:jc w:val="center"/>
        <w:outlineLvl w:val="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ЛЮБЕШІВСЬКА СЕЛИЩНА РАДА</w:t>
      </w:r>
    </w:p>
    <w:p w:rsidR="00A01F4A" w:rsidRDefault="00A01F4A" w:rsidP="00A01F4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УПРАВЛІННЯ ГУМАНІТАРНОЇ ПОЛІТИКИ</w:t>
      </w:r>
    </w:p>
    <w:p w:rsidR="00A01F4A" w:rsidRDefault="00A01F4A" w:rsidP="00A01F4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ЗАКЛАД ЗАГАЛЬНОЇ СЕРЕДНЬОЇ ОСВІТИ</w:t>
      </w:r>
    </w:p>
    <w:p w:rsidR="00A01F4A" w:rsidRDefault="00A01F4A" w:rsidP="00A01F4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«УГРИНИЧІВСЬКА ГІМНАЗІЯ»</w:t>
      </w:r>
    </w:p>
    <w:p w:rsidR="00A01F4A" w:rsidRDefault="00A01F4A" w:rsidP="00A01F4A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Н А К А З</w:t>
      </w:r>
    </w:p>
    <w:p w:rsidR="00A01F4A" w:rsidRDefault="00A01F4A" w:rsidP="00A01F4A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с. Угриничі</w:t>
      </w:r>
    </w:p>
    <w:p w:rsidR="00A01F4A" w:rsidRDefault="00A01F4A" w:rsidP="00A01F4A">
      <w:pPr>
        <w:rPr>
          <w:rFonts w:eastAsia="Times New Roman"/>
          <w:lang w:val="uk-UA" w:eastAsia="uk-UA"/>
        </w:rPr>
      </w:pPr>
      <w:r>
        <w:rPr>
          <w:rFonts w:eastAsia="Times New Roman"/>
          <w:b/>
          <w:bCs/>
          <w:color w:val="000000"/>
          <w:lang w:val="uk-UA" w:eastAsia="uk-UA"/>
        </w:rPr>
        <w:t>01.09. 2021 року                                                                                                       № 71-од</w:t>
      </w:r>
    </w:p>
    <w:p w:rsidR="00A01F4A" w:rsidRDefault="00A01F4A" w:rsidP="00A01F4A">
      <w:pPr>
        <w:jc w:val="center"/>
        <w:rPr>
          <w:b/>
          <w:u w:val="single"/>
        </w:rPr>
      </w:pPr>
    </w:p>
    <w:p w:rsidR="00A01F4A" w:rsidRDefault="00A01F4A" w:rsidP="00A01F4A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Про затвердження Освітньої програми гімназії </w:t>
      </w:r>
    </w:p>
    <w:p w:rsidR="00A01F4A" w:rsidRDefault="00A01F4A" w:rsidP="00A01F4A">
      <w:pPr>
        <w:rPr>
          <w:b/>
          <w:i/>
          <w:lang w:val="uk-UA"/>
        </w:rPr>
      </w:pPr>
      <w:r>
        <w:rPr>
          <w:b/>
          <w:i/>
          <w:lang w:val="uk-UA"/>
        </w:rPr>
        <w:t>на 2021-2022 навчальний рік</w:t>
      </w:r>
    </w:p>
    <w:p w:rsidR="00A01F4A" w:rsidRDefault="00A01F4A" w:rsidP="00A01F4A">
      <w:pPr>
        <w:shd w:val="clear" w:color="auto" w:fill="FFFFFF"/>
        <w:jc w:val="right"/>
        <w:rPr>
          <w:rFonts w:eastAsia="Times New Roman"/>
          <w:color w:val="000000"/>
          <w:lang w:val="uk-UA" w:eastAsia="uk-UA"/>
        </w:rPr>
      </w:pPr>
    </w:p>
    <w:p w:rsidR="00A01F4A" w:rsidRDefault="00A01F4A" w:rsidP="00A01F4A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  <w:lang w:val="uk-UA" w:eastAsia="uk-UA"/>
        </w:rPr>
      </w:pPr>
      <w:r>
        <w:rPr>
          <w:rFonts w:eastAsia="Times New Roman"/>
          <w:color w:val="000000"/>
          <w:lang w:val="uk-UA" w:eastAsia="uk-UA"/>
        </w:rPr>
        <w:t>Відповідно до законів України «Про освіту», «Про повну загальну середню освіту», інших актів законодавства та освітньої програми закладу освіти з неухильним дотриманням Протиепідемічних заходів у закладах освіти на період карантину у зв'язку з поширенням коронавірусної хвороби (COVID-19), затверджених постановою Головного державного санітарного лікаря України 26 серпня 2021 року № 9, вимог постанови Кабінету Міністрів України від 09 грудня 2020 року №1236 (із змінами)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 та Рекомендацій щодо організації роботи закладів загальної середньої освіти (лист МОН від 05.08.2020 № 1/9-420), листа Міністерства освіти і науки України №1/9-433 від 28. 08.2021 року «Про окремі питання діяльності закладів загальної середньої освіти у новому 2021-2022 навчальному році», у відповідності до рішення педагогічної ради</w:t>
      </w:r>
      <w:r>
        <w:rPr>
          <w:rFonts w:eastAsia="Times New Roman"/>
          <w:b/>
          <w:bCs/>
          <w:i/>
          <w:iCs/>
          <w:color w:val="000000"/>
          <w:lang w:val="uk-UA" w:eastAsia="uk-UA"/>
        </w:rPr>
        <w:t>(протокол №8 від 31 серпня 2021 року)</w:t>
      </w:r>
    </w:p>
    <w:p w:rsidR="00A01F4A" w:rsidRDefault="00A01F4A" w:rsidP="00A01F4A">
      <w:pPr>
        <w:jc w:val="both"/>
        <w:rPr>
          <w:b/>
          <w:lang w:val="uk-UA"/>
        </w:rPr>
      </w:pPr>
    </w:p>
    <w:p w:rsidR="00A01F4A" w:rsidRDefault="00A01F4A" w:rsidP="00A01F4A">
      <w:pPr>
        <w:jc w:val="both"/>
        <w:rPr>
          <w:b/>
          <w:lang w:val="uk-UA"/>
        </w:rPr>
      </w:pPr>
      <w:r>
        <w:rPr>
          <w:b/>
          <w:lang w:val="uk-UA"/>
        </w:rPr>
        <w:t xml:space="preserve"> Н А К А З У Ю :</w:t>
      </w:r>
    </w:p>
    <w:p w:rsidR="00A01F4A" w:rsidRDefault="00A01F4A" w:rsidP="00A01F4A">
      <w:pPr>
        <w:jc w:val="both"/>
        <w:rPr>
          <w:b/>
          <w:lang w:val="uk-UA"/>
        </w:rPr>
      </w:pPr>
    </w:p>
    <w:p w:rsidR="00A01F4A" w:rsidRDefault="00A01F4A" w:rsidP="00A01F4A">
      <w:pPr>
        <w:pStyle w:val="a3"/>
        <w:numPr>
          <w:ilvl w:val="0"/>
          <w:numId w:val="1"/>
        </w:numPr>
        <w:rPr>
          <w:bCs/>
          <w:iCs/>
          <w:lang w:val="uk-UA"/>
        </w:rPr>
      </w:pPr>
      <w:r>
        <w:rPr>
          <w:lang w:val="uk-UA"/>
        </w:rPr>
        <w:t xml:space="preserve">Затвердити </w:t>
      </w:r>
      <w:r>
        <w:rPr>
          <w:bCs/>
          <w:iCs/>
          <w:lang w:val="uk-UA"/>
        </w:rPr>
        <w:t xml:space="preserve">Освітню програму ЗЗСО «Угриничівська гімназія»на 2021-2022 навчальний рік </w:t>
      </w:r>
      <w:r>
        <w:rPr>
          <w:b/>
          <w:iCs/>
          <w:lang w:val="uk-UA"/>
        </w:rPr>
        <w:t>(Додаток 1).</w:t>
      </w:r>
    </w:p>
    <w:p w:rsidR="00A01F4A" w:rsidRDefault="00A01F4A" w:rsidP="00A01F4A">
      <w:pPr>
        <w:pStyle w:val="a3"/>
        <w:numPr>
          <w:ilvl w:val="0"/>
          <w:numId w:val="1"/>
        </w:numPr>
        <w:rPr>
          <w:bCs/>
          <w:iCs/>
          <w:lang w:val="uk-UA"/>
        </w:rPr>
      </w:pPr>
      <w:r>
        <w:rPr>
          <w:b/>
        </w:rPr>
        <w:t>Дирекції гімназії:</w:t>
      </w:r>
    </w:p>
    <w:p w:rsidR="00A01F4A" w:rsidRDefault="00A01F4A" w:rsidP="00A01F4A">
      <w:r>
        <w:rPr>
          <w:lang w:val="uk-UA"/>
        </w:rPr>
        <w:t>2</w:t>
      </w:r>
      <w:r>
        <w:t>.1. Забезпечити створення безпечних умов організації освітнього середовища в умовах адаптивного карантину</w:t>
      </w:r>
      <w:r>
        <w:rPr>
          <w:b/>
          <w:bCs/>
        </w:rPr>
        <w:t>.</w:t>
      </w:r>
    </w:p>
    <w:p w:rsidR="00A01F4A" w:rsidRDefault="00A01F4A" w:rsidP="00A01F4A">
      <w:r>
        <w:rPr>
          <w:lang w:val="uk-UA"/>
        </w:rPr>
        <w:t>3</w:t>
      </w:r>
      <w:r>
        <w:t>. Наказ довести до відома</w:t>
      </w:r>
      <w:r>
        <w:rPr>
          <w:lang w:val="uk-UA"/>
        </w:rPr>
        <w:t xml:space="preserve"> усіх працівників гімназії</w:t>
      </w:r>
      <w:r>
        <w:t>.</w:t>
      </w:r>
    </w:p>
    <w:p w:rsidR="00A01F4A" w:rsidRDefault="00A01F4A" w:rsidP="00A01F4A">
      <w:pPr>
        <w:rPr>
          <w:lang w:val="uk-UA"/>
        </w:rPr>
      </w:pPr>
      <w:r>
        <w:rPr>
          <w:lang w:val="uk-UA"/>
        </w:rPr>
        <w:t>4. Наказ розмістити на офіційному сайті гімназії.</w:t>
      </w:r>
    </w:p>
    <w:p w:rsidR="00A01F4A" w:rsidRDefault="00A01F4A" w:rsidP="00A01F4A">
      <w:pPr>
        <w:jc w:val="both"/>
        <w:rPr>
          <w:lang w:val="uk-UA"/>
        </w:rPr>
      </w:pPr>
      <w:r>
        <w:rPr>
          <w:lang w:val="uk-UA"/>
        </w:rPr>
        <w:t>5.  Контроль за виконанням даного наказу залишаю за собою.</w:t>
      </w:r>
    </w:p>
    <w:p w:rsidR="00A01F4A" w:rsidRDefault="00A01F4A" w:rsidP="00A01F4A">
      <w:pPr>
        <w:jc w:val="both"/>
      </w:pPr>
    </w:p>
    <w:p w:rsidR="00A01F4A" w:rsidRDefault="00A01F4A" w:rsidP="00A01F4A">
      <w:pPr>
        <w:jc w:val="both"/>
      </w:pPr>
    </w:p>
    <w:p w:rsidR="00A01F4A" w:rsidRDefault="00A01F4A" w:rsidP="00A01F4A">
      <w:pPr>
        <w:jc w:val="both"/>
      </w:pPr>
    </w:p>
    <w:p w:rsidR="00A01F4A" w:rsidRDefault="00A01F4A" w:rsidP="00A01F4A">
      <w:pPr>
        <w:jc w:val="both"/>
      </w:pPr>
    </w:p>
    <w:p w:rsidR="00A01F4A" w:rsidRDefault="00A01F4A" w:rsidP="00A01F4A">
      <w:pPr>
        <w:jc w:val="both"/>
        <w:rPr>
          <w:b/>
          <w:bCs/>
          <w:lang w:val="uk-UA"/>
        </w:rPr>
      </w:pPr>
      <w:r>
        <w:t>Директор</w:t>
      </w:r>
      <w:r>
        <w:rPr>
          <w:b/>
          <w:bCs/>
          <w:lang w:val="uk-UA"/>
        </w:rPr>
        <w:t xml:space="preserve">                                                                     Петро НАГОРНИЙ</w:t>
      </w:r>
    </w:p>
    <w:p w:rsidR="00A01F4A" w:rsidRDefault="00A01F4A" w:rsidP="00A01F4A">
      <w:pPr>
        <w:jc w:val="both"/>
        <w:rPr>
          <w:b/>
          <w:bCs/>
          <w:lang w:val="uk-UA"/>
        </w:rPr>
      </w:pPr>
    </w:p>
    <w:p w:rsidR="00A01F4A" w:rsidRDefault="00A01F4A" w:rsidP="00A01F4A"/>
    <w:p w:rsidR="000300DE" w:rsidRPr="00A01F4A" w:rsidRDefault="000300DE" w:rsidP="001330CF">
      <w:pPr>
        <w:shd w:val="clear" w:color="auto" w:fill="FFFFFF"/>
        <w:rPr>
          <w:rFonts w:eastAsia="Times New Roman"/>
          <w:b/>
          <w:bCs/>
          <w:i/>
          <w:iCs/>
          <w:color w:val="000000"/>
          <w:lang w:eastAsia="uk-UA"/>
        </w:rPr>
      </w:pPr>
    </w:p>
    <w:p w:rsidR="00335D59" w:rsidRDefault="00335D59" w:rsidP="00335D59">
      <w:pPr>
        <w:shd w:val="clear" w:color="auto" w:fill="FFFFFF"/>
        <w:jc w:val="right"/>
        <w:rPr>
          <w:rFonts w:eastAsia="Times New Roman"/>
          <w:b/>
          <w:bCs/>
          <w:i/>
          <w:iCs/>
          <w:color w:val="000000"/>
          <w:lang w:val="uk-UA" w:eastAsia="uk-UA"/>
        </w:rPr>
      </w:pPr>
      <w:r>
        <w:rPr>
          <w:rFonts w:eastAsia="Times New Roman"/>
          <w:b/>
          <w:bCs/>
          <w:i/>
          <w:iCs/>
          <w:color w:val="000000"/>
          <w:lang w:val="uk-UA" w:eastAsia="uk-UA"/>
        </w:rPr>
        <w:t>Додаток 1</w:t>
      </w:r>
    </w:p>
    <w:p w:rsidR="00335D59" w:rsidRDefault="00335D59" w:rsidP="00335D59">
      <w:pPr>
        <w:shd w:val="clear" w:color="auto" w:fill="FFFFFF"/>
        <w:jc w:val="right"/>
        <w:rPr>
          <w:rFonts w:eastAsia="Times New Roman"/>
          <w:b/>
          <w:bCs/>
          <w:i/>
          <w:iCs/>
          <w:color w:val="000000"/>
          <w:lang w:val="uk-UA" w:eastAsia="uk-UA"/>
        </w:rPr>
      </w:pPr>
      <w:r>
        <w:rPr>
          <w:rFonts w:eastAsia="Times New Roman"/>
          <w:b/>
          <w:bCs/>
          <w:i/>
          <w:iCs/>
          <w:color w:val="000000"/>
          <w:lang w:val="uk-UA" w:eastAsia="uk-UA"/>
        </w:rPr>
        <w:t xml:space="preserve"> до наказу по гімназії </w:t>
      </w:r>
    </w:p>
    <w:p w:rsidR="00335D59" w:rsidRDefault="00335D59" w:rsidP="00335D59">
      <w:pPr>
        <w:shd w:val="clear" w:color="auto" w:fill="FFFFFF"/>
        <w:jc w:val="right"/>
        <w:rPr>
          <w:rFonts w:eastAsia="Times New Roman"/>
          <w:b/>
          <w:bCs/>
          <w:i/>
          <w:iCs/>
          <w:color w:val="000000"/>
          <w:lang w:val="uk-UA" w:eastAsia="uk-UA"/>
        </w:rPr>
      </w:pPr>
      <w:r>
        <w:rPr>
          <w:rFonts w:eastAsia="Times New Roman"/>
          <w:b/>
          <w:bCs/>
          <w:i/>
          <w:iCs/>
          <w:color w:val="000000"/>
          <w:lang w:val="uk-UA" w:eastAsia="uk-UA"/>
        </w:rPr>
        <w:t>№</w:t>
      </w:r>
      <w:r w:rsidR="000300DE">
        <w:rPr>
          <w:rFonts w:eastAsia="Times New Roman"/>
          <w:b/>
          <w:bCs/>
          <w:i/>
          <w:iCs/>
          <w:color w:val="000000"/>
          <w:lang w:val="uk-UA" w:eastAsia="uk-UA"/>
        </w:rPr>
        <w:t>71</w:t>
      </w:r>
      <w:r>
        <w:rPr>
          <w:rFonts w:eastAsia="Times New Roman"/>
          <w:b/>
          <w:bCs/>
          <w:i/>
          <w:iCs/>
          <w:color w:val="000000"/>
          <w:lang w:val="uk-UA" w:eastAsia="uk-UA"/>
        </w:rPr>
        <w:t>-од від 01.09.2021 року </w:t>
      </w:r>
    </w:p>
    <w:p w:rsidR="004A62C0" w:rsidRDefault="004A62C0" w:rsidP="00335D59">
      <w:pPr>
        <w:shd w:val="clear" w:color="auto" w:fill="FFFFFF"/>
        <w:jc w:val="right"/>
        <w:rPr>
          <w:rFonts w:eastAsia="Times New Roman"/>
          <w:b/>
          <w:bCs/>
          <w:i/>
          <w:iCs/>
          <w:color w:val="000000"/>
          <w:lang w:val="uk-UA" w:eastAsia="uk-UA"/>
        </w:rPr>
      </w:pPr>
    </w:p>
    <w:p w:rsidR="004A62C0" w:rsidRDefault="004A62C0" w:rsidP="00335D59">
      <w:pPr>
        <w:shd w:val="clear" w:color="auto" w:fill="FFFFFF"/>
        <w:jc w:val="right"/>
        <w:rPr>
          <w:rFonts w:eastAsia="Times New Roman"/>
          <w:b/>
          <w:bCs/>
          <w:i/>
          <w:iCs/>
          <w:color w:val="000000"/>
          <w:lang w:val="uk-UA" w:eastAsia="uk-UA"/>
        </w:rPr>
      </w:pPr>
    </w:p>
    <w:p w:rsidR="00186740" w:rsidRPr="00186740" w:rsidRDefault="00186740" w:rsidP="00186740">
      <w:pPr>
        <w:jc w:val="both"/>
        <w:rPr>
          <w:rFonts w:eastAsia="Times New Roman"/>
          <w:sz w:val="28"/>
          <w:szCs w:val="28"/>
        </w:rPr>
      </w:pPr>
      <w:r w:rsidRPr="00186740">
        <w:rPr>
          <w:rFonts w:eastAsia="Times New Roman"/>
          <w:color w:val="000000"/>
          <w:sz w:val="28"/>
          <w:szCs w:val="28"/>
        </w:rPr>
        <w:t xml:space="preserve">ПОГОДЖЕНО                            </w:t>
      </w:r>
      <w:r w:rsidR="001330CF">
        <w:rPr>
          <w:rFonts w:eastAsia="Times New Roman"/>
          <w:color w:val="000000"/>
          <w:sz w:val="28"/>
          <w:szCs w:val="28"/>
          <w:lang w:val="uk-UA"/>
        </w:rPr>
        <w:t xml:space="preserve">                                              </w:t>
      </w:r>
      <w:r w:rsidRPr="00186740">
        <w:rPr>
          <w:rFonts w:eastAsia="Times New Roman"/>
          <w:color w:val="000000"/>
          <w:sz w:val="28"/>
          <w:szCs w:val="28"/>
        </w:rPr>
        <w:t>  ЗАТВЕРДЖУЮ</w:t>
      </w:r>
    </w:p>
    <w:p w:rsidR="00186740" w:rsidRPr="00186740" w:rsidRDefault="00186740" w:rsidP="00186740">
      <w:pPr>
        <w:jc w:val="both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>на засіданні</w:t>
      </w:r>
      <w:r w:rsidR="001330C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педагогічної ради                                     </w:t>
      </w:r>
      <w:r w:rsidRPr="00186740">
        <w:rPr>
          <w:rFonts w:eastAsia="Times New Roman"/>
          <w:color w:val="000000"/>
          <w:lang w:val="uk-UA"/>
        </w:rPr>
        <w:t xml:space="preserve">          наказ №71-од від</w:t>
      </w:r>
      <w:r w:rsidRPr="00186740">
        <w:rPr>
          <w:rFonts w:eastAsia="Times New Roman"/>
          <w:color w:val="000000"/>
        </w:rPr>
        <w:t xml:space="preserve">  </w:t>
      </w:r>
      <w:r w:rsidRPr="00186740">
        <w:rPr>
          <w:rFonts w:eastAsia="Times New Roman"/>
          <w:color w:val="000000"/>
          <w:lang w:val="uk-UA"/>
        </w:rPr>
        <w:t>01.09.</w:t>
      </w:r>
      <w:r w:rsidRPr="00186740">
        <w:rPr>
          <w:rFonts w:eastAsia="Times New Roman"/>
          <w:color w:val="000000"/>
        </w:rPr>
        <w:t xml:space="preserve"> 202</w:t>
      </w:r>
      <w:r w:rsidRPr="00186740">
        <w:rPr>
          <w:rFonts w:eastAsia="Times New Roman"/>
          <w:color w:val="000000"/>
          <w:lang w:val="uk-UA"/>
        </w:rPr>
        <w:t>1</w:t>
      </w:r>
      <w:r w:rsidRPr="00186740">
        <w:rPr>
          <w:rFonts w:eastAsia="Times New Roman"/>
          <w:color w:val="000000"/>
        </w:rPr>
        <w:t xml:space="preserve"> року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Протокол №</w:t>
      </w:r>
      <w:r w:rsidRPr="00186740">
        <w:rPr>
          <w:rFonts w:eastAsia="Times New Roman"/>
          <w:color w:val="000000"/>
          <w:lang w:val="uk-UA"/>
        </w:rPr>
        <w:t>8</w:t>
      </w:r>
      <w:r w:rsidRPr="00186740">
        <w:rPr>
          <w:rFonts w:eastAsia="Times New Roman"/>
          <w:color w:val="000000"/>
        </w:rPr>
        <w:t xml:space="preserve"> від 31.08.202</w:t>
      </w:r>
      <w:r w:rsidRPr="00186740">
        <w:rPr>
          <w:rFonts w:eastAsia="Times New Roman"/>
          <w:color w:val="000000"/>
          <w:lang w:val="uk-UA"/>
        </w:rPr>
        <w:t xml:space="preserve">1 </w:t>
      </w:r>
      <w:r w:rsidRPr="00186740">
        <w:rPr>
          <w:rFonts w:eastAsia="Times New Roman"/>
          <w:color w:val="000000"/>
        </w:rPr>
        <w:t>р</w:t>
      </w:r>
      <w:r w:rsidRPr="00186740">
        <w:rPr>
          <w:rFonts w:eastAsia="Times New Roman"/>
          <w:color w:val="000000"/>
          <w:lang w:val="uk-UA"/>
        </w:rPr>
        <w:t>оку</w:t>
      </w:r>
      <w:r w:rsidRPr="00186740">
        <w:rPr>
          <w:rFonts w:eastAsia="Times New Roman"/>
          <w:color w:val="000000"/>
        </w:rPr>
        <w:t xml:space="preserve">   </w:t>
      </w:r>
      <w:r w:rsidR="001330CF">
        <w:rPr>
          <w:rFonts w:eastAsia="Times New Roman"/>
          <w:color w:val="000000"/>
        </w:rPr>
        <w:t>                             </w:t>
      </w:r>
      <w:r w:rsidR="001330CF">
        <w:rPr>
          <w:rFonts w:eastAsia="Times New Roman"/>
          <w:color w:val="000000"/>
          <w:lang w:val="uk-UA"/>
        </w:rPr>
        <w:t xml:space="preserve">    </w:t>
      </w:r>
      <w:r w:rsidR="001330CF">
        <w:rPr>
          <w:rFonts w:eastAsia="Times New Roman"/>
          <w:color w:val="000000"/>
        </w:rPr>
        <w:t xml:space="preserve">  </w:t>
      </w:r>
      <w:r w:rsidRPr="00186740">
        <w:rPr>
          <w:rFonts w:eastAsia="Times New Roman"/>
          <w:color w:val="000000"/>
        </w:rPr>
        <w:t xml:space="preserve"> Директор:</w:t>
      </w:r>
      <w:r w:rsidR="001330CF">
        <w:rPr>
          <w:rFonts w:eastAsia="Times New Roman"/>
          <w:color w:val="000000"/>
          <w:lang w:val="uk-UA"/>
        </w:rPr>
        <w:t xml:space="preserve"> ______</w:t>
      </w:r>
      <w:r w:rsidRPr="00186740">
        <w:rPr>
          <w:rFonts w:eastAsia="Times New Roman"/>
          <w:color w:val="000000"/>
        </w:rPr>
        <w:t xml:space="preserve"> П</w:t>
      </w:r>
      <w:r w:rsidR="001330CF">
        <w:rPr>
          <w:rFonts w:eastAsia="Times New Roman"/>
          <w:color w:val="000000"/>
          <w:lang w:val="uk-UA"/>
        </w:rPr>
        <w:t xml:space="preserve">етро </w:t>
      </w:r>
      <w:r w:rsidRPr="00186740">
        <w:rPr>
          <w:rFonts w:eastAsia="Times New Roman"/>
          <w:color w:val="000000"/>
          <w:lang w:val="uk-UA"/>
        </w:rPr>
        <w:t>Нагорний</w:t>
      </w:r>
    </w:p>
    <w:p w:rsidR="00186740" w:rsidRPr="00186740" w:rsidRDefault="00186740" w:rsidP="00186740">
      <w:pPr>
        <w:rPr>
          <w:rFonts w:eastAsia="Times New Roman"/>
        </w:rPr>
      </w:pPr>
      <w:r w:rsidRPr="00186740">
        <w:rPr>
          <w:rFonts w:eastAsia="Times New Roman"/>
        </w:rPr>
        <w:br/>
      </w:r>
      <w:r w:rsidRPr="00186740">
        <w:rPr>
          <w:rFonts w:eastAsia="Times New Roman"/>
        </w:rPr>
        <w:br/>
      </w:r>
      <w:r w:rsidRPr="00186740">
        <w:rPr>
          <w:rFonts w:eastAsia="Times New Roman"/>
        </w:rPr>
        <w:br/>
      </w:r>
      <w:r w:rsidRPr="00186740">
        <w:rPr>
          <w:rFonts w:eastAsia="Times New Roman"/>
        </w:rPr>
        <w:lastRenderedPageBreak/>
        <w:br/>
      </w:r>
      <w:r w:rsidRPr="00186740">
        <w:rPr>
          <w:rFonts w:eastAsia="Times New Roman"/>
        </w:rPr>
        <w:br/>
      </w:r>
      <w:r w:rsidRPr="00186740">
        <w:rPr>
          <w:rFonts w:eastAsia="Times New Roman"/>
        </w:rPr>
        <w:br/>
      </w:r>
      <w:r w:rsidRPr="00186740">
        <w:rPr>
          <w:rFonts w:eastAsia="Times New Roman"/>
        </w:rPr>
        <w:br/>
      </w:r>
    </w:p>
    <w:p w:rsidR="00186740" w:rsidRPr="00186740" w:rsidRDefault="00186740" w:rsidP="00186740">
      <w:pPr>
        <w:jc w:val="center"/>
        <w:rPr>
          <w:rFonts w:eastAsia="Times New Roman"/>
          <w:sz w:val="72"/>
          <w:szCs w:val="72"/>
        </w:rPr>
      </w:pPr>
      <w:r w:rsidRPr="00186740">
        <w:rPr>
          <w:rFonts w:eastAsia="Times New Roman"/>
          <w:b/>
          <w:bCs/>
          <w:color w:val="000000"/>
          <w:sz w:val="72"/>
          <w:szCs w:val="72"/>
        </w:rPr>
        <w:t>Освітня програма</w:t>
      </w:r>
    </w:p>
    <w:p w:rsidR="00186740" w:rsidRPr="00186740" w:rsidRDefault="00186740" w:rsidP="00186740">
      <w:pPr>
        <w:jc w:val="center"/>
        <w:rPr>
          <w:rFonts w:eastAsia="Times New Roman"/>
          <w:sz w:val="72"/>
          <w:szCs w:val="72"/>
        </w:rPr>
      </w:pPr>
      <w:r w:rsidRPr="00186740">
        <w:rPr>
          <w:rFonts w:eastAsia="Times New Roman"/>
          <w:b/>
          <w:bCs/>
          <w:color w:val="000000"/>
          <w:sz w:val="72"/>
          <w:szCs w:val="72"/>
        </w:rPr>
        <w:t>закладу загальної середньої освіти</w:t>
      </w:r>
    </w:p>
    <w:p w:rsidR="00186740" w:rsidRPr="00186740" w:rsidRDefault="00186740" w:rsidP="00186740">
      <w:pPr>
        <w:jc w:val="center"/>
        <w:rPr>
          <w:rFonts w:eastAsia="Times New Roman"/>
          <w:sz w:val="72"/>
          <w:szCs w:val="72"/>
        </w:rPr>
      </w:pPr>
      <w:r w:rsidRPr="00186740">
        <w:rPr>
          <w:rFonts w:eastAsia="Times New Roman"/>
          <w:b/>
          <w:bCs/>
          <w:color w:val="000000"/>
          <w:sz w:val="72"/>
          <w:szCs w:val="72"/>
        </w:rPr>
        <w:t>«Угриничівська гімназія»</w:t>
      </w:r>
    </w:p>
    <w:p w:rsidR="00186740" w:rsidRPr="00186740" w:rsidRDefault="00186740" w:rsidP="00186740">
      <w:pPr>
        <w:jc w:val="center"/>
        <w:rPr>
          <w:rFonts w:eastAsia="Times New Roman"/>
          <w:sz w:val="72"/>
          <w:szCs w:val="72"/>
        </w:rPr>
      </w:pPr>
      <w:r w:rsidRPr="00186740">
        <w:rPr>
          <w:rFonts w:eastAsia="Times New Roman"/>
          <w:b/>
          <w:bCs/>
          <w:color w:val="000000"/>
          <w:sz w:val="72"/>
          <w:szCs w:val="72"/>
        </w:rPr>
        <w:t>Любешівської селищної ради</w:t>
      </w:r>
    </w:p>
    <w:p w:rsidR="00186740" w:rsidRDefault="00186740" w:rsidP="00186740">
      <w:pPr>
        <w:jc w:val="center"/>
        <w:rPr>
          <w:rFonts w:eastAsia="Times New Roman"/>
          <w:b/>
          <w:bCs/>
          <w:color w:val="000000"/>
          <w:sz w:val="72"/>
          <w:szCs w:val="72"/>
        </w:rPr>
      </w:pPr>
      <w:r w:rsidRPr="00186740">
        <w:rPr>
          <w:rFonts w:eastAsia="Times New Roman"/>
          <w:b/>
          <w:bCs/>
          <w:color w:val="000000"/>
          <w:sz w:val="72"/>
          <w:szCs w:val="72"/>
        </w:rPr>
        <w:t>Волинськоїобласті</w:t>
      </w:r>
    </w:p>
    <w:p w:rsidR="004A62C0" w:rsidRPr="00186740" w:rsidRDefault="004A62C0" w:rsidP="00186740">
      <w:pPr>
        <w:jc w:val="center"/>
        <w:rPr>
          <w:rFonts w:eastAsia="Times New Roman"/>
          <w:sz w:val="72"/>
          <w:szCs w:val="72"/>
          <w:lang w:val="uk-UA"/>
        </w:rPr>
      </w:pPr>
      <w:r>
        <w:rPr>
          <w:rFonts w:eastAsia="Times New Roman"/>
          <w:b/>
          <w:bCs/>
          <w:color w:val="000000"/>
          <w:sz w:val="72"/>
          <w:szCs w:val="72"/>
          <w:lang w:val="uk-UA"/>
        </w:rPr>
        <w:t>на 2021-2022 н. р.</w:t>
      </w:r>
    </w:p>
    <w:p w:rsidR="00186740" w:rsidRPr="00186740" w:rsidRDefault="00186740" w:rsidP="00186740">
      <w:pPr>
        <w:rPr>
          <w:rFonts w:eastAsia="Times New Roman"/>
        </w:rPr>
      </w:pPr>
      <w:r w:rsidRPr="00186740">
        <w:rPr>
          <w:rFonts w:eastAsia="Times New Roman"/>
          <w:sz w:val="72"/>
          <w:szCs w:val="72"/>
        </w:rPr>
        <w:br/>
      </w:r>
      <w:r w:rsidRPr="00186740">
        <w:rPr>
          <w:rFonts w:eastAsia="Times New Roman"/>
        </w:rPr>
        <w:br/>
      </w:r>
      <w:r w:rsidRPr="00186740">
        <w:rPr>
          <w:rFonts w:eastAsia="Times New Roman"/>
        </w:rPr>
        <w:br/>
      </w:r>
      <w:r w:rsidRPr="00186740">
        <w:rPr>
          <w:rFonts w:eastAsia="Times New Roman"/>
        </w:rPr>
        <w:br/>
      </w:r>
      <w:r w:rsidRPr="00186740">
        <w:rPr>
          <w:rFonts w:eastAsia="Times New Roman"/>
        </w:rPr>
        <w:br/>
      </w:r>
    </w:p>
    <w:tbl>
      <w:tblPr>
        <w:tblW w:w="3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783"/>
      </w:tblGrid>
      <w:tr w:rsidR="00186740" w:rsidRPr="00186740" w:rsidTr="00434BAF">
        <w:trPr>
          <w:tblCellSpacing w:w="0" w:type="dxa"/>
        </w:trPr>
        <w:tc>
          <w:tcPr>
            <w:tcW w:w="5000" w:type="pct"/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</w:p>
        </w:tc>
      </w:tr>
      <w:tr w:rsidR="00186740" w:rsidRPr="00186740" w:rsidTr="00434BAF">
        <w:trPr>
          <w:tblCellSpacing w:w="0" w:type="dxa"/>
        </w:trPr>
        <w:tc>
          <w:tcPr>
            <w:tcW w:w="5000" w:type="pct"/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bookmarkStart w:id="0" w:name="n14"/>
            <w:bookmarkEnd w:id="0"/>
          </w:p>
        </w:tc>
      </w:tr>
    </w:tbl>
    <w:p w:rsidR="00186740" w:rsidRPr="00186740" w:rsidRDefault="00186740" w:rsidP="00186740">
      <w:pPr>
        <w:rPr>
          <w:rFonts w:eastAsia="Times New Roman"/>
          <w:lang w:val="uk-UA"/>
        </w:rPr>
      </w:pPr>
      <w:bookmarkStart w:id="1" w:name="n15"/>
      <w:bookmarkEnd w:id="1"/>
      <w:r w:rsidRPr="00186740">
        <w:rPr>
          <w:rFonts w:eastAsia="Times New Roman"/>
        </w:rPr>
        <w:br/>
      </w:r>
      <w:r w:rsidRPr="00186740">
        <w:rPr>
          <w:rFonts w:eastAsia="Times New Roman"/>
        </w:rPr>
        <w:br/>
      </w:r>
      <w:r w:rsidRPr="00186740">
        <w:rPr>
          <w:rFonts w:eastAsia="Times New Roman"/>
        </w:rPr>
        <w:br/>
      </w:r>
      <w:r w:rsidRPr="00186740">
        <w:rPr>
          <w:rFonts w:eastAsia="Times New Roman"/>
        </w:rPr>
        <w:br/>
      </w:r>
      <w:r w:rsidRPr="00186740">
        <w:rPr>
          <w:rFonts w:eastAsia="Times New Roman"/>
        </w:rPr>
        <w:br/>
      </w:r>
    </w:p>
    <w:p w:rsidR="00186740" w:rsidRPr="00186740" w:rsidRDefault="00186740" w:rsidP="00186740">
      <w:pPr>
        <w:rPr>
          <w:rFonts w:eastAsia="Times New Roman"/>
          <w:lang w:val="uk-UA"/>
        </w:rPr>
      </w:pPr>
    </w:p>
    <w:p w:rsidR="00186740" w:rsidRPr="00186740" w:rsidRDefault="00186740" w:rsidP="00186740">
      <w:pPr>
        <w:rPr>
          <w:rFonts w:eastAsia="Times New Roman"/>
          <w:lang w:val="uk-UA"/>
        </w:rPr>
      </w:pPr>
    </w:p>
    <w:p w:rsidR="00186740" w:rsidRPr="00186740" w:rsidRDefault="00186740" w:rsidP="00186740">
      <w:pPr>
        <w:rPr>
          <w:rFonts w:eastAsia="Times New Roman"/>
          <w:lang w:val="uk-UA"/>
        </w:rPr>
      </w:pPr>
    </w:p>
    <w:p w:rsidR="00186740" w:rsidRPr="00186740" w:rsidRDefault="00186740" w:rsidP="00186740">
      <w:pPr>
        <w:jc w:val="center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Загальні</w:t>
      </w:r>
      <w:r w:rsidR="00434BAF">
        <w:rPr>
          <w:rFonts w:eastAsia="Times New Roman"/>
          <w:b/>
          <w:bCs/>
          <w:color w:val="000000"/>
          <w:lang w:val="uk-UA"/>
        </w:rPr>
        <w:t xml:space="preserve"> </w:t>
      </w:r>
      <w:r w:rsidRPr="00186740">
        <w:rPr>
          <w:rFonts w:eastAsia="Times New Roman"/>
          <w:b/>
          <w:bCs/>
          <w:color w:val="000000"/>
        </w:rPr>
        <w:t>положення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186740" w:rsidRPr="00434BAF" w:rsidTr="00434BAF">
        <w:trPr>
          <w:tblCellSpacing w:w="0" w:type="dxa"/>
        </w:trPr>
        <w:tc>
          <w:tcPr>
            <w:tcW w:w="5000" w:type="pct"/>
            <w:hideMark/>
          </w:tcPr>
          <w:p w:rsidR="00186740" w:rsidRPr="00434BAF" w:rsidRDefault="00434BAF" w:rsidP="00434BA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        </w:t>
            </w:r>
            <w:r w:rsidR="00186740" w:rsidRPr="00434BAF">
              <w:rPr>
                <w:rFonts w:eastAsia="Times New Roman"/>
                <w:color w:val="000000"/>
                <w:lang w:val="uk-UA"/>
              </w:rPr>
              <w:t>ЗЗСО «Угриничівська гімназія» здійснює свою діяльність на підставі ст.53 Конституції України Закону України «Про освіту», на виконання статей 15,16 Закону України «Про загальну</w:t>
            </w:r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r w:rsidR="00186740" w:rsidRPr="00434BAF">
              <w:rPr>
                <w:rFonts w:eastAsia="Times New Roman"/>
                <w:color w:val="000000"/>
                <w:lang w:val="uk-UA"/>
              </w:rPr>
              <w:t>середню</w:t>
            </w:r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r w:rsidR="00186740" w:rsidRPr="00434BAF">
              <w:rPr>
                <w:rFonts w:eastAsia="Times New Roman"/>
                <w:color w:val="000000"/>
                <w:lang w:val="uk-UA"/>
              </w:rPr>
              <w:t>освіту»; забезпечує</w:t>
            </w:r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r w:rsidR="00186740" w:rsidRPr="00434BAF">
              <w:rPr>
                <w:rFonts w:eastAsia="Times New Roman"/>
                <w:color w:val="000000"/>
                <w:lang w:val="uk-UA"/>
              </w:rPr>
              <w:t>надання</w:t>
            </w:r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r w:rsidR="00186740" w:rsidRPr="00434BAF">
              <w:rPr>
                <w:rFonts w:eastAsia="Times New Roman"/>
                <w:color w:val="000000"/>
                <w:lang w:val="uk-UA"/>
              </w:rPr>
              <w:t>освітніх</w:t>
            </w:r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r w:rsidR="00186740" w:rsidRPr="00434BAF">
              <w:rPr>
                <w:rFonts w:eastAsia="Times New Roman"/>
                <w:color w:val="000000"/>
                <w:lang w:val="uk-UA"/>
              </w:rPr>
              <w:t>послуг</w:t>
            </w:r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r w:rsidR="00186740" w:rsidRPr="00434BAF">
              <w:rPr>
                <w:rFonts w:eastAsia="Times New Roman"/>
                <w:color w:val="000000"/>
                <w:lang w:val="uk-UA"/>
              </w:rPr>
              <w:t>здобувачам освіти для</w:t>
            </w:r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r w:rsidR="00186740" w:rsidRPr="00434BAF">
              <w:rPr>
                <w:rFonts w:eastAsia="Times New Roman"/>
                <w:color w:val="000000"/>
                <w:lang w:val="uk-UA"/>
              </w:rPr>
              <w:t>отримання базової</w:t>
            </w:r>
            <w:r w:rsidR="00186740" w:rsidRPr="00186740">
              <w:rPr>
                <w:rFonts w:eastAsia="Times New Roman"/>
                <w:color w:val="000000"/>
              </w:rPr>
              <w:t> </w:t>
            </w:r>
            <w:r w:rsidR="00186740" w:rsidRPr="00434BAF">
              <w:rPr>
                <w:rFonts w:eastAsia="Times New Roman"/>
                <w:color w:val="000000"/>
                <w:lang w:val="uk-UA"/>
              </w:rPr>
              <w:t xml:space="preserve"> загальної середньої освіти на рівні Державних стандартів та з урахуванням вимог </w:t>
            </w:r>
            <w:r w:rsidR="00186740" w:rsidRPr="00186740">
              <w:rPr>
                <w:rFonts w:eastAsia="Times New Roman"/>
                <w:lang w:val="uk-UA"/>
              </w:rPr>
              <w:t>Санітарного регламенту</w:t>
            </w:r>
            <w:r>
              <w:rPr>
                <w:rFonts w:eastAsia="Times New Roman"/>
                <w:lang w:val="uk-UA"/>
              </w:rPr>
              <w:t xml:space="preserve"> </w:t>
            </w:r>
            <w:r w:rsidR="00186740" w:rsidRPr="00186740">
              <w:rPr>
                <w:rFonts w:eastAsia="Times New Roman"/>
                <w:lang w:val="uk-UA"/>
              </w:rPr>
              <w:t>затвердженого н</w:t>
            </w:r>
            <w:r w:rsidR="00186740" w:rsidRPr="00434BAF">
              <w:rPr>
                <w:rFonts w:eastAsia="Times New Roman"/>
                <w:lang w:val="uk-UA"/>
              </w:rPr>
              <w:t>аказ</w:t>
            </w:r>
            <w:r w:rsidR="00186740" w:rsidRPr="00186740">
              <w:rPr>
                <w:rFonts w:eastAsia="Times New Roman"/>
                <w:lang w:val="uk-UA"/>
              </w:rPr>
              <w:t>ом</w:t>
            </w:r>
            <w:r w:rsidR="00186740" w:rsidRPr="00434BAF">
              <w:rPr>
                <w:rFonts w:eastAsia="Times New Roman"/>
                <w:lang w:val="uk-UA"/>
              </w:rPr>
              <w:t>Міністерства</w:t>
            </w:r>
            <w:r>
              <w:rPr>
                <w:rFonts w:eastAsia="Times New Roman"/>
                <w:lang w:val="uk-UA"/>
              </w:rPr>
              <w:t xml:space="preserve"> </w:t>
            </w:r>
            <w:r w:rsidR="00186740" w:rsidRPr="00434BAF">
              <w:rPr>
                <w:rFonts w:eastAsia="Times New Roman"/>
                <w:lang w:val="uk-UA"/>
              </w:rPr>
              <w:br/>
              <w:t>охорони</w:t>
            </w:r>
            <w:r>
              <w:rPr>
                <w:rFonts w:eastAsia="Times New Roman"/>
                <w:lang w:val="uk-UA"/>
              </w:rPr>
              <w:t xml:space="preserve"> </w:t>
            </w:r>
            <w:r w:rsidR="00186740" w:rsidRPr="00434BAF">
              <w:rPr>
                <w:rFonts w:eastAsia="Times New Roman"/>
                <w:lang w:val="uk-UA"/>
              </w:rPr>
              <w:t>здоров’я України25 вересня 2020 року № 2205</w:t>
            </w:r>
            <w:r w:rsidR="00186740" w:rsidRPr="00186740">
              <w:rPr>
                <w:rFonts w:eastAsia="Times New Roman"/>
                <w:lang w:val="uk-UA"/>
              </w:rPr>
              <w:t xml:space="preserve">, зареєстрованого в Міністерстві юстиції України </w:t>
            </w:r>
            <w:r w:rsidR="00186740" w:rsidRPr="00434BAF">
              <w:rPr>
                <w:rFonts w:eastAsia="Times New Roman"/>
                <w:lang w:val="uk-UA"/>
              </w:rPr>
              <w:t>10 листопада 2020 р</w:t>
            </w:r>
            <w:r w:rsidR="00186740" w:rsidRPr="00186740">
              <w:rPr>
                <w:rFonts w:eastAsia="Times New Roman"/>
                <w:lang w:val="uk-UA"/>
              </w:rPr>
              <w:t xml:space="preserve">оку </w:t>
            </w:r>
            <w:r w:rsidR="00186740" w:rsidRPr="00434BAF">
              <w:rPr>
                <w:rFonts w:eastAsia="Times New Roman"/>
                <w:lang w:val="uk-UA"/>
              </w:rPr>
              <w:t>за № 1111/35394для закладів загальної середньої освіти</w:t>
            </w:r>
            <w:r w:rsidR="00186740" w:rsidRPr="00186740">
              <w:rPr>
                <w:rFonts w:eastAsia="Times New Roman"/>
                <w:lang w:val="uk-UA"/>
              </w:rPr>
              <w:t>.</w:t>
            </w:r>
          </w:p>
        </w:tc>
      </w:tr>
      <w:tr w:rsidR="00186740" w:rsidRPr="00434BAF" w:rsidTr="00434BAF">
        <w:trPr>
          <w:tblCellSpacing w:w="0" w:type="dxa"/>
        </w:trPr>
        <w:tc>
          <w:tcPr>
            <w:tcW w:w="5000" w:type="pct"/>
            <w:hideMark/>
          </w:tcPr>
          <w:p w:rsidR="00186740" w:rsidRPr="00434BAF" w:rsidRDefault="00186740" w:rsidP="00186740">
            <w:pPr>
              <w:rPr>
                <w:rFonts w:eastAsia="Times New Roman"/>
                <w:lang w:val="uk-UA"/>
              </w:rPr>
            </w:pPr>
          </w:p>
        </w:tc>
      </w:tr>
    </w:tbl>
    <w:p w:rsidR="00186740" w:rsidRPr="00186740" w:rsidRDefault="00434BAF" w:rsidP="00186740">
      <w:pPr>
        <w:jc w:val="both"/>
        <w:rPr>
          <w:rFonts w:eastAsia="Times New Roman"/>
        </w:rPr>
      </w:pPr>
      <w:r>
        <w:rPr>
          <w:rFonts w:eastAsia="Times New Roman"/>
          <w:color w:val="000000"/>
          <w:lang w:val="uk-UA"/>
        </w:rPr>
        <w:t xml:space="preserve">      </w:t>
      </w:r>
      <w:r>
        <w:rPr>
          <w:rFonts w:eastAsia="Times New Roman"/>
          <w:color w:val="000000"/>
        </w:rPr>
        <w:t>Практична діяльність у 202</w:t>
      </w:r>
      <w:r>
        <w:rPr>
          <w:rFonts w:eastAsia="Times New Roman"/>
          <w:color w:val="000000"/>
          <w:lang w:val="uk-UA"/>
        </w:rPr>
        <w:t>1</w:t>
      </w:r>
      <w:r>
        <w:rPr>
          <w:rFonts w:eastAsia="Times New Roman"/>
          <w:color w:val="000000"/>
        </w:rPr>
        <w:t>-202</w:t>
      </w:r>
      <w:r>
        <w:rPr>
          <w:rFonts w:eastAsia="Times New Roman"/>
          <w:color w:val="000000"/>
          <w:lang w:val="uk-UA"/>
        </w:rPr>
        <w:t>2</w:t>
      </w:r>
      <w:r w:rsidR="00186740" w:rsidRPr="00186740">
        <w:rPr>
          <w:rFonts w:eastAsia="Times New Roman"/>
          <w:color w:val="000000"/>
        </w:rPr>
        <w:t xml:space="preserve"> н.р. буде побудована згідно з Положенням про загальноосвітній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навчальний заклад, внутрішні</w:t>
      </w:r>
      <w:r w:rsidR="00186740" w:rsidRPr="00186740">
        <w:rPr>
          <w:rFonts w:eastAsia="Times New Roman"/>
          <w:color w:val="000000"/>
          <w:lang w:val="uk-UA"/>
        </w:rPr>
        <w:t>ми</w:t>
      </w:r>
      <w:r>
        <w:rPr>
          <w:rFonts w:eastAsia="Times New Roman"/>
          <w:color w:val="000000"/>
          <w:lang w:val="uk-UA"/>
        </w:rPr>
        <w:t xml:space="preserve">  </w:t>
      </w:r>
      <w:r w:rsidR="00186740" w:rsidRPr="00186740">
        <w:rPr>
          <w:rFonts w:eastAsia="Times New Roman"/>
          <w:color w:val="000000"/>
        </w:rPr>
        <w:t>нормативн</w:t>
      </w:r>
      <w:r w:rsidR="00186740" w:rsidRPr="00186740">
        <w:rPr>
          <w:rFonts w:eastAsia="Times New Roman"/>
          <w:color w:val="000000"/>
          <w:lang w:val="uk-UA"/>
        </w:rPr>
        <w:t>ими</w:t>
      </w:r>
      <w:r w:rsidR="00186740" w:rsidRPr="00186740">
        <w:rPr>
          <w:rFonts w:eastAsia="Times New Roman"/>
          <w:color w:val="000000"/>
        </w:rPr>
        <w:t xml:space="preserve"> документ</w:t>
      </w:r>
      <w:r w:rsidR="00186740" w:rsidRPr="00186740">
        <w:rPr>
          <w:rFonts w:eastAsia="Times New Roman"/>
          <w:color w:val="000000"/>
          <w:lang w:val="uk-UA"/>
        </w:rPr>
        <w:t>ами</w:t>
      </w:r>
      <w:r w:rsidR="00186740" w:rsidRPr="00186740">
        <w:rPr>
          <w:rFonts w:eastAsia="Times New Roman"/>
          <w:color w:val="000000"/>
        </w:rPr>
        <w:t xml:space="preserve">, що </w:t>
      </w:r>
      <w:r w:rsidR="00186740" w:rsidRPr="00186740">
        <w:rPr>
          <w:rFonts w:eastAsia="Times New Roman"/>
          <w:color w:val="000000"/>
        </w:rPr>
        <w:lastRenderedPageBreak/>
        <w:t>регламентують діяльність закладу</w:t>
      </w:r>
      <w:r w:rsidR="00186740" w:rsidRPr="00186740">
        <w:rPr>
          <w:rFonts w:eastAsia="Times New Roman"/>
          <w:color w:val="000000"/>
          <w:lang w:val="uk-UA"/>
        </w:rPr>
        <w:t xml:space="preserve">, а саме: </w:t>
      </w:r>
      <w:r w:rsidR="00186740" w:rsidRPr="00186740">
        <w:rPr>
          <w:rFonts w:eastAsia="Times New Roman"/>
          <w:color w:val="000000"/>
        </w:rPr>
        <w:t>статут гімназії; правила внутрішнього трудового розпорядку, колективнийдоговір. </w:t>
      </w:r>
    </w:p>
    <w:p w:rsidR="00186740" w:rsidRPr="00186740" w:rsidRDefault="00434BAF" w:rsidP="00186740">
      <w:pPr>
        <w:jc w:val="both"/>
        <w:rPr>
          <w:rFonts w:eastAsia="Times New Roman"/>
        </w:rPr>
      </w:pPr>
      <w:r>
        <w:rPr>
          <w:rFonts w:eastAsia="Times New Roman"/>
          <w:color w:val="000000"/>
          <w:lang w:val="uk-UA"/>
        </w:rPr>
        <w:t xml:space="preserve">      </w:t>
      </w:r>
      <w:r w:rsidR="00186740" w:rsidRPr="00186740">
        <w:rPr>
          <w:rFonts w:eastAsia="Times New Roman"/>
          <w:color w:val="000000"/>
        </w:rPr>
        <w:t>Освітня програма закладу  розроблена на виконання Закону України «Про освіту», «Про загальну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середню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освіту», Постанови Кабінету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Міністрів України від 23.11. 2011 року № 1392 «Про затвердження Державного стандарту базової та повної  загальної середньої освіти», Постанови Кабінету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Міністрів України №87 від 21.02.2018 «Про затвердження Державного стандарту початкової освіти», наказів МОН України №268 від 21.03.2018  "Про затвердження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типових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освітніх та навчальних програм для 1-</w:t>
      </w:r>
      <w:r w:rsidR="00186740" w:rsidRPr="00186740">
        <w:rPr>
          <w:rFonts w:eastAsia="Times New Roman"/>
          <w:color w:val="000000"/>
          <w:lang w:val="uk-UA"/>
        </w:rPr>
        <w:t>4</w:t>
      </w:r>
      <w:r w:rsidR="00186740" w:rsidRPr="00186740">
        <w:rPr>
          <w:rFonts w:eastAsia="Times New Roman"/>
          <w:color w:val="000000"/>
        </w:rPr>
        <w:t xml:space="preserve"> класів</w:t>
      </w:r>
      <w:r w:rsidR="00186740" w:rsidRPr="00186740">
        <w:rPr>
          <w:rFonts w:eastAsia="Times New Roman"/>
          <w:color w:val="000000"/>
          <w:lang w:val="uk-UA"/>
        </w:rPr>
        <w:t xml:space="preserve"> НУШ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закладів загальної середньої освіти" від 08.10.2019 р. № 1272,   №1273 відповідно, для 5-9 класів - за Типовими навчальними планами загальноосвітніх навчальних закладів ІІ ступеня, затвердженими наказом МОН України від 20.04.2018 № 405.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Освітня програма визначає:</w:t>
      </w:r>
    </w:p>
    <w:p w:rsidR="00186740" w:rsidRPr="00186740" w:rsidRDefault="00186740" w:rsidP="00186740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>загальнийобсяг навчального навантаження та очікувані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результати навчання здобувачів освіти, подані в рамках освітніх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галузей;</w:t>
      </w:r>
    </w:p>
    <w:p w:rsidR="00186740" w:rsidRPr="00186740" w:rsidRDefault="00186740" w:rsidP="00186740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>перелік та пропонований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зміст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освітніх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галузей, укладений за змістовими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лініями;</w:t>
      </w:r>
    </w:p>
    <w:p w:rsidR="00186740" w:rsidRPr="00186740" w:rsidRDefault="00186740" w:rsidP="00186740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>орієнтовну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тривалість і можливі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взаємозв’язки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освітніх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галузей, предметів, дисциплін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тощо, зокрема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їхньої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інтеграції, а також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логічної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послідовності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їхнього вивчення;</w:t>
      </w:r>
    </w:p>
    <w:p w:rsidR="00186740" w:rsidRPr="00186740" w:rsidRDefault="00186740" w:rsidP="00186740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>рекомендовані форми організації освітнього процесу та інструменти системи внутрішнього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забезпечення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якості освіти;</w:t>
      </w:r>
    </w:p>
    <w:p w:rsidR="00186740" w:rsidRPr="00186740" w:rsidRDefault="00186740" w:rsidP="00186740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>вимоги до осіб, які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можуть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розпочати навчання за цією програмою.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Освітня програма закладу спрямована на: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- диференційоване та індивідуальне навчання на всіх ступенях</w:t>
      </w:r>
      <w:r w:rsidRPr="00186740">
        <w:rPr>
          <w:rFonts w:eastAsia="Times New Roman"/>
          <w:color w:val="000000"/>
          <w:lang w:val="uk-UA"/>
        </w:rPr>
        <w:t>,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вільного застосування вчителями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різних методик, навчання та виховання;</w:t>
      </w:r>
    </w:p>
    <w:p w:rsidR="00186740" w:rsidRPr="00186740" w:rsidRDefault="00186740" w:rsidP="00186740">
      <w:pPr>
        <w:jc w:val="both"/>
        <w:rPr>
          <w:rFonts w:eastAsia="Times New Roman"/>
          <w:color w:val="000000"/>
          <w:lang w:val="uk-UA"/>
        </w:rPr>
      </w:pPr>
      <w:r w:rsidRPr="00186740">
        <w:rPr>
          <w:rFonts w:eastAsia="Times New Roman"/>
          <w:color w:val="000000"/>
        </w:rPr>
        <w:t> - результати навчання та формування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ключових компетентностей здобувачів освіти;</w:t>
      </w:r>
    </w:p>
    <w:p w:rsidR="00186740" w:rsidRPr="00186740" w:rsidRDefault="00186740" w:rsidP="00186740">
      <w:pPr>
        <w:jc w:val="both"/>
        <w:rPr>
          <w:rFonts w:eastAsia="Times New Roman"/>
          <w:lang w:val="uk-UA"/>
        </w:rPr>
      </w:pPr>
      <w:r w:rsidRPr="00186740">
        <w:rPr>
          <w:rFonts w:eastAsia="Times New Roman"/>
          <w:color w:val="000000"/>
          <w:lang w:val="uk-UA"/>
        </w:rPr>
        <w:t>- розширення повноважень вчителів, зобувачів освіти їх батьків в управлінні школою,  вирішенні методичних, педагогічних, фінансових питань, завдань розвитку матеріальної бази;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-</w:t>
      </w:r>
      <w:r w:rsidR="00434BAF">
        <w:rPr>
          <w:rFonts w:eastAsia="Times New Roman"/>
          <w:color w:val="000000"/>
          <w:lang w:val="uk-UA"/>
        </w:rPr>
        <w:t xml:space="preserve">  </w:t>
      </w:r>
      <w:r w:rsidRPr="00186740">
        <w:rPr>
          <w:rFonts w:eastAsia="Times New Roman"/>
          <w:color w:val="000000"/>
        </w:rPr>
        <w:t>утвердження в школі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атмосфери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гуманізму, поваги до особистості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вчителя і учня;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- формування у здобувачів освіти національної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самосвідомості, правої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культури та громадянської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відповідальності.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    Освітня</w:t>
      </w:r>
      <w:r w:rsidR="00434BAF">
        <w:rPr>
          <w:rFonts w:eastAsia="Times New Roman"/>
          <w:b/>
          <w:bCs/>
          <w:color w:val="000000"/>
          <w:lang w:val="uk-UA"/>
        </w:rPr>
        <w:t xml:space="preserve"> </w:t>
      </w:r>
      <w:r w:rsidRPr="00186740">
        <w:rPr>
          <w:rFonts w:eastAsia="Times New Roman"/>
          <w:b/>
          <w:bCs/>
          <w:color w:val="000000"/>
        </w:rPr>
        <w:t>програма</w:t>
      </w:r>
      <w:r w:rsidRPr="00186740">
        <w:rPr>
          <w:rFonts w:eastAsia="Times New Roman"/>
          <w:color w:val="000000"/>
        </w:rPr>
        <w:t>  –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це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єдиний комплекс освітніх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компонентів, спланованих і організованих закладом загальної середньої освіти для досягнення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учнями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результатів навчання. Основою для розроблення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освітньої програми є Державний стандарт загальної середньої освіти відповідного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рівня.</w:t>
      </w:r>
    </w:p>
    <w:p w:rsidR="00186740" w:rsidRPr="00186740" w:rsidRDefault="00186740" w:rsidP="00186740">
      <w:pPr>
        <w:jc w:val="both"/>
        <w:rPr>
          <w:rFonts w:eastAsia="Times New Roman"/>
          <w:b/>
          <w:bCs/>
          <w:color w:val="000000"/>
          <w:lang w:val="uk-UA"/>
        </w:rPr>
      </w:pPr>
    </w:p>
    <w:p w:rsidR="00186740" w:rsidRPr="00186740" w:rsidRDefault="00186740" w:rsidP="0018674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186740">
        <w:rPr>
          <w:rFonts w:eastAsia="Times New Roman"/>
          <w:b/>
          <w:bCs/>
          <w:color w:val="000000"/>
          <w:sz w:val="28"/>
          <w:szCs w:val="28"/>
        </w:rPr>
        <w:t>Розділ 1. Призначення гімназії та засіб</w:t>
      </w:r>
      <w:r w:rsidR="00434BAF"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186740">
        <w:rPr>
          <w:rFonts w:eastAsia="Times New Roman"/>
          <w:b/>
          <w:bCs/>
          <w:color w:val="000000"/>
          <w:sz w:val="28"/>
          <w:szCs w:val="28"/>
        </w:rPr>
        <w:t>його</w:t>
      </w:r>
      <w:r w:rsidR="00434BAF"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186740">
        <w:rPr>
          <w:rFonts w:eastAsia="Times New Roman"/>
          <w:b/>
          <w:bCs/>
          <w:color w:val="000000"/>
          <w:sz w:val="28"/>
          <w:szCs w:val="28"/>
        </w:rPr>
        <w:t>реалізації</w:t>
      </w:r>
    </w:p>
    <w:p w:rsidR="00186740" w:rsidRPr="00186740" w:rsidRDefault="00186740" w:rsidP="00186740">
      <w:pPr>
        <w:jc w:val="center"/>
        <w:rPr>
          <w:rFonts w:eastAsia="Times New Roman"/>
          <w:sz w:val="28"/>
          <w:szCs w:val="28"/>
        </w:rPr>
      </w:pP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      Метою закладу загальної середньої освіти «Угриничівська гімназія»,  яка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дає</w:t>
      </w:r>
      <w:r w:rsidR="00434BAF">
        <w:rPr>
          <w:rFonts w:eastAsia="Times New Roman"/>
          <w:color w:val="000000"/>
          <w:lang w:val="uk-UA"/>
        </w:rPr>
        <w:t xml:space="preserve">  </w:t>
      </w:r>
      <w:r w:rsidRPr="00186740">
        <w:rPr>
          <w:rFonts w:eastAsia="Times New Roman"/>
          <w:color w:val="000000"/>
        </w:rPr>
        <w:t>базову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загальну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середню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освіту,  є всебічний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розвиток, виховання і соціалізація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особистості, яка здатна до життя в суспільстві та цивілізованої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взаємодії з природою, має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прагнення до самовдосконалення і навчання впродовж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життя, готова до свідомого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життєвого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вибору та самореалізації, відповідальності, трудової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діяльності та громадянської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активності.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    Базова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загальна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середня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освіта ЗЗСО «Угриничівська гімназія» має два рівні освіти, визначені нормативно-правовою базою України: початкова освіта, тривалістю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чотири роки; базова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середня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освіта, тривалістю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п’ять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років. 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     Досягнення мети, тим самим</w:t>
      </w:r>
      <w:r w:rsidRPr="00186740">
        <w:rPr>
          <w:rFonts w:eastAsia="Times New Roman"/>
          <w:color w:val="000000"/>
          <w:lang w:val="uk-UA"/>
        </w:rPr>
        <w:t>,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призначення гімназії, забезпечується шляхом формування</w:t>
      </w:r>
      <w:r w:rsidR="00434BAF">
        <w:rPr>
          <w:rFonts w:eastAsia="Times New Roman"/>
          <w:color w:val="000000"/>
          <w:lang w:val="uk-UA"/>
        </w:rPr>
        <w:t xml:space="preserve">   </w:t>
      </w:r>
      <w:r w:rsidRPr="00186740">
        <w:rPr>
          <w:rFonts w:eastAsia="Times New Roman"/>
          <w:color w:val="000000"/>
        </w:rPr>
        <w:t>ключових компетентностей, необхідних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кожній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сучасній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людині для успішної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життєдіяльності, визначених Законом України «Про освіту»: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-       вільневолодіння державною мовою;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-       здатність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спілкуватися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рідною та іноземними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мовами;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-       математична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компетентність;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-       компетентності у галузі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природничих наук, техніки і технологій;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-       інноваційність;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-       екологічна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компетентність; 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lastRenderedPageBreak/>
        <w:t>-       інформаційно-комунікаційна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компетентність;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-       навчання впродовжжиття;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-      громадянські та соціальні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компетентності, пов’язані з ідеями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демократії, справедливості, рівності, прав людини, добробуту та здорового способу життя, з усвідомленням</w:t>
      </w:r>
      <w:r w:rsidR="00434BAF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рівних прав і можливостей;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-       культурна компетентність;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-       підприємливість та фінансова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грамотність;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-       інші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компетентності, передбачені  Державними стандартами освіти.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    Спільними для всіх компетентностей є такі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вміння: читання з розумінням, уміння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висловлювати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власну думку усно і письмово, критичне та системнемислення, здатність логічно обґрунтовувати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позицію, творчість, ініціативність, вміння конструктивно керувати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емоціями, оцінювати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ризики, приймати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рішення, розв’язувати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проблеми,  здатність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співпрацювати з іншими людьми.</w:t>
      </w:r>
    </w:p>
    <w:p w:rsidR="00186740" w:rsidRPr="00186740" w:rsidRDefault="00186740" w:rsidP="00186740">
      <w:pPr>
        <w:rPr>
          <w:rFonts w:eastAsia="Times New Roman"/>
        </w:rPr>
      </w:pPr>
    </w:p>
    <w:p w:rsidR="00186740" w:rsidRPr="00186740" w:rsidRDefault="00186740" w:rsidP="00186740">
      <w:pPr>
        <w:jc w:val="center"/>
        <w:rPr>
          <w:rFonts w:eastAsia="Times New Roman"/>
        </w:rPr>
      </w:pPr>
      <w:r w:rsidRPr="00186740">
        <w:rPr>
          <w:rFonts w:eastAsia="Times New Roman"/>
          <w:b/>
          <w:bCs/>
          <w:smallCaps/>
          <w:color w:val="000000"/>
        </w:rPr>
        <w:t>ІІ. ОСВІТНЯ ПРОГРАМА</w:t>
      </w:r>
    </w:p>
    <w:p w:rsidR="00186740" w:rsidRPr="00186740" w:rsidRDefault="00186740" w:rsidP="00186740">
      <w:pPr>
        <w:jc w:val="center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І ступінь </w:t>
      </w:r>
    </w:p>
    <w:p w:rsidR="00186740" w:rsidRPr="00186740" w:rsidRDefault="00186740" w:rsidP="00186740">
      <w:pPr>
        <w:jc w:val="center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ПОЧАТКОВА ОСВІТА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 Освітня програма початкової освіти окреслює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рекомендовані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підходи до планування й організації єдиного комплексу освітніх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компонентів для досягнення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учнями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обов’язкових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результатів навчання, визначених Державним стандартом початкової освіти.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       Метою початкової освіти</w:t>
      </w:r>
      <w:r w:rsidRPr="00186740">
        <w:rPr>
          <w:rFonts w:eastAsia="Times New Roman"/>
          <w:color w:val="000000"/>
        </w:rPr>
        <w:t xml:space="preserve"> є всебічний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розвиток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дитини, її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талантів, здібностей, компетентностей та наскрізних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умінь відповідно до вікових та індивідуальних психофізіологічних особливостей і потреб, формування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цінностей та розвиток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самостійності, творчості, допитливості, що забезпечують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її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готовність до життя в демократичному й інформаційному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суспільстві, продовження навчання в основній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школі.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 xml:space="preserve">    Освітня програма </w:t>
      </w:r>
      <w:r w:rsidRPr="00186740">
        <w:rPr>
          <w:rFonts w:eastAsia="Times New Roman"/>
          <w:b/>
          <w:i/>
          <w:iCs/>
          <w:color w:val="000000"/>
        </w:rPr>
        <w:t>початкової освіти</w:t>
      </w:r>
      <w:r w:rsidRPr="00186740">
        <w:rPr>
          <w:rFonts w:eastAsia="Times New Roman"/>
          <w:i/>
          <w:iCs/>
          <w:color w:val="000000"/>
        </w:rPr>
        <w:t xml:space="preserve">  </w:t>
      </w:r>
      <w:r w:rsidRPr="00186740">
        <w:rPr>
          <w:rFonts w:eastAsia="Times New Roman"/>
          <w:color w:val="000000"/>
        </w:rPr>
        <w:t>розроблена на виконання Закону України «Про освіту»,  Постанови КабінетуМіністрів України №87 від 21.02.2018 «Про затвердження Державного стандарту початкової освіти», наказів МОН України №268 від 21.03.2018 </w:t>
      </w:r>
      <w:r w:rsidRPr="00186740">
        <w:rPr>
          <w:rFonts w:eastAsia="Times New Roman"/>
          <w:color w:val="000000"/>
          <w:lang w:val="uk-UA"/>
        </w:rPr>
        <w:t xml:space="preserve">року </w:t>
      </w:r>
      <w:r w:rsidRPr="00186740">
        <w:rPr>
          <w:rFonts w:eastAsia="Times New Roman"/>
          <w:color w:val="000000"/>
        </w:rPr>
        <w:t>"Про затвердження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типових</w:t>
      </w:r>
      <w:r w:rsidR="00DE27F0">
        <w:rPr>
          <w:rFonts w:eastAsia="Times New Roman"/>
          <w:color w:val="000000"/>
          <w:lang w:val="uk-UA"/>
        </w:rPr>
        <w:t xml:space="preserve">  </w:t>
      </w:r>
      <w:r w:rsidRPr="00186740">
        <w:rPr>
          <w:rFonts w:eastAsia="Times New Roman"/>
          <w:color w:val="000000"/>
        </w:rPr>
        <w:t>освітніх та навчальних програм для 1-2-х класів закладів загальної середньої освіти"; від 08.10.2019 р. № 1272, №1273, а саме: 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- для 1-2 класів - за авторською програмою </w:t>
      </w:r>
      <w:r w:rsidRPr="00186740">
        <w:rPr>
          <w:rFonts w:eastAsia="Times New Roman"/>
          <w:color w:val="000000"/>
          <w:lang w:val="uk-UA"/>
        </w:rPr>
        <w:t>під керівництвом Савченуо О. Я.</w:t>
      </w:r>
      <w:r w:rsidRPr="00186740">
        <w:rPr>
          <w:rFonts w:eastAsia="Times New Roman"/>
          <w:color w:val="000000"/>
        </w:rPr>
        <w:t xml:space="preserve"> Типовими навчальними планами початкової школи, затвердженими наказом МОН України від 08.10.2019 р. № 1272(Додаток 1</w:t>
      </w:r>
      <w:r w:rsidRPr="00186740">
        <w:rPr>
          <w:rFonts w:eastAsia="Times New Roman"/>
          <w:color w:val="000000"/>
          <w:lang w:val="uk-UA"/>
        </w:rPr>
        <w:t>,</w:t>
      </w:r>
      <w:r w:rsidRPr="00186740">
        <w:rPr>
          <w:rFonts w:eastAsia="Times New Roman"/>
          <w:color w:val="000000"/>
        </w:rPr>
        <w:t xml:space="preserve"> таблиця №1).;</w:t>
      </w:r>
    </w:p>
    <w:p w:rsidR="00186740" w:rsidRPr="00186740" w:rsidRDefault="00186740" w:rsidP="00186740">
      <w:pPr>
        <w:jc w:val="both"/>
        <w:rPr>
          <w:rFonts w:eastAsia="Times New Roman"/>
          <w:lang w:val="uk-UA"/>
        </w:rPr>
      </w:pPr>
      <w:r w:rsidRPr="00186740">
        <w:rPr>
          <w:rFonts w:eastAsia="Times New Roman"/>
          <w:color w:val="000000"/>
        </w:rPr>
        <w:t>- для 3</w:t>
      </w:r>
      <w:r w:rsidRPr="00186740">
        <w:rPr>
          <w:rFonts w:eastAsia="Times New Roman"/>
          <w:color w:val="000000"/>
          <w:lang w:val="uk-UA"/>
        </w:rPr>
        <w:t>-4</w:t>
      </w:r>
      <w:r w:rsidRPr="00186740">
        <w:rPr>
          <w:rFonts w:eastAsia="Times New Roman"/>
          <w:color w:val="000000"/>
        </w:rPr>
        <w:t>класу - за авторською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програмою  Р. Б. Шияна, Типовими навчальними планами початкової школи, затвердженими наказом МОН України від 08.10.2019 р. № 1273(Додаток 2</w:t>
      </w:r>
      <w:r w:rsidRPr="00186740">
        <w:rPr>
          <w:rFonts w:eastAsia="Times New Roman"/>
          <w:color w:val="000000"/>
          <w:lang w:val="uk-UA"/>
        </w:rPr>
        <w:t>,</w:t>
      </w:r>
      <w:r w:rsidRPr="00186740">
        <w:rPr>
          <w:rFonts w:eastAsia="Times New Roman"/>
          <w:color w:val="000000"/>
        </w:rPr>
        <w:t xml:space="preserve"> таблиця №1).;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Освітню програму побудовано із врахуванням таких принципів</w:t>
      </w:r>
      <w:r w:rsidRPr="00186740">
        <w:rPr>
          <w:rFonts w:eastAsia="Times New Roman"/>
          <w:color w:val="000000"/>
        </w:rPr>
        <w:t>: 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-    дитиноцентрованості і природовідповідності;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-    узгодження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цілей, змісту і очікуваних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результатів навчання;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-    науковості, доступності і практичної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спрямованості змісту;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-    наступності і перспективності навчання;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-    взаємозв’язаного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формування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ключових і предметних компетентностей;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-</w:t>
      </w:r>
      <w:r w:rsidR="00DE27F0">
        <w:rPr>
          <w:rFonts w:eastAsia="Times New Roman"/>
          <w:color w:val="000000"/>
          <w:lang w:val="uk-UA"/>
        </w:rPr>
        <w:t xml:space="preserve">    </w:t>
      </w:r>
      <w:r w:rsidRPr="00186740">
        <w:rPr>
          <w:rFonts w:eastAsia="Times New Roman"/>
          <w:color w:val="000000"/>
        </w:rPr>
        <w:t>логічної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послідовності і достатності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засвоєння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учнями предметних компетентностей;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-    можливостей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реалізації змісту освіти через предмети</w:t>
      </w:r>
      <w:r w:rsidR="00DE27F0">
        <w:rPr>
          <w:rFonts w:eastAsia="Times New Roman"/>
          <w:color w:val="000000"/>
          <w:lang w:val="uk-UA"/>
        </w:rPr>
        <w:t xml:space="preserve">  </w:t>
      </w:r>
      <w:r w:rsidRPr="00186740">
        <w:rPr>
          <w:rFonts w:eastAsia="Times New Roman"/>
          <w:color w:val="000000"/>
        </w:rPr>
        <w:t>або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інтегровані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курси;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-    творчого використання вчителем програми залежно від умов навчання;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-    адаптації до індивідуальних особливостей, інтелектуальних і фізичних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можливостей, потреб та інтересів дітей.</w:t>
      </w:r>
    </w:p>
    <w:p w:rsidR="00186740" w:rsidRPr="00A01F4A" w:rsidRDefault="00DE27F0" w:rsidP="00186740">
      <w:pPr>
        <w:jc w:val="both"/>
        <w:rPr>
          <w:rFonts w:eastAsia="Times New Roman"/>
          <w:lang w:val="uk-UA"/>
        </w:rPr>
      </w:pPr>
      <w:r>
        <w:rPr>
          <w:rFonts w:eastAsia="Times New Roman"/>
          <w:color w:val="000000"/>
          <w:lang w:val="uk-UA"/>
        </w:rPr>
        <w:t xml:space="preserve">       </w:t>
      </w:r>
      <w:r w:rsidR="00186740" w:rsidRPr="00A01F4A">
        <w:rPr>
          <w:rFonts w:eastAsia="Times New Roman"/>
          <w:color w:val="000000"/>
          <w:lang w:val="uk-UA"/>
        </w:rPr>
        <w:t>Початкова освіта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A01F4A">
        <w:rPr>
          <w:rFonts w:eastAsia="Times New Roman"/>
          <w:color w:val="000000"/>
          <w:lang w:val="uk-UA"/>
        </w:rPr>
        <w:t>передбачає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A01F4A">
        <w:rPr>
          <w:rFonts w:eastAsia="Times New Roman"/>
          <w:color w:val="000000"/>
          <w:lang w:val="uk-UA"/>
        </w:rPr>
        <w:t>поділ на два цикли – 1–2 класи і 3–4 класи, що враховують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A01F4A">
        <w:rPr>
          <w:rFonts w:eastAsia="Times New Roman"/>
          <w:color w:val="000000"/>
          <w:lang w:val="uk-UA"/>
        </w:rPr>
        <w:t>вікові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A01F4A">
        <w:rPr>
          <w:rFonts w:eastAsia="Times New Roman"/>
          <w:color w:val="000000"/>
          <w:lang w:val="uk-UA"/>
        </w:rPr>
        <w:t>особливості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A01F4A">
        <w:rPr>
          <w:rFonts w:eastAsia="Times New Roman"/>
          <w:color w:val="000000"/>
          <w:lang w:val="uk-UA"/>
        </w:rPr>
        <w:t>розвитку та потреб дітей і дають можливість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A01F4A">
        <w:rPr>
          <w:rFonts w:eastAsia="Times New Roman"/>
          <w:color w:val="000000"/>
          <w:lang w:val="uk-UA"/>
        </w:rPr>
        <w:t>забезпечити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A01F4A">
        <w:rPr>
          <w:rFonts w:eastAsia="Times New Roman"/>
          <w:color w:val="000000"/>
          <w:lang w:val="uk-UA"/>
        </w:rPr>
        <w:t>подолання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A01F4A">
        <w:rPr>
          <w:rFonts w:eastAsia="Times New Roman"/>
          <w:color w:val="000000"/>
          <w:lang w:val="uk-UA"/>
        </w:rPr>
        <w:t>розбіжностей у їхніх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A01F4A">
        <w:rPr>
          <w:rFonts w:eastAsia="Times New Roman"/>
          <w:color w:val="000000"/>
          <w:lang w:val="uk-UA"/>
        </w:rPr>
        <w:t>досягненнях, зумовлених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A01F4A">
        <w:rPr>
          <w:rFonts w:eastAsia="Times New Roman"/>
          <w:color w:val="000000"/>
          <w:lang w:val="uk-UA"/>
        </w:rPr>
        <w:t>готовністю до здобуття освіти.</w:t>
      </w:r>
    </w:p>
    <w:p w:rsidR="00186740" w:rsidRPr="00186740" w:rsidRDefault="00DE27F0" w:rsidP="00186740">
      <w:pPr>
        <w:jc w:val="both"/>
        <w:rPr>
          <w:rFonts w:eastAsia="Times New Roman"/>
        </w:rPr>
      </w:pPr>
      <w:r>
        <w:rPr>
          <w:rFonts w:eastAsia="Times New Roman"/>
          <w:color w:val="000000"/>
          <w:lang w:val="uk-UA"/>
        </w:rPr>
        <w:t xml:space="preserve">      </w:t>
      </w:r>
      <w:r w:rsidR="00186740" w:rsidRPr="00186740">
        <w:rPr>
          <w:rFonts w:eastAsia="Times New Roman"/>
          <w:color w:val="000000"/>
        </w:rPr>
        <w:t>Освітня програма для 1-2 класів визначає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вимоги до конкретних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очікуваних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результатів навчання; коротко вказано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відповідний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зміст кожного навчального предмета чи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інтегрованого курсу. </w:t>
      </w:r>
    </w:p>
    <w:p w:rsidR="00186740" w:rsidRPr="00186740" w:rsidRDefault="00186740" w:rsidP="004A62C0">
      <w:pPr>
        <w:rPr>
          <w:rFonts w:eastAsia="Times New Roman"/>
        </w:rPr>
      </w:pPr>
      <w:r w:rsidRPr="00186740">
        <w:rPr>
          <w:rFonts w:eastAsia="Times New Roman"/>
          <w:color w:val="000000"/>
        </w:rPr>
        <w:lastRenderedPageBreak/>
        <w:t>      У процесі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реалізації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Типовоїо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світньої програми передбачено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використання  внутрішньопредметних і міжпредметних зв’язків, які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сприяють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цілісності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результатів початкової освіти та переносу умінь у нові ситуації.</w:t>
      </w:r>
    </w:p>
    <w:p w:rsidR="00186740" w:rsidRPr="00186740" w:rsidRDefault="00186740" w:rsidP="00186740">
      <w:pPr>
        <w:jc w:val="both"/>
        <w:rPr>
          <w:rFonts w:eastAsia="Times New Roman"/>
          <w:color w:val="000000"/>
          <w:lang w:val="uk-UA"/>
        </w:rPr>
      </w:pPr>
      <w:r w:rsidRPr="00186740">
        <w:rPr>
          <w:rFonts w:eastAsia="Times New Roman"/>
          <w:color w:val="000000"/>
        </w:rPr>
        <w:t>   Вимоги до дітей, які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розпочинають навчання у початковій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школі, враховують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досягнення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попереднього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етапу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їхнього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розвитку. </w:t>
      </w:r>
    </w:p>
    <w:p w:rsidR="00186740" w:rsidRPr="00186740" w:rsidRDefault="00186740" w:rsidP="00186740">
      <w:pPr>
        <w:jc w:val="both"/>
        <w:rPr>
          <w:rFonts w:eastAsia="Times New Roman"/>
          <w:lang w:val="uk-UA"/>
        </w:rPr>
      </w:pPr>
    </w:p>
    <w:p w:rsidR="00186740" w:rsidRPr="00434BAF" w:rsidRDefault="00186740" w:rsidP="00186740">
      <w:pPr>
        <w:jc w:val="center"/>
        <w:rPr>
          <w:rFonts w:eastAsia="Times New Roman"/>
          <w:lang w:val="uk-UA"/>
        </w:rPr>
      </w:pPr>
      <w:r w:rsidRPr="00434BAF">
        <w:rPr>
          <w:rFonts w:eastAsia="Times New Roman"/>
          <w:b/>
          <w:bCs/>
          <w:color w:val="000000"/>
          <w:lang w:val="uk-UA"/>
        </w:rPr>
        <w:t>Загальний</w:t>
      </w:r>
      <w:r w:rsidR="00DE27F0">
        <w:rPr>
          <w:rFonts w:eastAsia="Times New Roman"/>
          <w:b/>
          <w:bCs/>
          <w:color w:val="000000"/>
          <w:lang w:val="uk-UA"/>
        </w:rPr>
        <w:t xml:space="preserve"> </w:t>
      </w:r>
      <w:r w:rsidRPr="00434BAF">
        <w:rPr>
          <w:rFonts w:eastAsia="Times New Roman"/>
          <w:b/>
          <w:bCs/>
          <w:color w:val="000000"/>
          <w:lang w:val="uk-UA"/>
        </w:rPr>
        <w:t>обсяг навчального навантаження та орієнтовна</w:t>
      </w:r>
      <w:r w:rsidR="00DE27F0">
        <w:rPr>
          <w:rFonts w:eastAsia="Times New Roman"/>
          <w:b/>
          <w:bCs/>
          <w:color w:val="000000"/>
          <w:lang w:val="uk-UA"/>
        </w:rPr>
        <w:t xml:space="preserve"> </w:t>
      </w:r>
      <w:r w:rsidRPr="00434BAF">
        <w:rPr>
          <w:rFonts w:eastAsia="Times New Roman"/>
          <w:b/>
          <w:bCs/>
          <w:color w:val="000000"/>
          <w:lang w:val="uk-UA"/>
        </w:rPr>
        <w:t>тривалість і можливі</w:t>
      </w:r>
      <w:r w:rsidR="00DE27F0">
        <w:rPr>
          <w:rFonts w:eastAsia="Times New Roman"/>
          <w:b/>
          <w:bCs/>
          <w:color w:val="000000"/>
          <w:lang w:val="uk-UA"/>
        </w:rPr>
        <w:t xml:space="preserve"> </w:t>
      </w:r>
      <w:r w:rsidRPr="00434BAF">
        <w:rPr>
          <w:rFonts w:eastAsia="Times New Roman"/>
          <w:b/>
          <w:bCs/>
          <w:color w:val="000000"/>
          <w:lang w:val="uk-UA"/>
        </w:rPr>
        <w:t>взаємозв’язки</w:t>
      </w:r>
      <w:r w:rsidR="00DE27F0">
        <w:rPr>
          <w:rFonts w:eastAsia="Times New Roman"/>
          <w:b/>
          <w:bCs/>
          <w:color w:val="000000"/>
          <w:lang w:val="uk-UA"/>
        </w:rPr>
        <w:t xml:space="preserve"> </w:t>
      </w:r>
      <w:r w:rsidRPr="00434BAF">
        <w:rPr>
          <w:rFonts w:eastAsia="Times New Roman"/>
          <w:b/>
          <w:bCs/>
          <w:color w:val="000000"/>
          <w:lang w:val="uk-UA"/>
        </w:rPr>
        <w:t>освітніх</w:t>
      </w:r>
      <w:r w:rsidR="00DE27F0">
        <w:rPr>
          <w:rFonts w:eastAsia="Times New Roman"/>
          <w:b/>
          <w:bCs/>
          <w:color w:val="000000"/>
          <w:lang w:val="uk-UA"/>
        </w:rPr>
        <w:t xml:space="preserve"> </w:t>
      </w:r>
      <w:r w:rsidRPr="00434BAF">
        <w:rPr>
          <w:rFonts w:eastAsia="Times New Roman"/>
          <w:b/>
          <w:bCs/>
          <w:color w:val="000000"/>
          <w:lang w:val="uk-UA"/>
        </w:rPr>
        <w:t>галузей, предметів, дисциплін.</w:t>
      </w:r>
    </w:p>
    <w:p w:rsidR="00186740" w:rsidRPr="00186740" w:rsidRDefault="00DE27F0" w:rsidP="00186740">
      <w:pPr>
        <w:jc w:val="both"/>
        <w:rPr>
          <w:rFonts w:eastAsia="Times New Roman"/>
        </w:rPr>
      </w:pPr>
      <w:r>
        <w:rPr>
          <w:rFonts w:eastAsia="Times New Roman"/>
          <w:color w:val="000000"/>
          <w:lang w:val="uk-UA"/>
        </w:rPr>
        <w:t xml:space="preserve">       </w:t>
      </w:r>
      <w:r w:rsidR="00186740" w:rsidRPr="00186740">
        <w:rPr>
          <w:rFonts w:eastAsia="Times New Roman"/>
          <w:color w:val="000000"/>
        </w:rPr>
        <w:t>Загальний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 xml:space="preserve">обсяг навчального навантаження для учнів 1-2 класів складає  </w:t>
      </w:r>
      <w:r w:rsidR="00186740" w:rsidRPr="00186740">
        <w:rPr>
          <w:rFonts w:eastAsia="Times New Roman"/>
          <w:color w:val="000000"/>
          <w:lang w:val="uk-UA"/>
        </w:rPr>
        <w:t>1470</w:t>
      </w:r>
      <w:r w:rsidR="00186740" w:rsidRPr="00186740">
        <w:rPr>
          <w:rFonts w:eastAsia="Times New Roman"/>
          <w:color w:val="000000"/>
        </w:rPr>
        <w:t>годин/навчальний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рік: для 1-го класу закладу складає</w:t>
      </w:r>
      <w:r w:rsidR="00186740" w:rsidRPr="00186740">
        <w:rPr>
          <w:rFonts w:eastAsia="Times New Roman"/>
          <w:color w:val="000000"/>
          <w:lang w:val="uk-UA"/>
        </w:rPr>
        <w:t>700</w:t>
      </w:r>
      <w:r w:rsidR="00186740" w:rsidRPr="00186740">
        <w:rPr>
          <w:rFonts w:eastAsia="Times New Roman"/>
          <w:color w:val="000000"/>
        </w:rPr>
        <w:t xml:space="preserve"> годин/навчальний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 xml:space="preserve">рік, для учнів 2-го класу – </w:t>
      </w:r>
      <w:r w:rsidR="00186740" w:rsidRPr="00186740">
        <w:rPr>
          <w:rFonts w:eastAsia="Times New Roman"/>
          <w:color w:val="000000"/>
          <w:lang w:val="uk-UA"/>
        </w:rPr>
        <w:t>770</w:t>
      </w:r>
      <w:r w:rsidR="00186740" w:rsidRPr="00186740">
        <w:rPr>
          <w:rFonts w:eastAsia="Times New Roman"/>
          <w:color w:val="000000"/>
        </w:rPr>
        <w:t xml:space="preserve"> годин/навчальний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рік.</w:t>
      </w:r>
    </w:p>
    <w:p w:rsidR="00186740" w:rsidRPr="00186740" w:rsidRDefault="00DE27F0" w:rsidP="00186740">
      <w:pPr>
        <w:jc w:val="both"/>
        <w:rPr>
          <w:rFonts w:eastAsia="Times New Roman"/>
        </w:rPr>
      </w:pPr>
      <w:r>
        <w:rPr>
          <w:rFonts w:eastAsia="Times New Roman"/>
          <w:color w:val="000000"/>
          <w:lang w:val="uk-UA"/>
        </w:rPr>
        <w:t xml:space="preserve">      </w:t>
      </w:r>
      <w:r w:rsidR="00186740" w:rsidRPr="00186740">
        <w:rPr>
          <w:rFonts w:eastAsia="Times New Roman"/>
          <w:color w:val="000000"/>
        </w:rPr>
        <w:t>Загальний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обсяг навчального навантаження для учнів 3–4-х класів  складає 1</w:t>
      </w:r>
      <w:r w:rsidR="00186740" w:rsidRPr="00186740">
        <w:rPr>
          <w:rFonts w:eastAsia="Times New Roman"/>
          <w:color w:val="000000"/>
          <w:lang w:val="uk-UA"/>
        </w:rPr>
        <w:t>61</w:t>
      </w:r>
      <w:r w:rsidR="00186740" w:rsidRPr="00186740">
        <w:rPr>
          <w:rFonts w:eastAsia="Times New Roman"/>
          <w:color w:val="000000"/>
        </w:rPr>
        <w:t>0 годин/навчальний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 xml:space="preserve">рік:  для 3-го класу – </w:t>
      </w:r>
      <w:r w:rsidR="00186740" w:rsidRPr="00186740">
        <w:rPr>
          <w:rFonts w:eastAsia="Times New Roman"/>
          <w:color w:val="000000"/>
          <w:lang w:val="uk-UA"/>
        </w:rPr>
        <w:t>805</w:t>
      </w:r>
      <w:r w:rsidR="00186740" w:rsidRPr="00186740">
        <w:rPr>
          <w:rFonts w:eastAsia="Times New Roman"/>
          <w:color w:val="000000"/>
        </w:rPr>
        <w:t xml:space="preserve"> годин/навчальний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 xml:space="preserve">рік, для 4-го класу – </w:t>
      </w:r>
      <w:r w:rsidR="00186740" w:rsidRPr="00186740">
        <w:rPr>
          <w:rFonts w:eastAsia="Times New Roman"/>
          <w:color w:val="000000"/>
          <w:lang w:val="uk-UA"/>
        </w:rPr>
        <w:t>805</w:t>
      </w:r>
      <w:r w:rsidR="00186740" w:rsidRPr="00186740">
        <w:rPr>
          <w:rFonts w:eastAsia="Times New Roman"/>
          <w:color w:val="000000"/>
        </w:rPr>
        <w:t xml:space="preserve"> годин/навчальний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рік.  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   Детальний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розподіл навчального навантаження на тиждень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окреслено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у  навчальних планах початкової та основної школи   (</w:t>
      </w:r>
      <w:r w:rsidRPr="00186740">
        <w:rPr>
          <w:rFonts w:eastAsia="Times New Roman"/>
          <w:color w:val="000000"/>
          <w:lang w:val="uk-UA"/>
        </w:rPr>
        <w:t>Д</w:t>
      </w:r>
      <w:r w:rsidRPr="00186740">
        <w:rPr>
          <w:rFonts w:eastAsia="Times New Roman"/>
          <w:color w:val="000000"/>
        </w:rPr>
        <w:t xml:space="preserve">одаток 1 – для 1-2  класів, </w:t>
      </w:r>
      <w:r w:rsidRPr="00186740">
        <w:rPr>
          <w:rFonts w:eastAsia="Times New Roman"/>
          <w:color w:val="000000"/>
          <w:lang w:val="uk-UA"/>
        </w:rPr>
        <w:t>Д</w:t>
      </w:r>
      <w:r w:rsidRPr="00186740">
        <w:rPr>
          <w:rFonts w:eastAsia="Times New Roman"/>
          <w:color w:val="000000"/>
        </w:rPr>
        <w:t>одаток 2 – для 3</w:t>
      </w:r>
      <w:r w:rsidRPr="00186740">
        <w:rPr>
          <w:rFonts w:eastAsia="Times New Roman"/>
          <w:color w:val="000000"/>
          <w:lang w:val="uk-UA"/>
        </w:rPr>
        <w:t>-</w:t>
      </w:r>
      <w:r w:rsidRPr="00186740">
        <w:rPr>
          <w:rFonts w:eastAsia="Times New Roman"/>
          <w:color w:val="000000"/>
        </w:rPr>
        <w:t xml:space="preserve">4 класу, </w:t>
      </w:r>
      <w:r w:rsidRPr="00186740">
        <w:rPr>
          <w:rFonts w:eastAsia="Times New Roman"/>
          <w:color w:val="000000"/>
          <w:lang w:val="uk-UA"/>
        </w:rPr>
        <w:t>Д</w:t>
      </w:r>
      <w:r w:rsidRPr="00186740">
        <w:rPr>
          <w:rFonts w:eastAsia="Times New Roman"/>
          <w:color w:val="000000"/>
        </w:rPr>
        <w:t>одаток</w:t>
      </w:r>
      <w:r w:rsidRPr="00186740">
        <w:rPr>
          <w:rFonts w:eastAsia="Times New Roman"/>
          <w:color w:val="000000"/>
          <w:lang w:val="uk-UA"/>
        </w:rPr>
        <w:t>3</w:t>
      </w:r>
      <w:r w:rsidRPr="00186740">
        <w:rPr>
          <w:rFonts w:eastAsia="Times New Roman"/>
          <w:color w:val="000000"/>
        </w:rPr>
        <w:t xml:space="preserve"> – для 5-9-х класів).</w:t>
      </w:r>
    </w:p>
    <w:p w:rsidR="00186740" w:rsidRPr="00186740" w:rsidRDefault="00186740" w:rsidP="00186740">
      <w:pPr>
        <w:rPr>
          <w:rFonts w:eastAsia="Times New Roman"/>
        </w:rPr>
      </w:pPr>
    </w:p>
    <w:p w:rsidR="00186740" w:rsidRPr="00186740" w:rsidRDefault="00186740" w:rsidP="00186740">
      <w:pPr>
        <w:jc w:val="center"/>
        <w:rPr>
          <w:rFonts w:eastAsia="Times New Roman"/>
        </w:rPr>
      </w:pPr>
      <w:r w:rsidRPr="00186740">
        <w:rPr>
          <w:rFonts w:eastAsia="Times New Roman"/>
          <w:b/>
          <w:bCs/>
          <w:smallCaps/>
          <w:color w:val="000000"/>
        </w:rPr>
        <w:t>ІІ СТУПІНЬ</w:t>
      </w:r>
    </w:p>
    <w:p w:rsidR="00186740" w:rsidRPr="00186740" w:rsidRDefault="00186740" w:rsidP="00186740">
      <w:pPr>
        <w:jc w:val="center"/>
        <w:rPr>
          <w:rFonts w:eastAsia="Times New Roman"/>
        </w:rPr>
      </w:pPr>
      <w:r w:rsidRPr="00186740">
        <w:rPr>
          <w:rFonts w:eastAsia="Times New Roman"/>
          <w:b/>
          <w:bCs/>
          <w:smallCaps/>
          <w:color w:val="000000"/>
        </w:rPr>
        <w:t>БАЗОВА ЗАГАЛЬНА СЕРЕДНЯ ОСВІТА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  <w:color w:val="000000"/>
          <w:lang w:val="uk-UA"/>
        </w:rPr>
      </w:pPr>
      <w:r w:rsidRPr="00186740">
        <w:rPr>
          <w:rFonts w:eastAsia="Times New Roman"/>
          <w:b/>
          <w:bCs/>
          <w:color w:val="000000"/>
        </w:rPr>
        <w:t>Мета освітньої програми базової школи</w:t>
      </w:r>
      <w:r w:rsidR="00DE27F0">
        <w:rPr>
          <w:rFonts w:eastAsia="Times New Roman"/>
          <w:b/>
          <w:bCs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визначає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зміст та організацію освітнього процесу, забезпечення умов для інтелектуального, соціального, морального, фізичного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розвитку і саморозвитку здобувачів освіти. Заклад активно використовує педагогіку партнерства (співробітництва), що ґрунтується на принципах гуманізму й творчого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підходу до розвитку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особистості, рівного доступу до освіти, створення умов для соцільно-психологічного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захисту учасників освітнього процесу. Це завдання реалізовується у спільній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діяльності учителя й учнів, учителя й батьків, що передбачає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взаєморозуміння, єдністьінтересів і прагнень. 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Освітня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програма  для 5-9 класів складена  за Типовими навчальними планами загальноосвітніх навчальних закладів ІІ ступеня, затвердженими наказом МОН України від 20.04.2018 № 405(Додаток</w:t>
      </w:r>
      <w:r w:rsidRPr="00186740">
        <w:rPr>
          <w:rFonts w:eastAsia="Times New Roman"/>
          <w:color w:val="000000"/>
          <w:lang w:val="uk-UA"/>
        </w:rPr>
        <w:t>3,т</w:t>
      </w:r>
      <w:r w:rsidRPr="00186740">
        <w:rPr>
          <w:rFonts w:eastAsia="Times New Roman"/>
          <w:color w:val="000000"/>
        </w:rPr>
        <w:t>аблиця №1).</w:t>
      </w:r>
    </w:p>
    <w:p w:rsidR="00186740" w:rsidRPr="00186740" w:rsidRDefault="00DE27F0" w:rsidP="00186740">
      <w:pPr>
        <w:jc w:val="both"/>
        <w:rPr>
          <w:rFonts w:eastAsia="Times New Roman"/>
        </w:rPr>
      </w:pPr>
      <w:r>
        <w:rPr>
          <w:rFonts w:eastAsia="Times New Roman"/>
          <w:color w:val="000000"/>
          <w:lang w:val="uk-UA"/>
        </w:rPr>
        <w:t xml:space="preserve">            </w:t>
      </w:r>
      <w:r w:rsidR="00186740" w:rsidRPr="00186740">
        <w:rPr>
          <w:rFonts w:eastAsia="Times New Roman"/>
          <w:color w:val="000000"/>
        </w:rPr>
        <w:t>Загальнийобсяг навчального навантаження для учнів 5-9-х класів закладів загальної середньої освіти складає </w:t>
      </w:r>
      <w:r w:rsidR="00186740" w:rsidRPr="00186740">
        <w:rPr>
          <w:rFonts w:eastAsia="Times New Roman"/>
          <w:color w:val="000000"/>
          <w:lang w:val="uk-UA"/>
        </w:rPr>
        <w:t>5845</w:t>
      </w:r>
      <w:r w:rsidR="00186740" w:rsidRPr="00186740">
        <w:rPr>
          <w:rFonts w:eastAsia="Times New Roman"/>
          <w:color w:val="000000"/>
        </w:rPr>
        <w:t xml:space="preserve"> годин/навчальний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рік: 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 xml:space="preserve"> для 5-го класу – 1050 годин/навчальний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рік,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 xml:space="preserve"> для 6-го класу – 1155 годин/навчальний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рік,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 xml:space="preserve"> для 7-го класу – 1172,5 годин/навчальний</w:t>
      </w:r>
      <w:r w:rsidR="00DE27F0">
        <w:rPr>
          <w:rFonts w:eastAsia="Times New Roman"/>
          <w:color w:val="000000"/>
          <w:lang w:val="uk-UA"/>
        </w:rPr>
        <w:t xml:space="preserve">  </w:t>
      </w:r>
      <w:r w:rsidRPr="00186740">
        <w:rPr>
          <w:rFonts w:eastAsia="Times New Roman"/>
          <w:color w:val="000000"/>
        </w:rPr>
        <w:t>рік,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 xml:space="preserve"> для 8-го класу – 1207,5 годин/навчальнийрік,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 xml:space="preserve"> для 9-го класу – 1260 годин/навчальний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рік,</w:t>
      </w:r>
    </w:p>
    <w:p w:rsidR="00186740" w:rsidRPr="00186740" w:rsidRDefault="00186740" w:rsidP="00186740">
      <w:pPr>
        <w:jc w:val="center"/>
        <w:rPr>
          <w:rFonts w:eastAsia="Times New Roman"/>
        </w:rPr>
      </w:pPr>
      <w:r w:rsidRPr="00186740">
        <w:rPr>
          <w:rFonts w:eastAsia="Times New Roman"/>
          <w:b/>
          <w:bCs/>
          <w:i/>
          <w:iCs/>
          <w:color w:val="000000"/>
        </w:rPr>
        <w:t>Перелік</w:t>
      </w:r>
      <w:r w:rsidR="00DE27F0">
        <w:rPr>
          <w:rFonts w:eastAsia="Times New Roman"/>
          <w:b/>
          <w:bCs/>
          <w:i/>
          <w:iCs/>
          <w:color w:val="000000"/>
          <w:lang w:val="uk-UA"/>
        </w:rPr>
        <w:t xml:space="preserve"> </w:t>
      </w:r>
      <w:r w:rsidRPr="00186740">
        <w:rPr>
          <w:rFonts w:eastAsia="Times New Roman"/>
          <w:b/>
          <w:bCs/>
          <w:i/>
          <w:iCs/>
          <w:color w:val="000000"/>
        </w:rPr>
        <w:t>освітніх</w:t>
      </w:r>
      <w:r w:rsidR="00DE27F0">
        <w:rPr>
          <w:rFonts w:eastAsia="Times New Roman"/>
          <w:b/>
          <w:bCs/>
          <w:i/>
          <w:iCs/>
          <w:color w:val="000000"/>
          <w:lang w:val="uk-UA"/>
        </w:rPr>
        <w:t xml:space="preserve"> </w:t>
      </w:r>
      <w:r w:rsidRPr="00186740">
        <w:rPr>
          <w:rFonts w:eastAsia="Times New Roman"/>
          <w:b/>
          <w:bCs/>
          <w:i/>
          <w:iCs/>
          <w:color w:val="000000"/>
        </w:rPr>
        <w:t>галузей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Освітню програму укладено за такими освітніми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галузями:</w:t>
      </w:r>
    </w:p>
    <w:p w:rsidR="00186740" w:rsidRPr="00186740" w:rsidRDefault="00186740" w:rsidP="00186740">
      <w:pPr>
        <w:numPr>
          <w:ilvl w:val="0"/>
          <w:numId w:val="16"/>
        </w:numPr>
        <w:ind w:left="0"/>
        <w:jc w:val="both"/>
        <w:textAlignment w:val="baseline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>Мови і літератури </w:t>
      </w:r>
    </w:p>
    <w:p w:rsidR="00186740" w:rsidRPr="00186740" w:rsidRDefault="00186740" w:rsidP="00186740">
      <w:pPr>
        <w:numPr>
          <w:ilvl w:val="0"/>
          <w:numId w:val="16"/>
        </w:numPr>
        <w:ind w:left="0"/>
        <w:jc w:val="both"/>
        <w:textAlignment w:val="baseline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>Суспільствознавство</w:t>
      </w:r>
    </w:p>
    <w:p w:rsidR="00186740" w:rsidRPr="00186740" w:rsidRDefault="00186740" w:rsidP="00186740">
      <w:pPr>
        <w:numPr>
          <w:ilvl w:val="0"/>
          <w:numId w:val="16"/>
        </w:numPr>
        <w:ind w:left="0"/>
        <w:jc w:val="both"/>
        <w:textAlignment w:val="baseline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>Мистецтво</w:t>
      </w:r>
    </w:p>
    <w:p w:rsidR="00186740" w:rsidRPr="00186740" w:rsidRDefault="00186740" w:rsidP="00186740">
      <w:pPr>
        <w:numPr>
          <w:ilvl w:val="0"/>
          <w:numId w:val="16"/>
        </w:numPr>
        <w:ind w:left="0"/>
        <w:jc w:val="both"/>
        <w:textAlignment w:val="baseline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>Математика</w:t>
      </w:r>
    </w:p>
    <w:p w:rsidR="00186740" w:rsidRPr="00186740" w:rsidRDefault="00186740" w:rsidP="00186740">
      <w:pPr>
        <w:numPr>
          <w:ilvl w:val="0"/>
          <w:numId w:val="16"/>
        </w:numPr>
        <w:ind w:left="0"/>
        <w:jc w:val="both"/>
        <w:textAlignment w:val="baseline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>Природознавство</w:t>
      </w:r>
    </w:p>
    <w:p w:rsidR="00186740" w:rsidRPr="00186740" w:rsidRDefault="00186740" w:rsidP="00186740">
      <w:pPr>
        <w:numPr>
          <w:ilvl w:val="0"/>
          <w:numId w:val="16"/>
        </w:numPr>
        <w:ind w:left="0"/>
        <w:jc w:val="both"/>
        <w:textAlignment w:val="baseline"/>
        <w:rPr>
          <w:rFonts w:eastAsia="Times New Roman"/>
          <w:b/>
          <w:bCs/>
          <w:i/>
          <w:iCs/>
          <w:color w:val="000000"/>
        </w:rPr>
      </w:pPr>
      <w:r w:rsidRPr="00186740">
        <w:rPr>
          <w:rFonts w:eastAsia="Times New Roman"/>
          <w:color w:val="000000"/>
        </w:rPr>
        <w:t>Технології</w:t>
      </w:r>
    </w:p>
    <w:p w:rsidR="00186740" w:rsidRPr="00186740" w:rsidRDefault="00186740" w:rsidP="00186740">
      <w:pPr>
        <w:numPr>
          <w:ilvl w:val="0"/>
          <w:numId w:val="16"/>
        </w:numPr>
        <w:ind w:left="0"/>
        <w:jc w:val="both"/>
        <w:textAlignment w:val="baseline"/>
        <w:rPr>
          <w:rFonts w:eastAsia="Times New Roman"/>
          <w:b/>
          <w:bCs/>
          <w:i/>
          <w:iCs/>
          <w:color w:val="000000"/>
        </w:rPr>
      </w:pPr>
      <w:r w:rsidRPr="00186740">
        <w:rPr>
          <w:rFonts w:eastAsia="Times New Roman"/>
          <w:color w:val="000000"/>
        </w:rPr>
        <w:t>Здоров’я і фізична культура</w:t>
      </w:r>
    </w:p>
    <w:p w:rsidR="00186740" w:rsidRPr="00186740" w:rsidRDefault="00186740" w:rsidP="00186740">
      <w:pPr>
        <w:rPr>
          <w:rFonts w:eastAsia="Times New Roman"/>
        </w:rPr>
      </w:pPr>
    </w:p>
    <w:p w:rsidR="00186740" w:rsidRPr="00186740" w:rsidRDefault="00DE27F0" w:rsidP="00186740">
      <w:pPr>
        <w:jc w:val="both"/>
        <w:rPr>
          <w:rFonts w:eastAsia="Times New Roman"/>
        </w:rPr>
      </w:pPr>
      <w:r>
        <w:rPr>
          <w:rFonts w:eastAsia="Times New Roman"/>
          <w:color w:val="000000"/>
          <w:lang w:val="uk-UA"/>
        </w:rPr>
        <w:t xml:space="preserve">    </w:t>
      </w:r>
      <w:r w:rsidR="00186740" w:rsidRPr="00186740">
        <w:rPr>
          <w:rFonts w:eastAsia="Times New Roman"/>
          <w:color w:val="000000"/>
        </w:rPr>
        <w:t>Навчальні плани ІІ ступеня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передбачають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реалізацію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освітніх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галузей Базового навчального плану Державного стандарту через окремі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предмети. Вони охоплюють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інваріантну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складову, сформовану на державному рівні, яка є спільною для всіхзакладів загальної середньої освіти незалежно від підпорядкування і форм власності, та варіативну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складову, що є шкільним компонентом і задовольня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є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освітні потреби учнів та їх батьків. 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lastRenderedPageBreak/>
        <w:t>Повноцінність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базової  загальної  середньої освіти забезпечується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реалізацією як інваріантної, так і варіативної</w:t>
      </w:r>
      <w:r w:rsidR="00DE27F0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складових, які в обов’язковому порядку фінансуються з бюджету. </w:t>
      </w:r>
    </w:p>
    <w:p w:rsidR="00186740" w:rsidRPr="00A01F4A" w:rsidRDefault="00DE27F0" w:rsidP="00186740">
      <w:pPr>
        <w:jc w:val="both"/>
        <w:rPr>
          <w:rFonts w:eastAsia="Times New Roman"/>
          <w:lang w:val="uk-UA"/>
        </w:rPr>
      </w:pPr>
      <w:r>
        <w:rPr>
          <w:rFonts w:eastAsia="Times New Roman"/>
          <w:color w:val="000000"/>
          <w:lang w:val="uk-UA"/>
        </w:rPr>
        <w:t xml:space="preserve">    </w:t>
      </w:r>
      <w:r w:rsidR="00186740" w:rsidRPr="00A01F4A">
        <w:rPr>
          <w:rFonts w:eastAsia="Times New Roman"/>
          <w:color w:val="000000"/>
          <w:lang w:val="uk-UA"/>
        </w:rPr>
        <w:t>З метою виконання вимог Державного стандарту навчальні плани містять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A01F4A">
        <w:rPr>
          <w:rFonts w:eastAsia="Times New Roman"/>
          <w:color w:val="000000"/>
          <w:lang w:val="uk-UA"/>
        </w:rPr>
        <w:t>усі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A01F4A">
        <w:rPr>
          <w:rFonts w:eastAsia="Times New Roman"/>
          <w:color w:val="000000"/>
          <w:lang w:val="uk-UA"/>
        </w:rPr>
        <w:t>предмети інваріантної складової, передбачені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A01F4A">
        <w:rPr>
          <w:rFonts w:eastAsia="Times New Roman"/>
          <w:color w:val="000000"/>
          <w:lang w:val="uk-UA"/>
        </w:rPr>
        <w:t>обраним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A01F4A">
        <w:rPr>
          <w:rFonts w:eastAsia="Times New Roman"/>
          <w:color w:val="000000"/>
          <w:lang w:val="uk-UA"/>
        </w:rPr>
        <w:t>варіантом навчальних планів та варіативної складової, яка відповідає переліку,</w:t>
      </w:r>
      <w:r w:rsidR="00186740" w:rsidRPr="00186740">
        <w:rPr>
          <w:rFonts w:eastAsia="Times New Roman"/>
          <w:color w:val="000000"/>
          <w:lang w:val="uk-UA"/>
        </w:rPr>
        <w:t xml:space="preserve"> погодженої рішенням педагогічною радою та</w:t>
      </w:r>
      <w:r w:rsidR="00DF2ADE">
        <w:rPr>
          <w:rFonts w:eastAsia="Times New Roman"/>
          <w:color w:val="000000"/>
          <w:lang w:val="uk-UA"/>
        </w:rPr>
        <w:t xml:space="preserve"> </w:t>
      </w:r>
      <w:r w:rsidR="00186740" w:rsidRPr="00A01F4A">
        <w:rPr>
          <w:rFonts w:eastAsia="Times New Roman"/>
          <w:color w:val="000000"/>
          <w:lang w:val="uk-UA"/>
        </w:rPr>
        <w:t>затверджен</w:t>
      </w:r>
      <w:r w:rsidR="00186740" w:rsidRPr="00186740">
        <w:rPr>
          <w:rFonts w:eastAsia="Times New Roman"/>
          <w:color w:val="000000"/>
          <w:lang w:val="uk-UA"/>
        </w:rPr>
        <w:t>а</w:t>
      </w:r>
      <w:r w:rsidR="00186740" w:rsidRPr="00A01F4A">
        <w:rPr>
          <w:rFonts w:eastAsia="Times New Roman"/>
          <w:color w:val="000000"/>
          <w:lang w:val="uk-UA"/>
        </w:rPr>
        <w:t xml:space="preserve"> наказом директора.</w:t>
      </w:r>
      <w:r w:rsidR="00186740" w:rsidRPr="00186740">
        <w:rPr>
          <w:rFonts w:eastAsia="Times New Roman"/>
          <w:color w:val="000000"/>
        </w:rPr>
        <w:t>   </w:t>
      </w:r>
    </w:p>
    <w:p w:rsidR="00186740" w:rsidRPr="00186740" w:rsidRDefault="00DF2ADE" w:rsidP="00186740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  <w:color w:val="000000"/>
          <w:lang w:val="uk-UA"/>
        </w:rPr>
        <w:t xml:space="preserve">       </w:t>
      </w:r>
      <w:r w:rsidR="00186740" w:rsidRPr="00186740">
        <w:rPr>
          <w:rFonts w:eastAsia="Times New Roman"/>
          <w:color w:val="000000"/>
        </w:rPr>
        <w:t>Навчальними планами старшої школи реалізуються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через  освітні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галузі Базового навчального плану Державного стандарту через окремі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предмети і курси за вибором. Вони охоплюють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інваріантну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складову, сформовану на державному рівні, яка є спільною для всіх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закладів загальної середньої освіти незалежно від підпорядкування і форм власності, та варіативну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складову. 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  <w:lang w:val="uk-UA"/>
        </w:rPr>
      </w:pPr>
      <w:r w:rsidRPr="00186740">
        <w:rPr>
          <w:rFonts w:eastAsia="Times New Roman"/>
          <w:color w:val="000000"/>
        </w:rPr>
        <w:t>Години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варіативної складової розподіляються на:</w:t>
      </w:r>
    </w:p>
    <w:p w:rsidR="00186740" w:rsidRPr="00186740" w:rsidRDefault="00DF2ADE" w:rsidP="00186740">
      <w:pPr>
        <w:numPr>
          <w:ilvl w:val="0"/>
          <w:numId w:val="17"/>
        </w:numPr>
        <w:shd w:val="clear" w:color="auto" w:fill="FFFFFF"/>
        <w:ind w:left="0"/>
        <w:jc w:val="both"/>
        <w:textAlignment w:val="baseline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>У</w:t>
      </w:r>
      <w:r w:rsidR="00186740" w:rsidRPr="00186740">
        <w:rPr>
          <w:rFonts w:eastAsia="Times New Roman"/>
          <w:color w:val="000000"/>
        </w:rPr>
        <w:t>провадження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курсів за вибором;</w:t>
      </w:r>
    </w:p>
    <w:p w:rsidR="00186740" w:rsidRPr="00186740" w:rsidRDefault="00186740" w:rsidP="00186740">
      <w:pPr>
        <w:numPr>
          <w:ilvl w:val="0"/>
          <w:numId w:val="17"/>
        </w:numPr>
        <w:shd w:val="clear" w:color="auto" w:fill="FFFFFF"/>
        <w:ind w:left="0"/>
        <w:jc w:val="both"/>
        <w:textAlignment w:val="baseline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>факультативи</w:t>
      </w:r>
      <w:r w:rsidRPr="00186740">
        <w:rPr>
          <w:rFonts w:eastAsia="Times New Roman"/>
          <w:color w:val="000000"/>
          <w:lang w:val="uk-UA"/>
        </w:rPr>
        <w:t>;</w:t>
      </w:r>
    </w:p>
    <w:p w:rsidR="00186740" w:rsidRPr="00186740" w:rsidRDefault="00186740" w:rsidP="00186740">
      <w:pPr>
        <w:numPr>
          <w:ilvl w:val="0"/>
          <w:numId w:val="17"/>
        </w:numPr>
        <w:shd w:val="clear" w:color="auto" w:fill="FFFFFF"/>
        <w:ind w:left="0"/>
        <w:jc w:val="both"/>
        <w:textAlignment w:val="baseline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  <w:lang w:val="uk-UA"/>
        </w:rPr>
        <w:t>підсилення інваріантної складової для вивчення окремих преметів визначених педагогічною радою та затверджених наказом по гімназії.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Організація освітнього процесу заснована на досягненні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очікуваних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результатів, зазначених у Типових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освітніх</w:t>
      </w:r>
      <w:r w:rsidR="00DF2ADE">
        <w:rPr>
          <w:rFonts w:eastAsia="Times New Roman"/>
          <w:color w:val="000000"/>
          <w:lang w:val="uk-UA"/>
        </w:rPr>
        <w:t xml:space="preserve"> </w:t>
      </w:r>
      <w:r w:rsidR="00DF2ADE">
        <w:rPr>
          <w:rFonts w:eastAsia="Times New Roman"/>
          <w:color w:val="000000"/>
        </w:rPr>
        <w:t>программах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  <w:lang w:val="uk-UA"/>
        </w:rPr>
        <w:t>обох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ступенів навчання.</w:t>
      </w:r>
    </w:p>
    <w:p w:rsidR="00186740" w:rsidRPr="00186740" w:rsidRDefault="00186740" w:rsidP="00186740">
      <w:pPr>
        <w:shd w:val="clear" w:color="auto" w:fill="FFFFFF"/>
        <w:rPr>
          <w:rFonts w:eastAsia="Times New Roman"/>
        </w:rPr>
      </w:pPr>
      <w:r w:rsidRPr="00186740">
        <w:rPr>
          <w:rFonts w:eastAsia="Times New Roman"/>
          <w:color w:val="000000"/>
        </w:rPr>
        <w:t>               </w:t>
      </w:r>
    </w:p>
    <w:p w:rsidR="00186740" w:rsidRPr="00186740" w:rsidRDefault="00186740" w:rsidP="00186740">
      <w:pPr>
        <w:shd w:val="clear" w:color="auto" w:fill="FFFFFF"/>
        <w:rPr>
          <w:rFonts w:eastAsia="Times New Roman"/>
        </w:rPr>
      </w:pPr>
      <w:r w:rsidRPr="00186740">
        <w:rPr>
          <w:rFonts w:eastAsia="Times New Roman"/>
          <w:color w:val="000000"/>
        </w:rPr>
        <w:t>               </w:t>
      </w:r>
      <w:r w:rsidRPr="00186740">
        <w:rPr>
          <w:rFonts w:eastAsia="Times New Roman"/>
          <w:b/>
          <w:bCs/>
          <w:i/>
          <w:iCs/>
          <w:color w:val="000000"/>
        </w:rPr>
        <w:t>Опис та інструменти системи внутрішнього</w:t>
      </w:r>
      <w:r w:rsidR="00DF2ADE">
        <w:rPr>
          <w:rFonts w:eastAsia="Times New Roman"/>
          <w:b/>
          <w:bCs/>
          <w:i/>
          <w:iCs/>
          <w:color w:val="000000"/>
          <w:lang w:val="uk-UA"/>
        </w:rPr>
        <w:t xml:space="preserve"> </w:t>
      </w:r>
      <w:r w:rsidRPr="00186740">
        <w:rPr>
          <w:rFonts w:eastAsia="Times New Roman"/>
          <w:b/>
          <w:bCs/>
          <w:i/>
          <w:iCs/>
          <w:color w:val="000000"/>
        </w:rPr>
        <w:t>забезпечення</w:t>
      </w:r>
      <w:r w:rsidR="00DF2ADE">
        <w:rPr>
          <w:rFonts w:eastAsia="Times New Roman"/>
          <w:b/>
          <w:bCs/>
          <w:i/>
          <w:iCs/>
          <w:color w:val="000000"/>
          <w:lang w:val="uk-UA"/>
        </w:rPr>
        <w:t xml:space="preserve"> </w:t>
      </w:r>
      <w:r w:rsidRPr="00186740">
        <w:rPr>
          <w:rFonts w:eastAsia="Times New Roman"/>
          <w:b/>
          <w:bCs/>
          <w:i/>
          <w:iCs/>
          <w:color w:val="000000"/>
        </w:rPr>
        <w:t>якості освіти</w:t>
      </w:r>
    </w:p>
    <w:p w:rsidR="00186740" w:rsidRPr="00186740" w:rsidRDefault="00186740" w:rsidP="00186740">
      <w:pPr>
        <w:shd w:val="clear" w:color="auto" w:fill="FFFFFF"/>
        <w:rPr>
          <w:rFonts w:eastAsia="Times New Roman"/>
        </w:rPr>
      </w:pPr>
      <w:r w:rsidRPr="00186740">
        <w:rPr>
          <w:rFonts w:eastAsia="Times New Roman"/>
        </w:rPr>
        <w:t> </w:t>
      </w:r>
    </w:p>
    <w:p w:rsidR="00186740" w:rsidRPr="00186740" w:rsidRDefault="00186740" w:rsidP="00186740">
      <w:pPr>
        <w:shd w:val="clear" w:color="auto" w:fill="FFFFFF"/>
        <w:rPr>
          <w:rFonts w:eastAsia="Times New Roman"/>
        </w:rPr>
      </w:pPr>
      <w:r w:rsidRPr="00186740">
        <w:rPr>
          <w:rFonts w:eastAsia="Times New Roman"/>
          <w:color w:val="000000"/>
        </w:rPr>
        <w:t> Система внутрішнього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забезпечення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якості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складається з наступних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компонентів:</w:t>
      </w:r>
    </w:p>
    <w:p w:rsidR="00186740" w:rsidRPr="00186740" w:rsidRDefault="00186740" w:rsidP="00186740">
      <w:pPr>
        <w:numPr>
          <w:ilvl w:val="0"/>
          <w:numId w:val="25"/>
        </w:numPr>
        <w:ind w:left="0"/>
        <w:jc w:val="both"/>
        <w:rPr>
          <w:rFonts w:eastAsia="Times New Roman"/>
          <w:b/>
          <w:i/>
          <w:lang w:val="uk-UA"/>
        </w:rPr>
      </w:pPr>
      <w:r w:rsidRPr="00186740">
        <w:rPr>
          <w:rFonts w:eastAsia="Times New Roman"/>
          <w:color w:val="000000"/>
          <w:lang w:val="uk-UA"/>
        </w:rPr>
        <w:t>кадрове забезпечення освітньої діяльності: освітній процес забезпечують</w:t>
      </w:r>
      <w:r w:rsidRPr="00186740">
        <w:rPr>
          <w:rFonts w:eastAsia="Times New Roman"/>
          <w:color w:val="000000"/>
        </w:rPr>
        <w:t> </w:t>
      </w:r>
      <w:r w:rsidRPr="00186740">
        <w:rPr>
          <w:rFonts w:eastAsia="Times New Roman"/>
          <w:color w:val="000000"/>
          <w:lang w:val="uk-UA"/>
        </w:rPr>
        <w:t xml:space="preserve"> 19 педагогічних працівників гімназії</w:t>
      </w:r>
      <w:r w:rsidRPr="00186740">
        <w:rPr>
          <w:rFonts w:eastAsia="Times New Roman"/>
          <w:b/>
          <w:i/>
          <w:color w:val="000000"/>
          <w:lang w:val="uk-UA"/>
        </w:rPr>
        <w:t>, з них 2 педагоги зі</w:t>
      </w:r>
      <w:r w:rsidRPr="00186740">
        <w:rPr>
          <w:rFonts w:eastAsia="Times New Roman"/>
          <w:b/>
          <w:i/>
          <w:color w:val="000000"/>
        </w:rPr>
        <w:t> </w:t>
      </w:r>
      <w:r w:rsidRPr="00186740">
        <w:rPr>
          <w:rFonts w:eastAsia="Times New Roman"/>
          <w:b/>
          <w:i/>
          <w:color w:val="000000"/>
          <w:lang w:val="uk-UA"/>
        </w:rPr>
        <w:t xml:space="preserve"> званням «Старший учитель», 7 вчителі мають</w:t>
      </w:r>
      <w:r w:rsidRPr="00186740">
        <w:rPr>
          <w:rFonts w:eastAsia="Times New Roman"/>
          <w:b/>
          <w:i/>
          <w:color w:val="000000"/>
        </w:rPr>
        <w:t> </w:t>
      </w:r>
      <w:r w:rsidRPr="00186740">
        <w:rPr>
          <w:rFonts w:eastAsia="Times New Roman"/>
          <w:b/>
          <w:i/>
          <w:color w:val="000000"/>
          <w:lang w:val="uk-UA"/>
        </w:rPr>
        <w:t xml:space="preserve"> вищу кваліфікаційну категорією, 5 учителів із І категорією, 2 учитель ІІ категорії, 5 є спеціалістами;</w:t>
      </w:r>
    </w:p>
    <w:p w:rsidR="00186740" w:rsidRPr="00434BAF" w:rsidRDefault="00186740" w:rsidP="00186740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rFonts w:eastAsia="Times New Roman"/>
          <w:lang w:val="uk-UA"/>
        </w:rPr>
      </w:pPr>
      <w:r w:rsidRPr="00434BAF">
        <w:rPr>
          <w:rFonts w:eastAsia="Times New Roman"/>
          <w:color w:val="000000"/>
          <w:lang w:val="uk-UA"/>
        </w:rPr>
        <w:t>навчально-методичне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434BAF">
        <w:rPr>
          <w:rFonts w:eastAsia="Times New Roman"/>
          <w:color w:val="000000"/>
          <w:lang w:val="uk-UA"/>
        </w:rPr>
        <w:t>забезпечення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434BAF">
        <w:rPr>
          <w:rFonts w:eastAsia="Times New Roman"/>
          <w:color w:val="000000"/>
          <w:lang w:val="uk-UA"/>
        </w:rPr>
        <w:t>освітньої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434BAF">
        <w:rPr>
          <w:rFonts w:eastAsia="Times New Roman"/>
          <w:color w:val="000000"/>
          <w:lang w:val="uk-UA"/>
        </w:rPr>
        <w:t>діяльності відповідає державним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434BAF">
        <w:rPr>
          <w:rFonts w:eastAsia="Times New Roman"/>
          <w:color w:val="000000"/>
          <w:lang w:val="uk-UA"/>
        </w:rPr>
        <w:t>програмам, затвердженим МОН України;</w:t>
      </w:r>
    </w:p>
    <w:p w:rsidR="00186740" w:rsidRPr="00186740" w:rsidRDefault="00186740" w:rsidP="00186740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 xml:space="preserve"> якість проведення навчальних занять складають   </w:t>
      </w:r>
      <w:r w:rsidRPr="00186740">
        <w:rPr>
          <w:rFonts w:eastAsia="Times New Roman"/>
          <w:b/>
          <w:i/>
          <w:color w:val="000000"/>
          <w:lang w:val="uk-UA"/>
        </w:rPr>
        <w:t>37</w:t>
      </w:r>
      <w:r w:rsidRPr="00186740">
        <w:rPr>
          <w:rFonts w:eastAsia="Times New Roman"/>
          <w:b/>
          <w:i/>
          <w:color w:val="000000"/>
        </w:rPr>
        <w:t>% педагогів</w:t>
      </w:r>
      <w:r w:rsidR="00DF2ADE">
        <w:rPr>
          <w:rFonts w:eastAsia="Times New Roman"/>
          <w:b/>
          <w:i/>
          <w:color w:val="000000"/>
          <w:lang w:val="uk-UA"/>
        </w:rPr>
        <w:t xml:space="preserve"> </w:t>
      </w:r>
      <w:r w:rsidRPr="00186740">
        <w:rPr>
          <w:rFonts w:eastAsia="Times New Roman"/>
          <w:b/>
          <w:i/>
          <w:color w:val="000000"/>
        </w:rPr>
        <w:t>вищої</w:t>
      </w:r>
      <w:r w:rsidR="00DF2ADE">
        <w:rPr>
          <w:rFonts w:eastAsia="Times New Roman"/>
          <w:b/>
          <w:i/>
          <w:color w:val="000000"/>
          <w:lang w:val="uk-UA"/>
        </w:rPr>
        <w:t xml:space="preserve"> </w:t>
      </w:r>
      <w:r w:rsidRPr="00186740">
        <w:rPr>
          <w:rFonts w:eastAsia="Times New Roman"/>
          <w:b/>
          <w:i/>
          <w:color w:val="000000"/>
        </w:rPr>
        <w:t>кваліфікаційної</w:t>
      </w:r>
      <w:r w:rsidR="00DF2ADE">
        <w:rPr>
          <w:rFonts w:eastAsia="Times New Roman"/>
          <w:b/>
          <w:i/>
          <w:color w:val="000000"/>
          <w:lang w:val="uk-UA"/>
        </w:rPr>
        <w:t xml:space="preserve"> </w:t>
      </w:r>
      <w:r w:rsidRPr="00186740">
        <w:rPr>
          <w:rFonts w:eastAsia="Times New Roman"/>
          <w:b/>
          <w:i/>
          <w:color w:val="000000"/>
        </w:rPr>
        <w:t>категорії, та 11% старших учителів;</w:t>
      </w:r>
    </w:p>
    <w:p w:rsidR="00186740" w:rsidRPr="00186740" w:rsidRDefault="00DF2ADE" w:rsidP="00186740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М</w:t>
      </w:r>
      <w:r w:rsidR="00186740" w:rsidRPr="00186740">
        <w:rPr>
          <w:rFonts w:eastAsia="Times New Roman"/>
          <w:color w:val="000000"/>
        </w:rPr>
        <w:t>оніторинг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досягнення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учнями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результатів навчання (компетентностей) планує</w:t>
      </w:r>
      <w:r w:rsidR="00186740" w:rsidRPr="00186740">
        <w:rPr>
          <w:rFonts w:eastAsia="Times New Roman"/>
          <w:color w:val="000000"/>
          <w:lang w:val="uk-UA"/>
        </w:rPr>
        <w:t>ться</w:t>
      </w:r>
      <w:r w:rsidR="00186740" w:rsidRPr="00186740">
        <w:rPr>
          <w:rFonts w:eastAsia="Times New Roman"/>
          <w:color w:val="000000"/>
        </w:rPr>
        <w:t xml:space="preserve"> відповідно графіка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внутрішкільного контролю</w:t>
      </w:r>
      <w:r w:rsidR="00186740" w:rsidRPr="00186740">
        <w:rPr>
          <w:rFonts w:eastAsia="Times New Roman"/>
          <w:color w:val="000000"/>
          <w:lang w:val="uk-UA"/>
        </w:rPr>
        <w:t>. П</w:t>
      </w:r>
      <w:r w:rsidR="00186740" w:rsidRPr="00186740">
        <w:rPr>
          <w:rFonts w:eastAsia="Times New Roman"/>
          <w:color w:val="000000"/>
        </w:rPr>
        <w:t>роводи</w:t>
      </w:r>
      <w:r w:rsidR="00186740" w:rsidRPr="00186740">
        <w:rPr>
          <w:rFonts w:eastAsia="Times New Roman"/>
          <w:color w:val="000000"/>
          <w:lang w:val="uk-UA"/>
        </w:rPr>
        <w:t>ться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моніторинг семестрових і річних навчальних досягнень здобувачів освіти.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  <w:b/>
          <w:bCs/>
        </w:rPr>
      </w:pPr>
      <w:r w:rsidRPr="00186740">
        <w:rPr>
          <w:rFonts w:eastAsia="Times New Roman"/>
          <w:b/>
          <w:bCs/>
          <w:color w:val="000000"/>
        </w:rPr>
        <w:t>Завдання системи внутрішнього</w:t>
      </w:r>
      <w:r w:rsidR="00DF2ADE">
        <w:rPr>
          <w:rFonts w:eastAsia="Times New Roman"/>
          <w:b/>
          <w:bCs/>
          <w:color w:val="000000"/>
          <w:lang w:val="uk-UA"/>
        </w:rPr>
        <w:t xml:space="preserve"> </w:t>
      </w:r>
      <w:r w:rsidRPr="00186740">
        <w:rPr>
          <w:rFonts w:eastAsia="Times New Roman"/>
          <w:b/>
          <w:bCs/>
          <w:color w:val="000000"/>
        </w:rPr>
        <w:t>забезпечення</w:t>
      </w:r>
      <w:r w:rsidR="00DF2ADE">
        <w:rPr>
          <w:rFonts w:eastAsia="Times New Roman"/>
          <w:b/>
          <w:bCs/>
          <w:color w:val="000000"/>
          <w:lang w:val="uk-UA"/>
        </w:rPr>
        <w:t xml:space="preserve"> </w:t>
      </w:r>
      <w:r w:rsidRPr="00186740">
        <w:rPr>
          <w:rFonts w:eastAsia="Times New Roman"/>
          <w:b/>
          <w:bCs/>
          <w:color w:val="000000"/>
        </w:rPr>
        <w:t>якості освіти:</w:t>
      </w:r>
    </w:p>
    <w:p w:rsidR="00186740" w:rsidRPr="00186740" w:rsidRDefault="00186740" w:rsidP="00186740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rFonts w:eastAsia="Times New Roman"/>
        </w:rPr>
      </w:pPr>
      <w:r w:rsidRPr="00186740">
        <w:rPr>
          <w:rFonts w:eastAsia="Times New Roman"/>
          <w:color w:val="000000"/>
          <w:lang w:val="uk-UA"/>
        </w:rPr>
        <w:t>оновлення методичної бази освітньої діяльності планується через систему роботи методичних об’єднань(спільнот), засідань педагогічної ради;</w:t>
      </w:r>
    </w:p>
    <w:p w:rsidR="00186740" w:rsidRPr="00186740" w:rsidRDefault="00186740" w:rsidP="00186740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rFonts w:eastAsia="Times New Roman"/>
        </w:rPr>
      </w:pPr>
      <w:r w:rsidRPr="00186740">
        <w:rPr>
          <w:rFonts w:eastAsia="Times New Roman"/>
          <w:color w:val="000000"/>
          <w:lang w:val="uk-U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 через накази по закладу, в яких визначаються як позитивні, так і негативні сторони і плануються заходи корекції;</w:t>
      </w:r>
    </w:p>
    <w:p w:rsidR="00186740" w:rsidRPr="00186740" w:rsidRDefault="00186740" w:rsidP="00186740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rFonts w:eastAsia="Times New Roman"/>
          <w:lang w:val="uk-UA"/>
        </w:rPr>
      </w:pPr>
      <w:r w:rsidRPr="00186740">
        <w:rPr>
          <w:rFonts w:eastAsia="Times New Roman"/>
          <w:color w:val="000000"/>
          <w:lang w:val="uk-UA"/>
        </w:rPr>
        <w:t>створення необхідних умов для підвищення фахового кваліфікаційного рівня педагогічних працівників через систему післядипломної освіти педагогів, онлайн-платформи та різноманітні</w:t>
      </w:r>
      <w:r w:rsidRPr="00186740">
        <w:rPr>
          <w:rFonts w:eastAsia="Times New Roman"/>
          <w:color w:val="000000"/>
        </w:rPr>
        <w:t> </w:t>
      </w:r>
      <w:r w:rsidRPr="00186740">
        <w:rPr>
          <w:rFonts w:eastAsia="Times New Roman"/>
          <w:color w:val="000000"/>
          <w:lang w:val="uk-UA"/>
        </w:rPr>
        <w:t xml:space="preserve"> форми методичної роботи.</w:t>
      </w:r>
    </w:p>
    <w:p w:rsidR="00186740" w:rsidRPr="00DF2ADE" w:rsidRDefault="00186740" w:rsidP="00186740">
      <w:pPr>
        <w:jc w:val="both"/>
        <w:rPr>
          <w:rFonts w:eastAsia="Times New Roman"/>
          <w:lang w:val="uk-UA"/>
        </w:rPr>
      </w:pPr>
      <w:r w:rsidRPr="00186740">
        <w:rPr>
          <w:rFonts w:eastAsia="Times New Roman"/>
          <w:color w:val="000000"/>
        </w:rPr>
        <w:t>   </w:t>
      </w:r>
      <w:r w:rsidRPr="00DF2ADE">
        <w:rPr>
          <w:rFonts w:eastAsia="Times New Roman"/>
          <w:color w:val="000000"/>
          <w:lang w:val="uk-UA"/>
        </w:rPr>
        <w:t>Навчальні плани ЗЗСО «Угриничівська гімназія» Любешівської селищної ради охоплюють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інваріантну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складову, сформовану на державному рівні та варіативну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складову, яка передбачає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індивідуальні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заняття та консультації на вивчення окремих предметів інваріантної складової,</w:t>
      </w:r>
      <w:r w:rsidRPr="00186740">
        <w:rPr>
          <w:rFonts w:eastAsia="Times New Roman"/>
          <w:color w:val="000000"/>
        </w:rPr>
        <w:t> </w:t>
      </w:r>
      <w:r w:rsidRPr="00DF2ADE">
        <w:rPr>
          <w:rFonts w:eastAsia="Times New Roman"/>
          <w:color w:val="000000"/>
          <w:lang w:val="uk-UA"/>
        </w:rPr>
        <w:t xml:space="preserve"> курси за вибором, </w:t>
      </w:r>
      <w:r w:rsidRPr="00186740">
        <w:rPr>
          <w:rFonts w:eastAsia="Times New Roman"/>
          <w:color w:val="000000"/>
        </w:rPr>
        <w:t> </w:t>
      </w:r>
      <w:r w:rsidRPr="00DF2ADE">
        <w:rPr>
          <w:rFonts w:eastAsia="Times New Roman"/>
          <w:color w:val="000000"/>
          <w:lang w:val="uk-UA"/>
        </w:rPr>
        <w:t xml:space="preserve"> групові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заняття та консультації.</w:t>
      </w:r>
    </w:p>
    <w:p w:rsidR="00186740" w:rsidRPr="00186740" w:rsidRDefault="00186740" w:rsidP="00186740">
      <w:pPr>
        <w:jc w:val="both"/>
        <w:rPr>
          <w:rFonts w:eastAsia="Times New Roman"/>
          <w:color w:val="000000"/>
          <w:lang w:val="uk-UA"/>
        </w:rPr>
      </w:pPr>
      <w:r w:rsidRPr="00186740">
        <w:rPr>
          <w:rFonts w:eastAsia="Times New Roman"/>
          <w:i/>
          <w:iCs/>
          <w:color w:val="000000"/>
        </w:rPr>
        <w:t>     </w:t>
      </w:r>
      <w:r w:rsidRPr="00DF2ADE">
        <w:rPr>
          <w:rFonts w:eastAsia="Times New Roman"/>
          <w:color w:val="000000"/>
          <w:lang w:val="uk-UA"/>
        </w:rPr>
        <w:t>Навчальні плани дають цілі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 xml:space="preserve">снеуявлення про зміст і структуру </w:t>
      </w:r>
      <w:r w:rsidRPr="00186740">
        <w:rPr>
          <w:rFonts w:eastAsia="Times New Roman"/>
          <w:color w:val="000000"/>
        </w:rPr>
        <w:t> </w:t>
      </w:r>
      <w:r w:rsidRPr="00DF2ADE">
        <w:rPr>
          <w:rFonts w:eastAsia="Times New Roman"/>
          <w:color w:val="000000"/>
          <w:lang w:val="uk-UA"/>
        </w:rPr>
        <w:t>кожного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рівня освіти, встановлюють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погодинне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співвідношення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 xml:space="preserve">міжокремими предметами за роками навчання, визначають </w:t>
      </w:r>
      <w:r w:rsidRPr="00186740">
        <w:rPr>
          <w:rFonts w:eastAsia="Times New Roman"/>
          <w:color w:val="000000"/>
        </w:rPr>
        <w:t> </w:t>
      </w:r>
      <w:r w:rsidRPr="00DF2ADE">
        <w:rPr>
          <w:rFonts w:eastAsia="Times New Roman"/>
          <w:color w:val="000000"/>
          <w:lang w:val="uk-UA"/>
        </w:rPr>
        <w:t>гранично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допустиме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тижневе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навантаження учнів, передбачають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реалізацію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освітніх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галузей через окремі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предмети відповідно до Державних стандартів.</w:t>
      </w:r>
    </w:p>
    <w:p w:rsidR="00186740" w:rsidRPr="00186740" w:rsidRDefault="00186740" w:rsidP="00186740">
      <w:pPr>
        <w:jc w:val="both"/>
        <w:rPr>
          <w:rFonts w:eastAsia="Times New Roman"/>
          <w:color w:val="000000"/>
          <w:lang w:val="uk-UA"/>
        </w:rPr>
      </w:pPr>
      <w:r w:rsidRPr="00186740">
        <w:rPr>
          <w:rFonts w:eastAsia="Times New Roman"/>
          <w:color w:val="000000"/>
        </w:rPr>
        <w:t xml:space="preserve">Відповідно до пп.1-2статті 20 Закону України «Про освіту»,  Положення про інклюзивне навчання із змінами, внесеними згідно з Постановою КМ </w:t>
      </w:r>
      <w:hyperlink r:id="rId5" w:anchor="n18" w:history="1">
        <w:r w:rsidRPr="00186740">
          <w:rPr>
            <w:rFonts w:eastAsia="Times New Roman"/>
            <w:color w:val="000000"/>
          </w:rPr>
          <w:t>№588 від 09.08.2017</w:t>
        </w:r>
      </w:hyperlink>
      <w:r w:rsidRPr="00186740">
        <w:rPr>
          <w:rFonts w:eastAsia="Times New Roman"/>
          <w:color w:val="000000"/>
        </w:rPr>
        <w:t xml:space="preserve"> року </w:t>
      </w:r>
      <w:r w:rsidRPr="00186740">
        <w:rPr>
          <w:rFonts w:eastAsia="Times New Roman"/>
          <w:color w:val="000000"/>
        </w:rPr>
        <w:lastRenderedPageBreak/>
        <w:t>передбачено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утворення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інклюзивних класів для навчання осіб з особливими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освітніми потребами та створення умов для їх навчання відповідно до індивідуальної програми розвитку та з урахуванням їхніх індивідуальних потреб і можливостей.   Індивідуальні навчальні програми, індивідуальні навчальні плани для учнів розробляються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педагогічними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працівниками за участю одного з батьків (законних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представників) відповідно до можливостей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дитини з використанням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Типової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освітньої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програми  загальноосвітніх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або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спеціальних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закладів загальної середньої освіти для дітей з особливими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освітніми потребами  з урахуванням рекомендацій  інклюзивно-ресурсного центру Любешівської селищної ради.</w:t>
      </w:r>
    </w:p>
    <w:p w:rsidR="00186740" w:rsidRPr="00186740" w:rsidRDefault="00186740" w:rsidP="00186740">
      <w:pPr>
        <w:jc w:val="both"/>
        <w:rPr>
          <w:rFonts w:eastAsia="Times New Roman"/>
          <w:color w:val="000000"/>
          <w:lang w:val="uk-UA"/>
        </w:rPr>
      </w:pPr>
      <w:r w:rsidRPr="00186740">
        <w:rPr>
          <w:rFonts w:eastAsia="Times New Roman"/>
          <w:color w:val="000000"/>
        </w:rPr>
        <w:t> Кількість навчальних годин для організації корекційних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занять  для таких дітей  також проводиться згідно рекомендацій ІРЦ. </w:t>
      </w:r>
    </w:p>
    <w:p w:rsidR="00186740" w:rsidRPr="00186740" w:rsidRDefault="00186740" w:rsidP="00186740">
      <w:pPr>
        <w:jc w:val="both"/>
        <w:rPr>
          <w:rFonts w:eastAsia="Times New Roman"/>
          <w:lang w:val="uk-UA"/>
        </w:rPr>
      </w:pPr>
    </w:p>
    <w:p w:rsidR="00186740" w:rsidRPr="00434BAF" w:rsidRDefault="00186740" w:rsidP="00186740">
      <w:pPr>
        <w:jc w:val="center"/>
        <w:rPr>
          <w:rFonts w:eastAsia="Times New Roman"/>
          <w:lang w:val="uk-UA"/>
        </w:rPr>
      </w:pPr>
      <w:r w:rsidRPr="00434BAF">
        <w:rPr>
          <w:rFonts w:eastAsia="Times New Roman"/>
          <w:b/>
          <w:bCs/>
          <w:color w:val="000000"/>
          <w:lang w:val="uk-UA"/>
        </w:rPr>
        <w:t>Вимоги до осіб, якіможутьрозпочинатиздобуття початкової та базової освіти.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  Відповідно до статті 12 Закону України «Про освіту» "Початкова освіта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здобувається, як правило, з шести років.</w:t>
      </w:r>
    </w:p>
    <w:p w:rsidR="00186740" w:rsidRPr="00186740" w:rsidRDefault="00186740" w:rsidP="00186740">
      <w:pPr>
        <w:jc w:val="both"/>
        <w:rPr>
          <w:rFonts w:eastAsia="Times New Roman"/>
          <w:bCs/>
          <w:iCs/>
          <w:lang w:val="uk-UA"/>
        </w:rPr>
      </w:pPr>
      <w:r w:rsidRPr="00186740">
        <w:rPr>
          <w:rFonts w:eastAsiaTheme="minorHAnsi"/>
          <w:color w:val="333333"/>
          <w:shd w:val="clear" w:color="auto" w:fill="FFFFFF"/>
          <w:lang w:val="uk-UA" w:eastAsia="en-US"/>
        </w:rPr>
        <w:t>«</w:t>
      </w:r>
      <w:r w:rsidRPr="00186740">
        <w:rPr>
          <w:rFonts w:eastAsiaTheme="minorHAnsi"/>
          <w:color w:val="333333"/>
          <w:shd w:val="clear" w:color="auto" w:fill="FFFFFF"/>
          <w:lang w:eastAsia="en-US"/>
        </w:rPr>
        <w:t>Початкова освіта</w:t>
      </w:r>
      <w:r w:rsidR="00DF2ADE">
        <w:rPr>
          <w:rFonts w:eastAsiaTheme="minorHAnsi"/>
          <w:color w:val="333333"/>
          <w:shd w:val="clear" w:color="auto" w:fill="FFFFFF"/>
          <w:lang w:val="uk-UA" w:eastAsia="en-US"/>
        </w:rPr>
        <w:t xml:space="preserve"> </w:t>
      </w:r>
      <w:r w:rsidRPr="00186740">
        <w:rPr>
          <w:rFonts w:eastAsiaTheme="minorHAnsi"/>
          <w:color w:val="333333"/>
          <w:shd w:val="clear" w:color="auto" w:fill="FFFFFF"/>
          <w:lang w:eastAsia="en-US"/>
        </w:rPr>
        <w:t>здобувається, як правило, з шести років. Діти, яким на початок навчального року виповнилося</w:t>
      </w:r>
      <w:r w:rsidR="00DF2ADE">
        <w:rPr>
          <w:rFonts w:eastAsiaTheme="minorHAnsi"/>
          <w:color w:val="333333"/>
          <w:shd w:val="clear" w:color="auto" w:fill="FFFFFF"/>
          <w:lang w:val="uk-UA" w:eastAsia="en-US"/>
        </w:rPr>
        <w:t xml:space="preserve"> </w:t>
      </w:r>
      <w:r w:rsidRPr="00186740">
        <w:rPr>
          <w:rFonts w:eastAsiaTheme="minorHAnsi"/>
          <w:color w:val="333333"/>
          <w:shd w:val="clear" w:color="auto" w:fill="FFFFFF"/>
          <w:lang w:eastAsia="en-US"/>
        </w:rPr>
        <w:t>сім</w:t>
      </w:r>
      <w:r w:rsidR="00DF2ADE">
        <w:rPr>
          <w:rFonts w:eastAsiaTheme="minorHAnsi"/>
          <w:color w:val="333333"/>
          <w:shd w:val="clear" w:color="auto" w:fill="FFFFFF"/>
          <w:lang w:val="uk-UA" w:eastAsia="en-US"/>
        </w:rPr>
        <w:t xml:space="preserve"> </w:t>
      </w:r>
      <w:r w:rsidRPr="00186740">
        <w:rPr>
          <w:rFonts w:eastAsiaTheme="minorHAnsi"/>
          <w:color w:val="333333"/>
          <w:shd w:val="clear" w:color="auto" w:fill="FFFFFF"/>
          <w:lang w:eastAsia="en-US"/>
        </w:rPr>
        <w:t>років, повинні</w:t>
      </w:r>
      <w:r w:rsidR="00DF2ADE">
        <w:rPr>
          <w:rFonts w:eastAsiaTheme="minorHAnsi"/>
          <w:color w:val="333333"/>
          <w:shd w:val="clear" w:color="auto" w:fill="FFFFFF"/>
          <w:lang w:val="uk-UA" w:eastAsia="en-US"/>
        </w:rPr>
        <w:t xml:space="preserve"> </w:t>
      </w:r>
      <w:r w:rsidRPr="00186740">
        <w:rPr>
          <w:rFonts w:eastAsiaTheme="minorHAnsi"/>
          <w:color w:val="333333"/>
          <w:shd w:val="clear" w:color="auto" w:fill="FFFFFF"/>
          <w:lang w:eastAsia="en-US"/>
        </w:rPr>
        <w:t>розпочинати</w:t>
      </w:r>
      <w:r w:rsidR="00DF2ADE">
        <w:rPr>
          <w:rFonts w:eastAsiaTheme="minorHAnsi"/>
          <w:color w:val="333333"/>
          <w:shd w:val="clear" w:color="auto" w:fill="FFFFFF"/>
          <w:lang w:val="uk-UA" w:eastAsia="en-US"/>
        </w:rPr>
        <w:t xml:space="preserve"> </w:t>
      </w:r>
      <w:r w:rsidRPr="00186740">
        <w:rPr>
          <w:rFonts w:eastAsiaTheme="minorHAnsi"/>
          <w:color w:val="333333"/>
          <w:shd w:val="clear" w:color="auto" w:fill="FFFFFF"/>
          <w:lang w:eastAsia="en-US"/>
        </w:rPr>
        <w:t>здобуття початкової освіти цього ж навчального року.</w:t>
      </w:r>
      <w:r w:rsidRPr="00186740">
        <w:rPr>
          <w:rFonts w:eastAsia="Times New Roman"/>
          <w:b/>
          <w:i/>
          <w:color w:val="000000"/>
        </w:rPr>
        <w:t xml:space="preserve"> –  </w:t>
      </w:r>
      <w:r w:rsidRPr="00186740">
        <w:rPr>
          <w:rFonts w:eastAsia="Times New Roman"/>
          <w:bCs/>
          <w:iCs/>
          <w:color w:val="000000"/>
        </w:rPr>
        <w:t xml:space="preserve">йдеться у </w:t>
      </w:r>
      <w:r w:rsidRPr="00186740">
        <w:rPr>
          <w:rFonts w:eastAsia="Times New Roman"/>
          <w:bCs/>
          <w:iCs/>
          <w:color w:val="000000"/>
          <w:lang w:val="uk-UA"/>
        </w:rPr>
        <w:t>Законі</w:t>
      </w:r>
    </w:p>
    <w:p w:rsidR="00186740" w:rsidRPr="00DF2ADE" w:rsidRDefault="00186740" w:rsidP="00186740">
      <w:pPr>
        <w:jc w:val="both"/>
        <w:rPr>
          <w:rFonts w:eastAsia="Times New Roman"/>
          <w:lang w:val="uk-UA"/>
        </w:rPr>
      </w:pPr>
      <w:r w:rsidRPr="00186740">
        <w:rPr>
          <w:rFonts w:eastAsia="Times New Roman"/>
          <w:color w:val="000000"/>
        </w:rPr>
        <w:t>     </w:t>
      </w:r>
      <w:r w:rsidRPr="00DF2ADE">
        <w:rPr>
          <w:rFonts w:eastAsia="Times New Roman"/>
          <w:color w:val="000000"/>
          <w:lang w:val="uk-UA"/>
        </w:rPr>
        <w:t xml:space="preserve">Початкова </w:t>
      </w:r>
      <w:r w:rsidRPr="00186740">
        <w:rPr>
          <w:rFonts w:eastAsia="Times New Roman"/>
          <w:color w:val="000000"/>
          <w:lang w:val="uk-UA"/>
        </w:rPr>
        <w:t xml:space="preserve">школа </w:t>
      </w:r>
      <w:r w:rsidRPr="00DF2ADE">
        <w:rPr>
          <w:rFonts w:eastAsia="Times New Roman"/>
          <w:color w:val="000000"/>
          <w:lang w:val="uk-UA"/>
        </w:rPr>
        <w:t>забезпечує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формування і розвиток</w:t>
      </w:r>
      <w:r w:rsidR="00DF2ADE">
        <w:rPr>
          <w:rFonts w:eastAsia="Times New Roman"/>
          <w:color w:val="000000"/>
          <w:lang w:val="uk-UA"/>
        </w:rPr>
        <w:t xml:space="preserve">  </w:t>
      </w:r>
      <w:r w:rsidRPr="00DF2ADE">
        <w:rPr>
          <w:rFonts w:eastAsia="Times New Roman"/>
          <w:color w:val="000000"/>
          <w:lang w:val="uk-UA"/>
        </w:rPr>
        <w:t>базових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особистісних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якостей дітей: спостережливості, допитливості, довільності</w:t>
      </w:r>
      <w:r w:rsidRPr="00186740">
        <w:rPr>
          <w:rFonts w:eastAsia="Times New Roman"/>
          <w:color w:val="000000"/>
          <w:lang w:val="uk-UA"/>
        </w:rPr>
        <w:t>,</w:t>
      </w:r>
      <w:r w:rsidRPr="00DF2ADE">
        <w:rPr>
          <w:rFonts w:eastAsia="Times New Roman"/>
          <w:color w:val="000000"/>
          <w:lang w:val="uk-UA"/>
        </w:rPr>
        <w:t>поведінки, міжособистісної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позитивної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комунікації, відповідальності, діяльнісного і різнобічного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освоєння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навколишньої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дійсності та здатність до творчого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самовираження, критичного мислення, виховує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ціннісне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ставлення до держави, рідного краю, української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культури, пошанування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своєї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гідності та інших людей, збереження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DF2ADE">
        <w:rPr>
          <w:rFonts w:eastAsia="Times New Roman"/>
          <w:color w:val="000000"/>
          <w:lang w:val="uk-UA"/>
        </w:rPr>
        <w:t>здоров’я.</w:t>
      </w:r>
    </w:p>
    <w:p w:rsidR="00186740" w:rsidRPr="00DF2ADE" w:rsidRDefault="00DF2ADE" w:rsidP="00186740">
      <w:pPr>
        <w:jc w:val="both"/>
        <w:rPr>
          <w:rFonts w:eastAsia="Times New Roman"/>
          <w:lang w:val="uk-UA"/>
        </w:rPr>
      </w:pPr>
      <w:r>
        <w:rPr>
          <w:rFonts w:eastAsia="Times New Roman"/>
          <w:color w:val="000000"/>
          <w:lang w:val="uk-UA"/>
        </w:rPr>
        <w:t xml:space="preserve">    </w:t>
      </w:r>
      <w:r w:rsidR="00186740" w:rsidRPr="00186740">
        <w:rPr>
          <w:rFonts w:eastAsia="Times New Roman"/>
          <w:color w:val="000000"/>
        </w:rPr>
        <w:t> </w:t>
      </w:r>
      <w:r w:rsidR="00186740" w:rsidRPr="00DF2ADE">
        <w:rPr>
          <w:rFonts w:eastAsia="Times New Roman"/>
          <w:color w:val="000000"/>
          <w:lang w:val="uk-UA"/>
        </w:rPr>
        <w:t>Потенційно</w:t>
      </w:r>
      <w:r>
        <w:rPr>
          <w:rFonts w:eastAsia="Times New Roman"/>
          <w:color w:val="000000"/>
          <w:lang w:val="uk-UA"/>
        </w:rPr>
        <w:t xml:space="preserve">  </w:t>
      </w:r>
      <w:r w:rsidR="00186740" w:rsidRPr="00DF2ADE">
        <w:rPr>
          <w:rFonts w:eastAsia="Times New Roman"/>
          <w:color w:val="000000"/>
          <w:lang w:val="uk-UA"/>
        </w:rPr>
        <w:t>це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DF2ADE">
        <w:rPr>
          <w:rFonts w:eastAsia="Times New Roman"/>
          <w:color w:val="000000"/>
          <w:lang w:val="uk-UA"/>
        </w:rPr>
        <w:t>виявляється у певному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DF2ADE">
        <w:rPr>
          <w:rFonts w:eastAsia="Times New Roman"/>
          <w:color w:val="000000"/>
          <w:lang w:val="uk-UA"/>
        </w:rPr>
        <w:t>рівні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DF2ADE">
        <w:rPr>
          <w:rFonts w:eastAsia="Times New Roman"/>
          <w:color w:val="000000"/>
          <w:lang w:val="uk-UA"/>
        </w:rPr>
        <w:t>готовності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DF2ADE">
        <w:rPr>
          <w:rFonts w:eastAsia="Times New Roman"/>
          <w:color w:val="000000"/>
          <w:lang w:val="uk-UA"/>
        </w:rPr>
        <w:t xml:space="preserve">дитини до систематичного навчання – </w:t>
      </w:r>
      <w:r w:rsidR="00186740" w:rsidRPr="00DF2ADE">
        <w:rPr>
          <w:rFonts w:eastAsia="Times New Roman"/>
          <w:i/>
          <w:iCs/>
          <w:color w:val="000000"/>
          <w:lang w:val="uk-UA"/>
        </w:rPr>
        <w:t>фізичної, соціальної, емоційно-ціннісної, пізнавальної, мовленнєвої, творчої</w:t>
      </w:r>
      <w:r w:rsidR="00186740" w:rsidRPr="00DF2ADE">
        <w:rPr>
          <w:rFonts w:eastAsia="Times New Roman"/>
          <w:color w:val="000000"/>
          <w:lang w:val="uk-UA"/>
        </w:rPr>
        <w:t>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i/>
          <w:iCs/>
          <w:color w:val="000000"/>
        </w:rPr>
        <w:t>Освітня</w:t>
      </w:r>
      <w:r w:rsidR="00DF2ADE">
        <w:rPr>
          <w:rFonts w:eastAsia="Times New Roman"/>
          <w:i/>
          <w:iCs/>
          <w:color w:val="000000"/>
          <w:lang w:val="uk-UA"/>
        </w:rPr>
        <w:t xml:space="preserve"> </w:t>
      </w:r>
      <w:r w:rsidRPr="00186740">
        <w:rPr>
          <w:rFonts w:eastAsia="Times New Roman"/>
          <w:i/>
          <w:iCs/>
          <w:color w:val="000000"/>
        </w:rPr>
        <w:t>програма  початкової освіти</w:t>
      </w:r>
      <w:r w:rsidRPr="00186740">
        <w:rPr>
          <w:rFonts w:eastAsia="Times New Roman"/>
          <w:color w:val="000000"/>
        </w:rPr>
        <w:t>  передбачає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досягнення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здобувачами освіти результатів навчання (компетентностей), визначених Державним стандартом початкової освіти.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"Особи з особливими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освітніми потребами можуть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розпочинати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здобуття початкової освіти з іншого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віку, а тривалість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здобуття ними початкової та базової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середньої освіти може бути подовжена з доповненням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освітньої програми корекційно-розвитковим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складником", – йдеться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також у законі.</w:t>
      </w:r>
    </w:p>
    <w:p w:rsidR="00186740" w:rsidRPr="00186740" w:rsidRDefault="00DF2ADE" w:rsidP="00186740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  <w:color w:val="000000"/>
          <w:lang w:val="uk-UA"/>
        </w:rPr>
        <w:t xml:space="preserve">      </w:t>
      </w:r>
      <w:r w:rsidR="00186740" w:rsidRPr="00186740">
        <w:rPr>
          <w:rFonts w:eastAsia="Times New Roman"/>
          <w:color w:val="000000"/>
        </w:rPr>
        <w:t>Для тих, хторозпочав навчання у 2018 році  й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пізніше, тривалість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здобуття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повної</w:t>
      </w:r>
      <w:r>
        <w:rPr>
          <w:rFonts w:eastAsia="Times New Roman"/>
          <w:color w:val="000000"/>
          <w:lang w:val="uk-UA"/>
        </w:rPr>
        <w:t xml:space="preserve"> </w:t>
      </w:r>
      <w:r w:rsidR="00186740" w:rsidRPr="00186740">
        <w:rPr>
          <w:rFonts w:eastAsia="Times New Roman"/>
          <w:color w:val="000000"/>
        </w:rPr>
        <w:t>середньої освіти становитиме 12 років.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Для тих, хто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вже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навчається, тривалість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поки що не змінилася – 11 років.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В закладі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передбачені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такі рівні повної загальної середньої освіти:</w:t>
      </w:r>
    </w:p>
    <w:p w:rsidR="00186740" w:rsidRPr="00186740" w:rsidRDefault="00186740" w:rsidP="00186740">
      <w:pPr>
        <w:numPr>
          <w:ilvl w:val="0"/>
          <w:numId w:val="18"/>
        </w:numPr>
        <w:shd w:val="clear" w:color="auto" w:fill="FFFFFF"/>
        <w:ind w:left="360"/>
        <w:jc w:val="both"/>
        <w:textAlignment w:val="baseline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>початкова освіта тривалістю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чотири роки (1-4 клас);</w:t>
      </w:r>
    </w:p>
    <w:p w:rsidR="00186740" w:rsidRPr="00186740" w:rsidRDefault="00186740" w:rsidP="00186740">
      <w:pPr>
        <w:numPr>
          <w:ilvl w:val="0"/>
          <w:numId w:val="18"/>
        </w:numPr>
        <w:shd w:val="clear" w:color="auto" w:fill="FFFFFF"/>
        <w:ind w:left="360"/>
        <w:jc w:val="both"/>
        <w:textAlignment w:val="baseline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>базова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середняосвіта тривалістю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п’ять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років (5-9 клас).</w:t>
      </w:r>
    </w:p>
    <w:p w:rsidR="00186740" w:rsidRPr="00186740" w:rsidRDefault="00186740" w:rsidP="00186740">
      <w:pPr>
        <w:shd w:val="clear" w:color="auto" w:fill="FFFFFF"/>
        <w:jc w:val="both"/>
        <w:textAlignment w:val="baseline"/>
        <w:rPr>
          <w:rFonts w:eastAsia="Times New Roman"/>
          <w:color w:val="000000"/>
        </w:rPr>
      </w:pPr>
    </w:p>
    <w:p w:rsidR="00186740" w:rsidRPr="00186740" w:rsidRDefault="00186740" w:rsidP="00186740">
      <w:pPr>
        <w:jc w:val="center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Перелік та пропонований</w:t>
      </w:r>
      <w:r w:rsidR="00DF2ADE">
        <w:rPr>
          <w:rFonts w:eastAsia="Times New Roman"/>
          <w:b/>
          <w:bCs/>
          <w:color w:val="000000"/>
          <w:lang w:val="uk-UA"/>
        </w:rPr>
        <w:t xml:space="preserve"> </w:t>
      </w:r>
      <w:r w:rsidRPr="00186740">
        <w:rPr>
          <w:rFonts w:eastAsia="Times New Roman"/>
          <w:b/>
          <w:bCs/>
          <w:color w:val="000000"/>
        </w:rPr>
        <w:t>зміст</w:t>
      </w:r>
      <w:r w:rsidR="00DF2ADE">
        <w:rPr>
          <w:rFonts w:eastAsia="Times New Roman"/>
          <w:b/>
          <w:bCs/>
          <w:color w:val="000000"/>
          <w:lang w:val="uk-UA"/>
        </w:rPr>
        <w:t xml:space="preserve"> </w:t>
      </w:r>
      <w:r w:rsidRPr="00186740">
        <w:rPr>
          <w:rFonts w:eastAsia="Times New Roman"/>
          <w:b/>
          <w:bCs/>
          <w:color w:val="000000"/>
        </w:rPr>
        <w:t>освітніх</w:t>
      </w:r>
      <w:r w:rsidR="00DF2ADE">
        <w:rPr>
          <w:rFonts w:eastAsia="Times New Roman"/>
          <w:b/>
          <w:bCs/>
          <w:color w:val="000000"/>
          <w:lang w:val="uk-UA"/>
        </w:rPr>
        <w:t xml:space="preserve"> </w:t>
      </w:r>
      <w:r w:rsidRPr="00186740">
        <w:rPr>
          <w:rFonts w:eastAsia="Times New Roman"/>
          <w:b/>
          <w:bCs/>
          <w:color w:val="000000"/>
        </w:rPr>
        <w:t>галузей.</w:t>
      </w:r>
    </w:p>
    <w:p w:rsidR="00186740" w:rsidRPr="00186740" w:rsidRDefault="00186740" w:rsidP="00186740">
      <w:pPr>
        <w:jc w:val="both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>Освітню програму укладену за освітніми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галузями, визначеними в Державних стандартах та Типових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освітніх</w:t>
      </w:r>
      <w:r w:rsidR="00DF2ADE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програмах, а саме: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початкова освіта, 1-</w:t>
      </w:r>
      <w:r w:rsidRPr="00186740">
        <w:rPr>
          <w:rFonts w:eastAsia="Times New Roman"/>
          <w:b/>
          <w:bCs/>
          <w:color w:val="000000"/>
          <w:lang w:val="uk-UA"/>
        </w:rPr>
        <w:t>2</w:t>
      </w:r>
      <w:r w:rsidRPr="00186740">
        <w:rPr>
          <w:rFonts w:eastAsia="Times New Roman"/>
          <w:b/>
          <w:bCs/>
          <w:color w:val="000000"/>
        </w:rPr>
        <w:t>класи</w:t>
      </w:r>
      <w:r w:rsidRPr="00186740">
        <w:rPr>
          <w:rFonts w:eastAsia="Times New Roman"/>
          <w:b/>
          <w:bCs/>
          <w:color w:val="000000"/>
          <w:lang w:val="uk-UA"/>
        </w:rPr>
        <w:t>,</w:t>
      </w:r>
      <w:r w:rsidRPr="00186740">
        <w:rPr>
          <w:rFonts w:eastAsia="Times New Roman"/>
          <w:b/>
          <w:bCs/>
          <w:color w:val="000000"/>
        </w:rPr>
        <w:t xml:space="preserve"> (за Типовою освітньою програмою для закладів загальної середньої освіти під керівництвом</w:t>
      </w:r>
      <w:r w:rsidR="00DF2ADE">
        <w:rPr>
          <w:rFonts w:eastAsia="Times New Roman"/>
          <w:b/>
          <w:bCs/>
          <w:color w:val="000000"/>
          <w:lang w:val="uk-UA"/>
        </w:rPr>
        <w:t xml:space="preserve"> </w:t>
      </w:r>
      <w:r w:rsidRPr="00186740">
        <w:rPr>
          <w:rFonts w:eastAsia="Times New Roman"/>
          <w:b/>
          <w:color w:val="000000"/>
          <w:lang w:val="uk-UA"/>
        </w:rPr>
        <w:t>Савченко О. Я.</w:t>
      </w:r>
      <w:r w:rsidRPr="00186740">
        <w:rPr>
          <w:rFonts w:eastAsia="Times New Roman"/>
          <w:b/>
          <w:color w:val="000000"/>
        </w:rPr>
        <w:t>, затвердженими наказом МОН України від 08.10.2019 р. № 1272</w:t>
      </w:r>
      <w:r w:rsidRPr="00186740">
        <w:rPr>
          <w:rFonts w:eastAsia="Times New Roman"/>
          <w:b/>
          <w:bCs/>
          <w:color w:val="000000"/>
        </w:rPr>
        <w:t>),  освітні</w:t>
      </w:r>
      <w:r w:rsidR="00DF2ADE">
        <w:rPr>
          <w:rFonts w:eastAsia="Times New Roman"/>
          <w:b/>
          <w:bCs/>
          <w:color w:val="000000"/>
          <w:lang w:val="uk-UA"/>
        </w:rPr>
        <w:t xml:space="preserve"> </w:t>
      </w:r>
      <w:r w:rsidRPr="00186740">
        <w:rPr>
          <w:rFonts w:eastAsia="Times New Roman"/>
          <w:b/>
          <w:bCs/>
          <w:color w:val="000000"/>
        </w:rPr>
        <w:t xml:space="preserve">галузі: </w:t>
      </w:r>
      <w:r w:rsidRPr="00186740">
        <w:rPr>
          <w:rFonts w:eastAsia="Times New Roman"/>
          <w:color w:val="000000"/>
        </w:rPr>
        <w:t>мовно – літературна, іншомовна, математична, природнича, громадянська й історична, соціальна й здоров҆язбережувальна</w:t>
      </w:r>
      <w:r w:rsidRPr="00186740">
        <w:rPr>
          <w:rFonts w:eastAsia="Times New Roman"/>
          <w:color w:val="000000"/>
          <w:lang w:val="uk-UA"/>
        </w:rPr>
        <w:t>,</w:t>
      </w:r>
      <w:r w:rsidRPr="00186740">
        <w:rPr>
          <w:rFonts w:eastAsia="Times New Roman"/>
          <w:color w:val="000000"/>
        </w:rPr>
        <w:t>  технологічна, інформатична, мистецька, фізкультурна.</w:t>
      </w:r>
    </w:p>
    <w:p w:rsidR="00186740" w:rsidRPr="00186740" w:rsidRDefault="00186740" w:rsidP="00186740">
      <w:pPr>
        <w:rPr>
          <w:rFonts w:eastAsiaTheme="minorHAnsi"/>
          <w:lang w:val="uk-UA" w:eastAsia="en-US"/>
        </w:rPr>
      </w:pPr>
      <w:r w:rsidRPr="00186740">
        <w:rPr>
          <w:rFonts w:eastAsia="Times New Roman"/>
          <w:b/>
          <w:bCs/>
          <w:color w:val="000000"/>
        </w:rPr>
        <w:t>початкова освіта, </w:t>
      </w:r>
      <w:r w:rsidRPr="00186740">
        <w:rPr>
          <w:rFonts w:eastAsia="Times New Roman"/>
          <w:b/>
          <w:bCs/>
          <w:color w:val="000000"/>
          <w:lang w:val="uk-UA"/>
        </w:rPr>
        <w:t>3-</w:t>
      </w:r>
      <w:r w:rsidRPr="00186740">
        <w:rPr>
          <w:rFonts w:eastAsia="Times New Roman"/>
          <w:b/>
          <w:bCs/>
          <w:color w:val="000000"/>
        </w:rPr>
        <w:t>4 клас, (за Типовою освітньою програмою для закладів загальної середньої освіти під керівництвом</w:t>
      </w:r>
      <w:r w:rsidR="00DF2ADE">
        <w:rPr>
          <w:rFonts w:eastAsia="Times New Roman"/>
          <w:b/>
          <w:bCs/>
          <w:color w:val="000000"/>
          <w:lang w:val="uk-UA"/>
        </w:rPr>
        <w:t xml:space="preserve"> </w:t>
      </w:r>
      <w:r w:rsidRPr="00186740">
        <w:rPr>
          <w:rFonts w:eastAsia="Times New Roman"/>
          <w:b/>
          <w:color w:val="000000"/>
          <w:lang w:val="uk-UA"/>
        </w:rPr>
        <w:t>Шияна Р. Б.</w:t>
      </w:r>
      <w:r w:rsidRPr="00186740">
        <w:rPr>
          <w:rFonts w:eastAsia="Times New Roman"/>
          <w:b/>
          <w:color w:val="000000"/>
        </w:rPr>
        <w:t>, затвердженими наказом МОН України від 08.10.2019 р. № 127</w:t>
      </w:r>
      <w:r w:rsidRPr="00186740">
        <w:rPr>
          <w:rFonts w:eastAsia="Times New Roman"/>
          <w:b/>
          <w:color w:val="000000"/>
          <w:lang w:val="uk-UA"/>
        </w:rPr>
        <w:t>3</w:t>
      </w:r>
      <w:r w:rsidRPr="00186740">
        <w:rPr>
          <w:rFonts w:eastAsia="Times New Roman"/>
          <w:b/>
          <w:bCs/>
          <w:color w:val="000000"/>
        </w:rPr>
        <w:t>),   освітні</w:t>
      </w:r>
      <w:r w:rsidR="00DF2ADE">
        <w:rPr>
          <w:rFonts w:eastAsia="Times New Roman"/>
          <w:b/>
          <w:bCs/>
          <w:color w:val="000000"/>
          <w:lang w:val="uk-UA"/>
        </w:rPr>
        <w:t xml:space="preserve"> </w:t>
      </w:r>
      <w:r w:rsidRPr="00186740">
        <w:rPr>
          <w:rFonts w:eastAsia="Times New Roman"/>
          <w:b/>
          <w:bCs/>
          <w:color w:val="000000"/>
        </w:rPr>
        <w:t xml:space="preserve">галузі: </w:t>
      </w:r>
      <w:r w:rsidRPr="00186740">
        <w:rPr>
          <w:rFonts w:eastAsiaTheme="minorHAnsi"/>
          <w:lang w:val="uk-UA" w:eastAsia="en-US"/>
        </w:rPr>
        <w:t>м</w:t>
      </w:r>
      <w:r w:rsidRPr="00186740">
        <w:rPr>
          <w:rFonts w:eastAsiaTheme="minorHAnsi"/>
          <w:lang w:eastAsia="en-US"/>
        </w:rPr>
        <w:t xml:space="preserve">овно-літературна, зокрема: </w:t>
      </w:r>
      <w:r w:rsidRPr="00186740">
        <w:rPr>
          <w:rFonts w:eastAsiaTheme="minorHAnsi"/>
          <w:lang w:eastAsia="en-US"/>
        </w:rPr>
        <w:br/>
      </w:r>
      <w:r w:rsidRPr="00186740">
        <w:rPr>
          <w:rFonts w:eastAsiaTheme="minorHAnsi"/>
          <w:lang w:val="uk-UA" w:eastAsia="en-US"/>
        </w:rPr>
        <w:t>р</w:t>
      </w:r>
      <w:r w:rsidRPr="00186740">
        <w:rPr>
          <w:rFonts w:eastAsiaTheme="minorHAnsi"/>
          <w:lang w:eastAsia="en-US"/>
        </w:rPr>
        <w:t>ідномовна</w:t>
      </w:r>
      <w:r w:rsidR="00DF2ABA">
        <w:rPr>
          <w:rFonts w:eastAsiaTheme="minorHAnsi"/>
          <w:lang w:val="uk-UA" w:eastAsia="en-US"/>
        </w:rPr>
        <w:t xml:space="preserve"> </w:t>
      </w:r>
      <w:r w:rsidRPr="00186740">
        <w:rPr>
          <w:rFonts w:eastAsiaTheme="minorHAnsi"/>
          <w:lang w:eastAsia="en-US"/>
        </w:rPr>
        <w:t>освіта (українськамова та література)</w:t>
      </w:r>
      <w:r w:rsidRPr="00186740">
        <w:rPr>
          <w:rFonts w:eastAsiaTheme="minorHAnsi"/>
          <w:lang w:val="uk-UA" w:eastAsia="en-US"/>
        </w:rPr>
        <w:t>,  і</w:t>
      </w:r>
      <w:r w:rsidRPr="00186740">
        <w:rPr>
          <w:rFonts w:eastAsiaTheme="minorHAnsi"/>
          <w:lang w:eastAsia="en-US"/>
        </w:rPr>
        <w:t>ншомовна</w:t>
      </w:r>
      <w:r w:rsidR="00DF2ABA">
        <w:rPr>
          <w:rFonts w:eastAsiaTheme="minorHAnsi"/>
          <w:lang w:val="uk-UA" w:eastAsia="en-US"/>
        </w:rPr>
        <w:t xml:space="preserve"> </w:t>
      </w:r>
      <w:r w:rsidRPr="00186740">
        <w:rPr>
          <w:rFonts w:eastAsiaTheme="minorHAnsi"/>
          <w:lang w:eastAsia="en-US"/>
        </w:rPr>
        <w:t>освіта</w:t>
      </w:r>
      <w:r w:rsidRPr="00186740">
        <w:rPr>
          <w:rFonts w:eastAsiaTheme="minorHAnsi"/>
          <w:lang w:val="uk-UA" w:eastAsia="en-US"/>
        </w:rPr>
        <w:t>, м</w:t>
      </w:r>
      <w:r w:rsidRPr="00186740">
        <w:rPr>
          <w:rFonts w:eastAsiaTheme="minorHAnsi"/>
          <w:lang w:eastAsia="en-US"/>
        </w:rPr>
        <w:t>атематична</w:t>
      </w:r>
      <w:r w:rsidRPr="00186740">
        <w:rPr>
          <w:rFonts w:eastAsiaTheme="minorHAnsi"/>
          <w:lang w:val="uk-UA" w:eastAsia="en-US"/>
        </w:rPr>
        <w:t>, п</w:t>
      </w:r>
      <w:r w:rsidRPr="00186740">
        <w:rPr>
          <w:rFonts w:eastAsiaTheme="minorHAnsi"/>
          <w:lang w:eastAsia="en-US"/>
        </w:rPr>
        <w:t>рироднича</w:t>
      </w:r>
      <w:r w:rsidRPr="00186740">
        <w:rPr>
          <w:rFonts w:eastAsiaTheme="minorHAnsi"/>
          <w:lang w:val="uk-UA" w:eastAsia="en-US"/>
        </w:rPr>
        <w:t>, т</w:t>
      </w:r>
      <w:r w:rsidRPr="00186740">
        <w:rPr>
          <w:rFonts w:eastAsiaTheme="minorHAnsi"/>
          <w:lang w:eastAsia="en-US"/>
        </w:rPr>
        <w:t>ехнологічна</w:t>
      </w:r>
      <w:r w:rsidRPr="00186740">
        <w:rPr>
          <w:rFonts w:eastAsiaTheme="minorHAnsi"/>
          <w:lang w:val="uk-UA" w:eastAsia="en-US"/>
        </w:rPr>
        <w:t>, і</w:t>
      </w:r>
      <w:r w:rsidRPr="00186740">
        <w:rPr>
          <w:rFonts w:eastAsiaTheme="minorHAnsi"/>
          <w:lang w:eastAsia="en-US"/>
        </w:rPr>
        <w:t>нформатична</w:t>
      </w:r>
      <w:r w:rsidRPr="00186740">
        <w:rPr>
          <w:rFonts w:eastAsiaTheme="minorHAnsi"/>
          <w:lang w:val="uk-UA" w:eastAsia="en-US"/>
        </w:rPr>
        <w:t>, с</w:t>
      </w:r>
      <w:r w:rsidRPr="00186740">
        <w:rPr>
          <w:rFonts w:eastAsiaTheme="minorHAnsi"/>
          <w:lang w:eastAsia="en-US"/>
        </w:rPr>
        <w:t>оціальна і здоров’язбережувальна</w:t>
      </w:r>
      <w:r w:rsidRPr="00186740">
        <w:rPr>
          <w:rFonts w:eastAsiaTheme="minorHAnsi"/>
          <w:lang w:val="uk-UA" w:eastAsia="en-US"/>
        </w:rPr>
        <w:t>, г</w:t>
      </w:r>
      <w:r w:rsidRPr="00186740">
        <w:rPr>
          <w:rFonts w:eastAsiaTheme="minorHAnsi"/>
          <w:lang w:eastAsia="en-US"/>
        </w:rPr>
        <w:t>ромадянська та історична</w:t>
      </w:r>
      <w:r w:rsidRPr="00186740">
        <w:rPr>
          <w:rFonts w:eastAsiaTheme="minorHAnsi"/>
          <w:lang w:val="uk-UA" w:eastAsia="en-US"/>
        </w:rPr>
        <w:t>, м</w:t>
      </w:r>
      <w:r w:rsidRPr="00186740">
        <w:rPr>
          <w:rFonts w:eastAsiaTheme="minorHAnsi"/>
          <w:lang w:eastAsia="en-US"/>
        </w:rPr>
        <w:t>истецька</w:t>
      </w:r>
      <w:r w:rsidRPr="00186740">
        <w:rPr>
          <w:rFonts w:eastAsiaTheme="minorHAnsi"/>
          <w:lang w:val="uk-UA" w:eastAsia="en-US"/>
        </w:rPr>
        <w:t>, ф</w:t>
      </w:r>
      <w:r w:rsidRPr="00186740">
        <w:rPr>
          <w:rFonts w:eastAsiaTheme="minorHAnsi"/>
          <w:lang w:eastAsia="en-US"/>
        </w:rPr>
        <w:t>ізкультурна</w:t>
      </w:r>
    </w:p>
    <w:p w:rsidR="00186740" w:rsidRPr="00434BAF" w:rsidRDefault="00186740" w:rsidP="00186740">
      <w:pPr>
        <w:rPr>
          <w:rFonts w:eastAsia="Times New Roman"/>
          <w:lang w:val="uk-UA"/>
        </w:rPr>
      </w:pPr>
      <w:r w:rsidRPr="00434BAF">
        <w:rPr>
          <w:rFonts w:eastAsia="Times New Roman"/>
          <w:b/>
          <w:bCs/>
          <w:color w:val="000000"/>
          <w:lang w:val="uk-UA"/>
        </w:rPr>
        <w:t>базоваосвіта, 5-9 класи</w:t>
      </w:r>
      <w:r w:rsidRPr="00186740">
        <w:rPr>
          <w:rFonts w:eastAsia="Times New Roman"/>
          <w:b/>
          <w:bCs/>
          <w:color w:val="000000"/>
          <w:lang w:val="uk-UA"/>
        </w:rPr>
        <w:t>,</w:t>
      </w:r>
      <w:r w:rsidRPr="00186740">
        <w:rPr>
          <w:rFonts w:eastAsia="Times New Roman"/>
          <w:color w:val="000000"/>
          <w:lang w:val="uk-UA"/>
        </w:rPr>
        <w:t>(</w:t>
      </w:r>
      <w:r w:rsidRPr="00434BAF">
        <w:rPr>
          <w:rFonts w:eastAsia="Times New Roman"/>
          <w:b/>
          <w:bCs/>
          <w:color w:val="000000"/>
          <w:lang w:val="uk-UA"/>
        </w:rPr>
        <w:t>за Типовими навчальними планами загальноосвітніх навчальних закладів ІІ ступеня, затвердженими наказом МОН України від 20.04.2018</w:t>
      </w:r>
      <w:r w:rsidRPr="00186740">
        <w:rPr>
          <w:rFonts w:eastAsia="Times New Roman"/>
          <w:b/>
          <w:bCs/>
          <w:color w:val="000000"/>
          <w:lang w:val="uk-UA"/>
        </w:rPr>
        <w:t xml:space="preserve"> р.</w:t>
      </w:r>
      <w:r w:rsidRPr="00434BAF">
        <w:rPr>
          <w:rFonts w:eastAsia="Times New Roman"/>
          <w:b/>
          <w:bCs/>
          <w:color w:val="000000"/>
          <w:lang w:val="uk-UA"/>
        </w:rPr>
        <w:t xml:space="preserve"> № 405</w:t>
      </w:r>
      <w:r w:rsidRPr="00186740">
        <w:rPr>
          <w:rFonts w:eastAsia="Times New Roman"/>
          <w:b/>
          <w:bCs/>
          <w:color w:val="000000"/>
          <w:lang w:val="uk-UA"/>
        </w:rPr>
        <w:t>),</w:t>
      </w:r>
      <w:r w:rsidRPr="00434BAF">
        <w:rPr>
          <w:rFonts w:eastAsia="Times New Roman"/>
          <w:b/>
          <w:bCs/>
          <w:color w:val="000000"/>
          <w:lang w:val="uk-UA"/>
        </w:rPr>
        <w:t xml:space="preserve">освітнігалузі: </w:t>
      </w:r>
      <w:r w:rsidRPr="00434BAF">
        <w:rPr>
          <w:rFonts w:eastAsia="Times New Roman"/>
          <w:color w:val="000000"/>
          <w:lang w:val="uk-UA"/>
        </w:rPr>
        <w:t xml:space="preserve">мови і літератури ,суспільствознавство, мистецтво, </w:t>
      </w:r>
      <w:r w:rsidR="00DF2ABA">
        <w:rPr>
          <w:rFonts w:eastAsia="Times New Roman"/>
          <w:color w:val="000000"/>
          <w:lang w:val="uk-UA"/>
        </w:rPr>
        <w:t>м</w:t>
      </w:r>
      <w:r w:rsidRPr="00434BAF">
        <w:rPr>
          <w:rFonts w:eastAsia="Times New Roman"/>
          <w:color w:val="000000"/>
          <w:lang w:val="uk-UA"/>
        </w:rPr>
        <w:t>атематика,</w:t>
      </w:r>
      <w:r w:rsidRPr="00186740">
        <w:rPr>
          <w:rFonts w:eastAsia="Times New Roman"/>
          <w:color w:val="000000"/>
        </w:rPr>
        <w:t> </w:t>
      </w:r>
      <w:r w:rsidRPr="00434BAF">
        <w:rPr>
          <w:rFonts w:eastAsia="Times New Roman"/>
          <w:color w:val="000000"/>
          <w:lang w:val="uk-UA"/>
        </w:rPr>
        <w:t>природознавство, технології, здоров’я і фізична культура.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Логічна</w:t>
      </w:r>
      <w:r w:rsidR="00DF2ABA">
        <w:rPr>
          <w:rFonts w:eastAsia="Times New Roman"/>
          <w:b/>
          <w:bCs/>
          <w:color w:val="000000"/>
          <w:lang w:val="uk-UA"/>
        </w:rPr>
        <w:t xml:space="preserve"> </w:t>
      </w:r>
      <w:r w:rsidRPr="00186740">
        <w:rPr>
          <w:rFonts w:eastAsia="Times New Roman"/>
          <w:b/>
          <w:bCs/>
          <w:color w:val="000000"/>
        </w:rPr>
        <w:t xml:space="preserve">послідовність вивчення предметів </w:t>
      </w:r>
      <w:r w:rsidRPr="00186740">
        <w:rPr>
          <w:rFonts w:eastAsia="Times New Roman"/>
          <w:color w:val="000000"/>
        </w:rPr>
        <w:t>розкривається у навчальних програмах, обраних для викладання предметів інваріантної та варіативної</w:t>
      </w:r>
      <w:r w:rsidR="00DF2ABA">
        <w:rPr>
          <w:rFonts w:eastAsia="Times New Roman"/>
          <w:color w:val="000000"/>
          <w:lang w:val="uk-UA"/>
        </w:rPr>
        <w:t xml:space="preserve">  </w:t>
      </w:r>
      <w:r w:rsidRPr="00186740">
        <w:rPr>
          <w:rFonts w:eastAsia="Times New Roman"/>
          <w:color w:val="000000"/>
        </w:rPr>
        <w:t>складових  навчального плану.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 xml:space="preserve">      Особливістю освітнього процесу </w:t>
      </w:r>
      <w:r w:rsidRPr="00186740">
        <w:rPr>
          <w:rFonts w:eastAsia="Times New Roman"/>
          <w:b/>
          <w:bCs/>
          <w:color w:val="000000"/>
        </w:rPr>
        <w:t>в 1-2 класах</w:t>
      </w:r>
      <w:r w:rsidRPr="00186740">
        <w:rPr>
          <w:rFonts w:eastAsia="Times New Roman"/>
          <w:color w:val="000000"/>
        </w:rPr>
        <w:t>  є структурування змісту початкової освіти на засадах інтегрованогопідходу у навчанні.</w:t>
      </w:r>
    </w:p>
    <w:p w:rsidR="00186740" w:rsidRPr="00186740" w:rsidRDefault="00186740" w:rsidP="00186740">
      <w:pPr>
        <w:jc w:val="both"/>
        <w:rPr>
          <w:rFonts w:eastAsia="Times New Roman"/>
          <w:lang w:val="uk-UA"/>
        </w:rPr>
      </w:pPr>
      <w:r w:rsidRPr="00186740">
        <w:rPr>
          <w:rFonts w:eastAsia="Times New Roman"/>
          <w:color w:val="000000"/>
        </w:rPr>
        <w:t>       У навчальному  плані  для 1-2 класів</w:t>
      </w:r>
      <w:r w:rsidRPr="00186740">
        <w:rPr>
          <w:rFonts w:eastAsia="Times New Roman"/>
          <w:color w:val="000000"/>
          <w:lang w:val="uk-UA"/>
        </w:rPr>
        <w:t>:</w:t>
      </w:r>
    </w:p>
    <w:p w:rsidR="004A62C0" w:rsidRDefault="00186740" w:rsidP="00434BAF">
      <w:pPr>
        <w:numPr>
          <w:ilvl w:val="0"/>
          <w:numId w:val="19"/>
        </w:numPr>
        <w:spacing w:after="200" w:line="276" w:lineRule="auto"/>
        <w:ind w:left="0"/>
        <w:jc w:val="both"/>
        <w:textAlignment w:val="baseline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 xml:space="preserve">у 1-2 му  класах (програма </w:t>
      </w:r>
      <w:r w:rsidRPr="00186740">
        <w:rPr>
          <w:rFonts w:eastAsia="Times New Roman"/>
          <w:color w:val="000000"/>
          <w:lang w:val="uk-UA"/>
        </w:rPr>
        <w:t>Савченко О. Я.</w:t>
      </w:r>
      <w:r w:rsidRPr="00186740">
        <w:rPr>
          <w:rFonts w:eastAsia="Times New Roman"/>
          <w:color w:val="000000"/>
        </w:rPr>
        <w:t>)  освітнігалузі  «Мовно – літературна»</w:t>
      </w:r>
      <w:r w:rsidRPr="00186740">
        <w:rPr>
          <w:rFonts w:eastAsia="Times New Roman"/>
          <w:color w:val="000000"/>
          <w:lang w:val="uk-UA"/>
        </w:rPr>
        <w:t xml:space="preserve"> -</w:t>
      </w:r>
      <w:r w:rsidRPr="00186740">
        <w:rPr>
          <w:rFonts w:eastAsiaTheme="minorHAnsi"/>
          <w:lang w:eastAsia="en-US"/>
        </w:rPr>
        <w:t>реалізуються через такі</w:t>
      </w:r>
      <w:r w:rsidR="00DF2ABA">
        <w:rPr>
          <w:rFonts w:eastAsiaTheme="minorHAnsi"/>
          <w:lang w:val="uk-UA" w:eastAsia="en-US"/>
        </w:rPr>
        <w:t xml:space="preserve"> </w:t>
      </w:r>
      <w:r w:rsidRPr="00186740">
        <w:rPr>
          <w:rFonts w:eastAsiaTheme="minorHAnsi"/>
          <w:lang w:eastAsia="en-US"/>
        </w:rPr>
        <w:t>інтегровані</w:t>
      </w:r>
      <w:r w:rsidR="00DF2ABA">
        <w:rPr>
          <w:rFonts w:eastAsiaTheme="minorHAnsi"/>
          <w:lang w:val="uk-UA" w:eastAsia="en-US"/>
        </w:rPr>
        <w:t xml:space="preserve"> </w:t>
      </w:r>
      <w:r w:rsidRPr="00186740">
        <w:rPr>
          <w:rFonts w:eastAsiaTheme="minorHAnsi"/>
          <w:lang w:eastAsia="en-US"/>
        </w:rPr>
        <w:t>курси і навчальні</w:t>
      </w:r>
      <w:r w:rsidR="00DF2ABA">
        <w:rPr>
          <w:rFonts w:eastAsiaTheme="minorHAnsi"/>
          <w:lang w:val="uk-UA" w:eastAsia="en-US"/>
        </w:rPr>
        <w:t xml:space="preserve"> </w:t>
      </w:r>
      <w:r w:rsidRPr="00186740">
        <w:rPr>
          <w:rFonts w:eastAsiaTheme="minorHAnsi"/>
          <w:lang w:eastAsia="en-US"/>
        </w:rPr>
        <w:t>предмети: 1 клас – інтегрований курс «Навчання грамоти»</w:t>
      </w:r>
      <w:r w:rsidRPr="00186740">
        <w:rPr>
          <w:rFonts w:eastAsiaTheme="minorHAnsi"/>
          <w:lang w:val="uk-UA" w:eastAsia="en-US"/>
        </w:rPr>
        <w:t xml:space="preserve">, </w:t>
      </w:r>
      <w:r w:rsidRPr="00186740">
        <w:rPr>
          <w:rFonts w:eastAsiaTheme="minorHAnsi"/>
          <w:lang w:eastAsia="en-US"/>
        </w:rPr>
        <w:t>2 клас – навчальні предмети «Українська</w:t>
      </w:r>
      <w:r w:rsidR="00DF2ABA">
        <w:rPr>
          <w:rFonts w:eastAsiaTheme="minorHAnsi"/>
          <w:lang w:val="uk-UA" w:eastAsia="en-US"/>
        </w:rPr>
        <w:t xml:space="preserve"> </w:t>
      </w:r>
      <w:r w:rsidRPr="00186740">
        <w:rPr>
          <w:rFonts w:eastAsiaTheme="minorHAnsi"/>
          <w:lang w:eastAsia="en-US"/>
        </w:rPr>
        <w:t>мова», «Читання»</w:t>
      </w:r>
      <w:r w:rsidRPr="00186740">
        <w:rPr>
          <w:rFonts w:eastAsia="Times New Roman"/>
          <w:color w:val="000000"/>
          <w:lang w:val="uk-UA"/>
        </w:rPr>
        <w:t>;</w:t>
      </w:r>
      <w:r w:rsidRPr="00186740">
        <w:rPr>
          <w:rFonts w:eastAsia="Times New Roman"/>
          <w:color w:val="000000"/>
        </w:rPr>
        <w:t xml:space="preserve"> «Іншомовна» - через предмет «Англійська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 xml:space="preserve">мова»,  «Математична» - через  предмет «Математика», </w:t>
      </w:r>
      <w:r w:rsidRPr="00186740">
        <w:rPr>
          <w:rFonts w:eastAsia="Times New Roman"/>
          <w:color w:val="000000"/>
          <w:lang w:val="uk-UA"/>
        </w:rPr>
        <w:t>«П</w:t>
      </w:r>
      <w:r w:rsidRPr="00186740">
        <w:rPr>
          <w:rFonts w:eastAsia="Times New Roman"/>
          <w:color w:val="000000"/>
        </w:rPr>
        <w:t>рироднича,  соціальна та  здоровʹязбережувальна,  громадянська та історична</w:t>
      </w:r>
      <w:r w:rsidRPr="00186740">
        <w:rPr>
          <w:rFonts w:eastAsia="Times New Roman"/>
          <w:color w:val="000000"/>
          <w:lang w:val="uk-UA"/>
        </w:rPr>
        <w:t xml:space="preserve">» -через </w:t>
      </w:r>
      <w:r w:rsidRPr="00186740">
        <w:rPr>
          <w:rFonts w:eastAsia="Times New Roman"/>
          <w:color w:val="000000"/>
        </w:rPr>
        <w:t>інтегрован</w:t>
      </w:r>
      <w:r w:rsidRPr="00186740">
        <w:rPr>
          <w:rFonts w:eastAsia="Times New Roman"/>
          <w:color w:val="000000"/>
          <w:lang w:val="uk-UA"/>
        </w:rPr>
        <w:t>ий</w:t>
      </w:r>
      <w:r w:rsidRPr="00186740">
        <w:rPr>
          <w:rFonts w:eastAsia="Times New Roman"/>
          <w:color w:val="000000"/>
        </w:rPr>
        <w:t xml:space="preserve">  курс «Я </w:t>
      </w:r>
      <w:r w:rsidRPr="00186740">
        <w:rPr>
          <w:rFonts w:eastAsia="Times New Roman"/>
          <w:color w:val="000000"/>
          <w:lang w:val="uk-UA"/>
        </w:rPr>
        <w:t>досліджую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світ»;  «Мистецька»</w:t>
      </w:r>
      <w:r w:rsidRPr="00186740">
        <w:rPr>
          <w:rFonts w:eastAsia="Times New Roman"/>
          <w:color w:val="000000"/>
          <w:lang w:val="uk-UA"/>
        </w:rPr>
        <w:t xml:space="preserve"> - </w:t>
      </w:r>
      <w:r w:rsidRPr="00186740">
        <w:rPr>
          <w:rFonts w:eastAsia="Times New Roman"/>
          <w:color w:val="000000"/>
        </w:rPr>
        <w:t xml:space="preserve"> через предмети «Музичне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мистецтво» та «Образотворче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 xml:space="preserve">мистецтво», «Фізкультурна» - через предмет «Фізична культура», </w:t>
      </w:r>
      <w:r w:rsidRPr="00186740">
        <w:rPr>
          <w:rFonts w:eastAsia="Times New Roman"/>
          <w:bCs/>
          <w:iCs/>
          <w:color w:val="000000"/>
        </w:rPr>
        <w:t>«Технологічна» - через предмет «</w:t>
      </w:r>
      <w:r w:rsidRPr="00186740">
        <w:rPr>
          <w:rFonts w:eastAsia="Times New Roman"/>
          <w:bCs/>
          <w:iCs/>
          <w:color w:val="000000"/>
          <w:lang w:val="uk-UA"/>
        </w:rPr>
        <w:t>трудове навчання та інформатика( у 2 класі)</w:t>
      </w:r>
      <w:r w:rsidRPr="00186740">
        <w:rPr>
          <w:rFonts w:eastAsia="Times New Roman"/>
          <w:bCs/>
          <w:iCs/>
          <w:color w:val="000000"/>
        </w:rPr>
        <w:t>».</w:t>
      </w:r>
      <w:r w:rsidRPr="00186740">
        <w:rPr>
          <w:rFonts w:eastAsia="Times New Roman"/>
          <w:color w:val="000000"/>
        </w:rPr>
        <w:t xml:space="preserve">  </w:t>
      </w:r>
    </w:p>
    <w:p w:rsidR="004A62C0" w:rsidRPr="004A62C0" w:rsidRDefault="00186740" w:rsidP="004A62C0">
      <w:pPr>
        <w:numPr>
          <w:ilvl w:val="0"/>
          <w:numId w:val="19"/>
        </w:numPr>
        <w:ind w:left="0"/>
        <w:jc w:val="both"/>
        <w:textAlignment w:val="baseline"/>
        <w:rPr>
          <w:rFonts w:eastAsia="Times New Roman"/>
          <w:lang w:val="uk-UA"/>
        </w:rPr>
      </w:pPr>
      <w:r w:rsidRPr="00186740">
        <w:rPr>
          <w:rFonts w:eastAsia="Times New Roman"/>
          <w:color w:val="000000"/>
        </w:rPr>
        <w:t>у  3</w:t>
      </w:r>
      <w:r w:rsidRPr="00186740">
        <w:rPr>
          <w:rFonts w:eastAsia="Times New Roman"/>
          <w:color w:val="000000"/>
          <w:lang w:val="uk-UA"/>
        </w:rPr>
        <w:t xml:space="preserve">-4 </w:t>
      </w:r>
      <w:r w:rsidRPr="00186740">
        <w:rPr>
          <w:rFonts w:eastAsia="Times New Roman"/>
          <w:color w:val="000000"/>
        </w:rPr>
        <w:t>му  класі  (програма Р.Шияна)  освітні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 xml:space="preserve">галузі  «Мовно – літературна»  реалізується через  предмети – </w:t>
      </w:r>
      <w:r w:rsidRPr="00186740">
        <w:rPr>
          <w:rFonts w:eastAsia="Times New Roman"/>
          <w:color w:val="000000"/>
          <w:lang w:val="uk-UA"/>
        </w:rPr>
        <w:t>«Українська мова» і «Українська література»</w:t>
      </w:r>
      <w:r w:rsidRPr="00186740">
        <w:rPr>
          <w:rFonts w:eastAsia="Times New Roman"/>
          <w:color w:val="000000"/>
        </w:rPr>
        <w:t>, «Іншомовна» - через предмет «Англійська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мова»,  «Математична» - через  предмет «Математика»,  «Мистецька» через предмети «Музичне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мистецтво» та «Образотворче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 xml:space="preserve">мистецтво», «Фізкультурна» - через предмет «Фізична культура», «Технологічна» - через предмет </w:t>
      </w:r>
      <w:r w:rsidRPr="00186740">
        <w:rPr>
          <w:rFonts w:eastAsia="Times New Roman"/>
          <w:bCs/>
          <w:iCs/>
          <w:color w:val="000000"/>
        </w:rPr>
        <w:t>«</w:t>
      </w:r>
      <w:r w:rsidRPr="00186740">
        <w:rPr>
          <w:rFonts w:eastAsia="Times New Roman"/>
          <w:bCs/>
          <w:iCs/>
          <w:color w:val="000000"/>
          <w:lang w:val="uk-UA"/>
        </w:rPr>
        <w:t>трудове навчання та інформатика</w:t>
      </w:r>
      <w:r w:rsidRPr="00186740">
        <w:rPr>
          <w:rFonts w:eastAsia="Times New Roman"/>
          <w:b/>
          <w:i/>
          <w:color w:val="000000"/>
        </w:rPr>
        <w:t>»</w:t>
      </w:r>
      <w:r w:rsidRPr="00186740">
        <w:rPr>
          <w:rFonts w:eastAsia="Times New Roman"/>
          <w:color w:val="000000"/>
        </w:rPr>
        <w:t xml:space="preserve"> .  </w:t>
      </w:r>
      <w:r w:rsidRPr="00186740">
        <w:rPr>
          <w:rFonts w:eastAsia="Times New Roman"/>
          <w:color w:val="000000"/>
          <w:lang w:val="uk-UA"/>
        </w:rPr>
        <w:t>«П</w:t>
      </w:r>
      <w:r w:rsidRPr="00186740">
        <w:rPr>
          <w:rFonts w:eastAsia="Times New Roman"/>
          <w:color w:val="000000"/>
        </w:rPr>
        <w:t>рироднича,  соціальна та  здоровʹязбережувальна,  громадянська та історична</w:t>
      </w:r>
      <w:r w:rsidRPr="00186740">
        <w:rPr>
          <w:rFonts w:eastAsia="Times New Roman"/>
          <w:color w:val="000000"/>
          <w:lang w:val="uk-UA"/>
        </w:rPr>
        <w:t xml:space="preserve">» -через </w:t>
      </w:r>
      <w:r w:rsidRPr="00186740">
        <w:rPr>
          <w:rFonts w:eastAsia="Times New Roman"/>
          <w:color w:val="000000"/>
        </w:rPr>
        <w:t>інтегрован</w:t>
      </w:r>
      <w:r w:rsidRPr="00186740">
        <w:rPr>
          <w:rFonts w:eastAsia="Times New Roman"/>
          <w:color w:val="000000"/>
          <w:lang w:val="uk-UA"/>
        </w:rPr>
        <w:t>ий</w:t>
      </w:r>
      <w:r w:rsidRPr="00186740">
        <w:rPr>
          <w:rFonts w:eastAsia="Times New Roman"/>
          <w:color w:val="000000"/>
        </w:rPr>
        <w:t xml:space="preserve">  курс «Я </w:t>
      </w:r>
      <w:r w:rsidRPr="00186740">
        <w:rPr>
          <w:rFonts w:eastAsia="Times New Roman"/>
          <w:color w:val="000000"/>
          <w:lang w:val="uk-UA"/>
        </w:rPr>
        <w:t>досліджую</w:t>
      </w:r>
      <w:r w:rsidRPr="00186740">
        <w:rPr>
          <w:rFonts w:eastAsia="Times New Roman"/>
          <w:color w:val="000000"/>
        </w:rPr>
        <w:t>світ»; </w:t>
      </w:r>
    </w:p>
    <w:p w:rsidR="004A62C0" w:rsidRDefault="00186740" w:rsidP="004A62C0">
      <w:pPr>
        <w:jc w:val="both"/>
        <w:textAlignment w:val="baseline"/>
        <w:rPr>
          <w:rFonts w:eastAsia="Times New Roman"/>
          <w:color w:val="000000"/>
          <w:shd w:val="clear" w:color="auto" w:fill="FFFFFF"/>
          <w:lang w:val="uk-UA"/>
        </w:rPr>
      </w:pPr>
      <w:r w:rsidRPr="00186740">
        <w:rPr>
          <w:rFonts w:eastAsia="Times New Roman"/>
          <w:color w:val="000000"/>
        </w:rPr>
        <w:t>   </w:t>
      </w:r>
      <w:r w:rsidRPr="00186740">
        <w:rPr>
          <w:rFonts w:eastAsia="Times New Roman"/>
          <w:color w:val="000000"/>
          <w:shd w:val="clear" w:color="auto" w:fill="FFFFFF"/>
          <w:lang w:val="uk-UA"/>
        </w:rPr>
        <w:t>Виокремлення в навчальних програмах початкової школи таких наскрізних ліній ключових компетентностей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наформування в учнів здатності застосовувати знання й уміння у реальних життєвих ситуаціях.</w:t>
      </w:r>
    </w:p>
    <w:p w:rsidR="00186740" w:rsidRPr="00186740" w:rsidRDefault="00186740" w:rsidP="004A62C0">
      <w:pPr>
        <w:jc w:val="both"/>
        <w:textAlignment w:val="baseline"/>
        <w:rPr>
          <w:rFonts w:eastAsia="Times New Roman"/>
        </w:rPr>
      </w:pPr>
      <w:r w:rsidRPr="00186740">
        <w:rPr>
          <w:rFonts w:eastAsia="Times New Roman"/>
          <w:color w:val="000000"/>
        </w:rPr>
        <w:t>   </w:t>
      </w:r>
      <w:r w:rsidRPr="00DF2ABA">
        <w:rPr>
          <w:rFonts w:eastAsia="Times New Roman"/>
          <w:color w:val="000000"/>
          <w:lang w:val="uk-UA"/>
        </w:rPr>
        <w:t>В межах</w:t>
      </w:r>
      <w:r w:rsidRPr="00186740">
        <w:rPr>
          <w:rFonts w:eastAsia="Times New Roman"/>
          <w:color w:val="000000"/>
        </w:rPr>
        <w:t> </w:t>
      </w:r>
      <w:r w:rsidRPr="00DF2ABA">
        <w:rPr>
          <w:rFonts w:eastAsia="Times New Roman"/>
          <w:color w:val="000000"/>
          <w:lang w:val="uk-UA"/>
        </w:rPr>
        <w:t xml:space="preserve"> освітньоїгалузі «Суспільствознавство»</w:t>
      </w:r>
      <w:r w:rsidRPr="00186740">
        <w:rPr>
          <w:rFonts w:eastAsia="Times New Roman"/>
          <w:color w:val="000000"/>
        </w:rPr>
        <w:t> </w:t>
      </w:r>
      <w:r w:rsidRPr="00DF2ABA">
        <w:rPr>
          <w:rFonts w:eastAsia="Times New Roman"/>
          <w:color w:val="000000"/>
          <w:lang w:val="uk-UA"/>
        </w:rPr>
        <w:t xml:space="preserve"> у</w:t>
      </w:r>
      <w:r w:rsidRPr="00186740">
        <w:rPr>
          <w:rFonts w:eastAsia="Times New Roman"/>
          <w:color w:val="000000"/>
        </w:rPr>
        <w:t> </w:t>
      </w:r>
      <w:r w:rsidRPr="00DF2ABA">
        <w:rPr>
          <w:rFonts w:eastAsia="Times New Roman"/>
          <w:color w:val="000000"/>
          <w:lang w:val="uk-UA"/>
        </w:rPr>
        <w:t xml:space="preserve"> 5 класі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DF2ABA">
        <w:rPr>
          <w:rFonts w:eastAsia="Times New Roman"/>
          <w:color w:val="000000"/>
          <w:lang w:val="uk-UA"/>
        </w:rPr>
        <w:t>вивчається</w:t>
      </w:r>
      <w:r w:rsidRPr="00186740">
        <w:rPr>
          <w:rFonts w:eastAsia="Times New Roman"/>
          <w:color w:val="000000"/>
        </w:rPr>
        <w:t> </w:t>
      </w:r>
      <w:r w:rsidRPr="00DF2ABA">
        <w:rPr>
          <w:rFonts w:eastAsia="Times New Roman"/>
          <w:color w:val="000000"/>
          <w:lang w:val="uk-UA"/>
        </w:rPr>
        <w:t xml:space="preserve"> курс «Історія України» (Вступ до історії);</w:t>
      </w:r>
      <w:r w:rsidRPr="00186740">
        <w:rPr>
          <w:rFonts w:eastAsia="Times New Roman"/>
          <w:color w:val="000000"/>
        </w:rPr>
        <w:t> </w:t>
      </w:r>
      <w:r w:rsidRPr="00DF2ABA">
        <w:rPr>
          <w:rFonts w:eastAsia="Times New Roman"/>
          <w:color w:val="000000"/>
          <w:lang w:val="uk-UA"/>
        </w:rPr>
        <w:t xml:space="preserve"> у 6 класі –</w:t>
      </w:r>
      <w:r w:rsidRPr="00186740">
        <w:rPr>
          <w:rFonts w:eastAsia="Times New Roman"/>
          <w:color w:val="000000"/>
        </w:rPr>
        <w:t> </w:t>
      </w:r>
      <w:r w:rsidRPr="00DF2ABA">
        <w:rPr>
          <w:rFonts w:eastAsia="Times New Roman"/>
          <w:color w:val="000000"/>
          <w:lang w:val="uk-UA"/>
        </w:rPr>
        <w:t xml:space="preserve"> інтегрований курс «Всесвітня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DF2ABA">
        <w:rPr>
          <w:rFonts w:eastAsia="Times New Roman"/>
          <w:color w:val="000000"/>
          <w:lang w:val="uk-UA"/>
        </w:rPr>
        <w:t xml:space="preserve">історія. </w:t>
      </w:r>
      <w:r w:rsidRPr="00186740">
        <w:rPr>
          <w:rFonts w:eastAsia="Times New Roman"/>
          <w:color w:val="000000"/>
        </w:rPr>
        <w:t>Історія України», предмет «Історія України», «Всесвітня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історія» у 7-9 класах,  предмет «Основи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правознавства»  у 9 класі. Освітня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галузь «Мови і літератури» реалізується у 5-9 класах  через навчальні предмети «Українська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мова», «Українська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література», «Англійська  мова», «Зарубіжна  література»; освітня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галузь  «Мистецтво» реалізується навчальними предметами «Образотворче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мистецтво» та   «Музичне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 xml:space="preserve">мистецтво»  у  5 </w:t>
      </w:r>
      <w:r w:rsidRPr="00186740">
        <w:rPr>
          <w:rFonts w:eastAsia="Times New Roman"/>
          <w:b/>
          <w:bCs/>
          <w:color w:val="000000"/>
        </w:rPr>
        <w:t>-</w:t>
      </w:r>
      <w:r w:rsidRPr="00186740">
        <w:rPr>
          <w:rFonts w:eastAsia="Times New Roman"/>
          <w:color w:val="000000"/>
        </w:rPr>
        <w:t>7 класах,  інтегрованим курсом «Мистецтво» у 8-9 класах, освітня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галузь «Технології»  реалізується у 5-9 класах через предмети «Трудове навчання» та  «Інформатика», освітнягалузь «Здоров'я і фізична культура»  - окремими предметами «Основи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здоров'я» та «Фізична культура», освітня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галузь «Математика» - через предмети  «Математика» у 5-6 класах, «Алгебра» у 7-9 класах, «Геометрія» у 7-9 класах, галузь  «Природознавство» - через предмети «Природознавство» у 5-6 класах, «Біологія» та «Географія у 6-9 класах, «Фізика»  та «Хімія» у 7-9 класах. Вивчення іноземної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мови (англійської) з 1 класу.</w:t>
      </w:r>
    </w:p>
    <w:p w:rsidR="00186740" w:rsidRPr="00186740" w:rsidRDefault="00186740" w:rsidP="00186740">
      <w:pPr>
        <w:rPr>
          <w:rFonts w:eastAsia="Times New Roman"/>
        </w:rPr>
      </w:pPr>
    </w:p>
    <w:p w:rsidR="00186740" w:rsidRPr="00186740" w:rsidRDefault="00186740" w:rsidP="00186740">
      <w:pPr>
        <w:jc w:val="center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Форми організації освітнього процесу.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 Основною  формою організації освітнього процесу в закладі є урок.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Основними формами організації освітнього процесу у школі І ступеня</w:t>
      </w:r>
      <w:r w:rsidRPr="00186740">
        <w:rPr>
          <w:rFonts w:eastAsia="Times New Roman"/>
          <w:color w:val="000000"/>
        </w:rPr>
        <w:t xml:space="preserve"> є різні типи уроку, екскурсії, віртуальні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подорожі, спектаклі, квести, які вчитель організує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у межах уроку або в позаурочний час, уроки серед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природи.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Форми організації освітнього процесу можуть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уточнюватись та розширюватись у змісті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окремих предметів за умови виконання державних вимог Державного стандарту та окремих предметів протягом навчального року.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Вибір форм і методів навчання вчитель визначає самостійно, враховуючи конкретні умови роботи, забезпечуючи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водночас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досягнення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конкретних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очікуваних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результатів, зазначених у навчальних програмахокремих предметів.</w:t>
      </w:r>
    </w:p>
    <w:p w:rsidR="00186740" w:rsidRPr="00186740" w:rsidRDefault="00186740" w:rsidP="004A62C0">
      <w:pPr>
        <w:rPr>
          <w:rFonts w:eastAsia="Times New Roman"/>
        </w:rPr>
      </w:pPr>
      <w:r w:rsidRPr="00186740">
        <w:rPr>
          <w:rFonts w:eastAsia="Times New Roman"/>
          <w:color w:val="000000"/>
        </w:rPr>
        <w:t>           </w:t>
      </w:r>
      <w:r w:rsidRPr="00186740">
        <w:rPr>
          <w:rFonts w:eastAsia="Times New Roman"/>
          <w:b/>
          <w:bCs/>
          <w:color w:val="000000"/>
        </w:rPr>
        <w:t>Основними формами організації освітнього процесу у школі ІІ ступеня</w:t>
      </w:r>
      <w:r w:rsidRPr="00186740">
        <w:rPr>
          <w:rFonts w:eastAsia="Times New Roman"/>
          <w:color w:val="000000"/>
        </w:rPr>
        <w:t xml:space="preserve"> є різні типи уроку:   формування компетентностей;  розвитку компетентностей;  перевірки та/абооцінювання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досягнення</w:t>
      </w:r>
      <w:r w:rsidR="00DF2ABA">
        <w:rPr>
          <w:rFonts w:eastAsia="Times New Roman"/>
          <w:color w:val="000000"/>
          <w:lang w:val="uk-UA"/>
        </w:rPr>
        <w:t xml:space="preserve"> к</w:t>
      </w:r>
      <w:r w:rsidRPr="00186740">
        <w:rPr>
          <w:rFonts w:eastAsia="Times New Roman"/>
          <w:color w:val="000000"/>
        </w:rPr>
        <w:t>омпетентностей;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корекції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основних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компетентностей; комбінований урок.</w:t>
      </w:r>
    </w:p>
    <w:p w:rsidR="00186740" w:rsidRPr="00186740" w:rsidRDefault="00186740" w:rsidP="00186740">
      <w:pPr>
        <w:rPr>
          <w:rFonts w:eastAsia="Times New Roman"/>
        </w:rPr>
      </w:pPr>
      <w:r w:rsidRPr="00186740">
        <w:rPr>
          <w:rFonts w:eastAsia="Times New Roman"/>
          <w:color w:val="000000"/>
        </w:rPr>
        <w:t>Також формами організації освітнього процесу можуть бути екскурсії, віртуальніподорожі, уроки-семінари, конференції, форуми, спектаклі, брифінги, квести, інтерактивні уроки (уроки-«суди», урок-дискусійнагрупа, уроки з навчанням одних учнів іншими), інтегровані уроки, проблемний урок, відео-уроки тощо.)</w:t>
      </w:r>
    </w:p>
    <w:p w:rsidR="00186740" w:rsidRPr="00DF2ABA" w:rsidRDefault="00186740" w:rsidP="00186740">
      <w:pPr>
        <w:jc w:val="both"/>
        <w:rPr>
          <w:rFonts w:eastAsia="Times New Roman"/>
          <w:lang w:val="uk-UA"/>
        </w:rPr>
      </w:pPr>
      <w:r w:rsidRPr="00186740">
        <w:rPr>
          <w:rFonts w:eastAsia="Times New Roman"/>
          <w:color w:val="000000"/>
        </w:rPr>
        <w:t>З метою засвоєння нового матеріалу та розвитку компетентностей крім уроку проводяться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навчально-практичні заняття. Ця форма організації поєднує виконання різних практичних вправ, експериментальних робіт відповідно до змісту окремих предметів, менш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регламентована й має акцент на більшій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самостійності учнів в експериментальній та практичній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діяльності. Досягнуті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компетентності учні можуть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застосувати на практичних заняттях і заняттях практикуму. Практичне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 xml:space="preserve">заняття </w:t>
      </w:r>
      <w:r w:rsidR="00DF2ABA">
        <w:rPr>
          <w:rFonts w:eastAsia="Times New Roman"/>
          <w:color w:val="000000"/>
        </w:rPr>
        <w:t>–</w:t>
      </w:r>
      <w:r w:rsidRPr="00186740">
        <w:rPr>
          <w:rFonts w:eastAsia="Times New Roman"/>
          <w:color w:val="000000"/>
        </w:rPr>
        <w:t xml:space="preserve"> це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така форма організації, в якій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учням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надається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можливість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застосовувати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отримані ними знання у практичній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діяльності. Експериментальні завдання, передбачені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змістом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окремих предметів, виконуються на заняттях із практикуму (виконання експериментально-практичних робіт). Огляд</w:t>
      </w:r>
      <w:r w:rsidR="00DF2ABA">
        <w:rPr>
          <w:rFonts w:eastAsia="Times New Roman"/>
          <w:color w:val="000000"/>
          <w:lang w:val="uk-UA"/>
        </w:rPr>
        <w:t>в</w:t>
      </w:r>
      <w:r w:rsidRPr="00186740">
        <w:rPr>
          <w:rFonts w:eastAsia="Times New Roman"/>
          <w:color w:val="000000"/>
        </w:rPr>
        <w:t>а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конференція (для 8-9 класів) повинна передбачати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обговорення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ключових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положень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вивченого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матеріалу, учнем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розкриваються</w:t>
      </w:r>
      <w:r w:rsidR="00DF2ABA">
        <w:rPr>
          <w:rFonts w:eastAsia="Times New Roman"/>
          <w:color w:val="000000"/>
          <w:lang w:val="uk-UA"/>
        </w:rPr>
        <w:t xml:space="preserve">   </w:t>
      </w:r>
      <w:r w:rsidRPr="00186740">
        <w:rPr>
          <w:rFonts w:eastAsia="Times New Roman"/>
          <w:color w:val="000000"/>
        </w:rPr>
        <w:t>новіузагальнюючі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підходи до його аналізу. Оглядова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конференція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може бути комплексною, тобто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реалізувати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міжпредметні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зв'язки в узагальненні й систематизації навчального матеріалу. Оглядова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екскурсія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припускає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цілеспрямоване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ознайомлення учнів з об'єктами та спостереження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процесів з метою відновити та систематизувати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раніше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отримані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знання.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Функцію перевірки та/абооцінювання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досягнення компетентностей виконує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навчально-практичне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заняття. Учні одержують конкретні завдання, з виконання якихзвітують перед вчителем. Практичні заняття та заняття практикуму також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можуть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будуватися з метою реалізації контрольних функцій освітнього процесу. На цих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заняттях учні самостійно виготовляють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вироби, проводять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виміри та звітують за виконану роботу.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Можливо проводити заняття в малих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групах,  (у тому числі робота учнів у парах змінного складу) за умови, що окремі учні виконують роботу лідерів, консультантів, тобто тих, хтонавчає малу групу. 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 Екскурсії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 першу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чергу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покликані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показати</w:t>
      </w:r>
      <w:r w:rsidR="00DF2ABA">
        <w:rPr>
          <w:rFonts w:eastAsia="Times New Roman"/>
          <w:color w:val="000000"/>
          <w:lang w:val="uk-UA"/>
        </w:rPr>
        <w:t xml:space="preserve">  </w:t>
      </w:r>
      <w:r w:rsidRPr="00186740">
        <w:rPr>
          <w:rFonts w:eastAsia="Times New Roman"/>
          <w:color w:val="000000"/>
        </w:rPr>
        <w:t>учням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практичне застосування знань, отриманих при вивченні змісту окремих предметів (можливо</w:t>
      </w:r>
      <w:r w:rsidR="00DF2ABA">
        <w:rPr>
          <w:rFonts w:eastAsia="Times New Roman"/>
          <w:color w:val="000000"/>
          <w:lang w:val="uk-UA"/>
        </w:rPr>
        <w:t xml:space="preserve">  </w:t>
      </w:r>
      <w:r w:rsidRPr="00186740">
        <w:rPr>
          <w:rFonts w:eastAsia="Times New Roman"/>
          <w:color w:val="000000"/>
        </w:rPr>
        <w:t>поєднувати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зі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збором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учнями по ходу екскурсії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матеріалу для виконання визначених завдань). 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Учні можуть самостійно знімати та монтувати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відеофільми (під час відео-уроку) за умови самостійного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розроблення сюжету фільму, підбору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матеріалу, виконують самостійно розподілені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ролі та аналізуютьвиконану роботу.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Форми організації освітнього процесу можуть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уточнюватись та розширюватись у змісті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окремих предметів за умови виконання державних вимог Державного стандарту та окремих предметів протягом навчального року.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Учитель може самостійно визначати форми і методи навчання, враховуючи конкретні умови роботи, забезпечуючи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водночас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досягнення</w:t>
      </w:r>
      <w:r w:rsidR="00DF2ABA">
        <w:rPr>
          <w:rFonts w:eastAsia="Times New Roman"/>
          <w:color w:val="000000"/>
          <w:lang w:val="uk-UA"/>
        </w:rPr>
        <w:t xml:space="preserve">  </w:t>
      </w:r>
      <w:r w:rsidRPr="00186740">
        <w:rPr>
          <w:rFonts w:eastAsia="Times New Roman"/>
          <w:color w:val="000000"/>
        </w:rPr>
        <w:t>конкретних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очікуваних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 xml:space="preserve">результатів, зазначених у навчальних </w:t>
      </w:r>
      <w:r w:rsidR="00DF2ABA">
        <w:rPr>
          <w:rFonts w:eastAsia="Times New Roman"/>
          <w:color w:val="000000"/>
        </w:rPr>
        <w:t>программах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окремих предметів.</w:t>
      </w:r>
    </w:p>
    <w:p w:rsidR="00186740" w:rsidRPr="00186740" w:rsidRDefault="00186740" w:rsidP="00186740">
      <w:pPr>
        <w:jc w:val="both"/>
        <w:rPr>
          <w:rFonts w:eastAsia="Times New Roman"/>
          <w:b/>
          <w:bCs/>
          <w:color w:val="000000"/>
          <w:lang w:val="uk-UA"/>
        </w:rPr>
      </w:pPr>
    </w:p>
    <w:p w:rsidR="00186740" w:rsidRPr="00186740" w:rsidRDefault="00186740" w:rsidP="00186740">
      <w:pPr>
        <w:jc w:val="center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Опис та інструменти системи внутрішнього</w:t>
      </w:r>
      <w:r w:rsidR="00DF2ABA">
        <w:rPr>
          <w:rFonts w:eastAsia="Times New Roman"/>
          <w:b/>
          <w:bCs/>
          <w:color w:val="000000"/>
          <w:lang w:val="uk-UA"/>
        </w:rPr>
        <w:t xml:space="preserve"> </w:t>
      </w:r>
      <w:r w:rsidRPr="00186740">
        <w:rPr>
          <w:rFonts w:eastAsia="Times New Roman"/>
          <w:b/>
          <w:bCs/>
          <w:color w:val="000000"/>
        </w:rPr>
        <w:t>забезпечення</w:t>
      </w:r>
      <w:r w:rsidR="00DF2ABA">
        <w:rPr>
          <w:rFonts w:eastAsia="Times New Roman"/>
          <w:b/>
          <w:bCs/>
          <w:color w:val="000000"/>
          <w:lang w:val="uk-UA"/>
        </w:rPr>
        <w:t xml:space="preserve"> </w:t>
      </w:r>
      <w:r w:rsidRPr="00186740">
        <w:rPr>
          <w:rFonts w:eastAsia="Times New Roman"/>
          <w:b/>
          <w:bCs/>
          <w:color w:val="000000"/>
        </w:rPr>
        <w:t>якості освіти.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Система внутрішнього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забезпечення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якості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складається з таких компонентів:</w:t>
      </w:r>
    </w:p>
    <w:p w:rsidR="00186740" w:rsidRPr="00186740" w:rsidRDefault="00186740" w:rsidP="00186740">
      <w:pPr>
        <w:numPr>
          <w:ilvl w:val="0"/>
          <w:numId w:val="20"/>
        </w:numPr>
        <w:ind w:left="0"/>
        <w:jc w:val="both"/>
        <w:textAlignment w:val="baseline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>кадрове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забезпечення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освітньої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діяльності (моніторинг);</w:t>
      </w:r>
    </w:p>
    <w:p w:rsidR="00186740" w:rsidRPr="00186740" w:rsidRDefault="00186740" w:rsidP="00186740">
      <w:pPr>
        <w:numPr>
          <w:ilvl w:val="0"/>
          <w:numId w:val="20"/>
        </w:numPr>
        <w:ind w:left="0"/>
        <w:jc w:val="both"/>
        <w:textAlignment w:val="baseline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>навчально-методичне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забезпечення</w:t>
      </w:r>
      <w:r w:rsidR="00DF2ABA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освітньої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діяльності (навчальні програми та підручники);</w:t>
      </w:r>
    </w:p>
    <w:p w:rsidR="00186740" w:rsidRPr="00186740" w:rsidRDefault="00186740" w:rsidP="00186740">
      <w:pPr>
        <w:numPr>
          <w:ilvl w:val="0"/>
          <w:numId w:val="20"/>
        </w:numPr>
        <w:ind w:left="0"/>
        <w:jc w:val="both"/>
        <w:textAlignment w:val="baseline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>матеріально-технічне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забезпечення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освітньої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діяльності;</w:t>
      </w:r>
    </w:p>
    <w:p w:rsidR="00186740" w:rsidRPr="00186740" w:rsidRDefault="00186740" w:rsidP="00186740">
      <w:pPr>
        <w:numPr>
          <w:ilvl w:val="0"/>
          <w:numId w:val="20"/>
        </w:numPr>
        <w:ind w:left="0"/>
        <w:jc w:val="both"/>
        <w:textAlignment w:val="baseline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 xml:space="preserve">якість проведення навчальних занять (через </w:t>
      </w:r>
      <w:r w:rsidRPr="00186740">
        <w:rPr>
          <w:rFonts w:eastAsia="Times New Roman"/>
          <w:color w:val="000000"/>
          <w:lang w:val="uk-UA"/>
        </w:rPr>
        <w:t>спостереження</w:t>
      </w:r>
      <w:r w:rsidRPr="00186740">
        <w:rPr>
          <w:rFonts w:eastAsia="Times New Roman"/>
          <w:color w:val="000000"/>
        </w:rPr>
        <w:t xml:space="preserve"> та аналіз уроків) ;</w:t>
      </w:r>
    </w:p>
    <w:p w:rsidR="00186740" w:rsidRPr="00186740" w:rsidRDefault="00186740" w:rsidP="00186740">
      <w:pPr>
        <w:numPr>
          <w:ilvl w:val="0"/>
          <w:numId w:val="20"/>
        </w:numPr>
        <w:ind w:left="0"/>
        <w:jc w:val="both"/>
        <w:textAlignment w:val="baseline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>моніторинг навчальних досягнень здобувачів освіти (компетентностей) – проведення контрольних робіт,.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Завдання системи внутрішнього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забезпечення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якості освіти:</w:t>
      </w:r>
    </w:p>
    <w:p w:rsidR="00186740" w:rsidRPr="00186740" w:rsidRDefault="00186740" w:rsidP="00186740">
      <w:pPr>
        <w:numPr>
          <w:ilvl w:val="0"/>
          <w:numId w:val="21"/>
        </w:numPr>
        <w:ind w:left="0"/>
        <w:jc w:val="both"/>
        <w:textAlignment w:val="baseline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>оновлення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методичної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бази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освітньої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діяльності;</w:t>
      </w:r>
    </w:p>
    <w:p w:rsidR="00186740" w:rsidRPr="00186740" w:rsidRDefault="00186740" w:rsidP="00186740">
      <w:pPr>
        <w:numPr>
          <w:ilvl w:val="0"/>
          <w:numId w:val="21"/>
        </w:numPr>
        <w:ind w:left="0"/>
        <w:jc w:val="both"/>
        <w:textAlignment w:val="baseline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>контроль за виконанням навчальних планів та освітньої програми, якістю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знань, умінь і навичок учнів, розроблення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рекомендацій щодо їх покращення;</w:t>
      </w:r>
    </w:p>
    <w:p w:rsidR="00186740" w:rsidRPr="00186740" w:rsidRDefault="00186740" w:rsidP="00186740">
      <w:pPr>
        <w:numPr>
          <w:ilvl w:val="0"/>
          <w:numId w:val="21"/>
        </w:numPr>
        <w:ind w:left="0"/>
        <w:jc w:val="both"/>
        <w:textAlignment w:val="baseline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>моніторинг та оптимізація</w:t>
      </w:r>
      <w:r w:rsidR="00FC1CFB">
        <w:rPr>
          <w:rFonts w:eastAsia="Times New Roman"/>
          <w:color w:val="000000"/>
          <w:lang w:val="uk-UA"/>
        </w:rPr>
        <w:t xml:space="preserve">  </w:t>
      </w:r>
      <w:r w:rsidRPr="00186740">
        <w:rPr>
          <w:rFonts w:eastAsia="Times New Roman"/>
          <w:color w:val="000000"/>
        </w:rPr>
        <w:t>соціально-психологічногосередовища закладу освіти;</w:t>
      </w:r>
    </w:p>
    <w:p w:rsidR="00186740" w:rsidRPr="00186740" w:rsidRDefault="00186740" w:rsidP="00186740">
      <w:pPr>
        <w:numPr>
          <w:ilvl w:val="0"/>
          <w:numId w:val="21"/>
        </w:numPr>
        <w:ind w:left="0"/>
        <w:jc w:val="both"/>
        <w:textAlignment w:val="baseline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>створення необхідних умов для підвищення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фахового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кваліфікаційного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рівня</w:t>
      </w:r>
      <w:r w:rsidR="00FC1CFB">
        <w:rPr>
          <w:rFonts w:eastAsia="Times New Roman"/>
          <w:color w:val="000000"/>
          <w:lang w:val="uk-UA"/>
        </w:rPr>
        <w:t xml:space="preserve">  </w:t>
      </w:r>
      <w:r w:rsidRPr="00186740">
        <w:rPr>
          <w:rFonts w:eastAsia="Times New Roman"/>
          <w:color w:val="000000"/>
        </w:rPr>
        <w:t>педагогічних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працівників.</w:t>
      </w:r>
    </w:p>
    <w:p w:rsidR="00186740" w:rsidRPr="00186740" w:rsidRDefault="00186740" w:rsidP="00186740">
      <w:pPr>
        <w:jc w:val="center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Інструменти для здійснення моніторингу системи внутрішнього</w:t>
      </w:r>
      <w:r w:rsidR="00FC1CFB">
        <w:rPr>
          <w:rFonts w:eastAsia="Times New Roman"/>
          <w:b/>
          <w:bCs/>
          <w:color w:val="000000"/>
          <w:lang w:val="uk-UA"/>
        </w:rPr>
        <w:t xml:space="preserve"> </w:t>
      </w:r>
      <w:r w:rsidRPr="00186740">
        <w:rPr>
          <w:rFonts w:eastAsia="Times New Roman"/>
          <w:b/>
          <w:bCs/>
          <w:color w:val="000000"/>
        </w:rPr>
        <w:t>забезпеченняя</w:t>
      </w:r>
      <w:r w:rsidR="00FC1CFB">
        <w:rPr>
          <w:rFonts w:eastAsia="Times New Roman"/>
          <w:b/>
          <w:bCs/>
          <w:color w:val="000000"/>
          <w:lang w:val="uk-UA"/>
        </w:rPr>
        <w:t xml:space="preserve"> </w:t>
      </w:r>
      <w:r w:rsidRPr="00186740">
        <w:rPr>
          <w:rFonts w:eastAsia="Times New Roman"/>
          <w:b/>
          <w:bCs/>
          <w:color w:val="000000"/>
        </w:rPr>
        <w:t>костіосвіти  регламентовано</w:t>
      </w:r>
      <w:r w:rsidR="00FC1CFB">
        <w:rPr>
          <w:rFonts w:eastAsia="Times New Roman"/>
          <w:b/>
          <w:bCs/>
          <w:color w:val="000000"/>
          <w:lang w:val="uk-UA"/>
        </w:rPr>
        <w:t xml:space="preserve"> </w:t>
      </w:r>
      <w:r w:rsidRPr="00186740">
        <w:rPr>
          <w:rFonts w:eastAsia="Times New Roman"/>
          <w:b/>
          <w:bCs/>
          <w:color w:val="000000"/>
        </w:rPr>
        <w:t>окремим планом, наказами по школі.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       Контроль і оцінювання навчальних досягнень здобувачів здійснюються на суб’єктних засадах, що передбачає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систематичне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відстеження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їхнього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індивідуального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розвитку у процесі навчання.</w:t>
      </w:r>
    </w:p>
    <w:p w:rsidR="00186740" w:rsidRPr="00186740" w:rsidRDefault="00186740" w:rsidP="00186740">
      <w:pPr>
        <w:jc w:val="center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Основними видами оцінювання</w:t>
      </w:r>
      <w:r w:rsidR="00FC1CFB">
        <w:rPr>
          <w:rFonts w:eastAsia="Times New Roman"/>
          <w:b/>
          <w:bCs/>
          <w:color w:val="000000"/>
          <w:lang w:val="uk-UA"/>
        </w:rPr>
        <w:t xml:space="preserve"> </w:t>
      </w:r>
      <w:r w:rsidRPr="00186740">
        <w:rPr>
          <w:rFonts w:eastAsia="Times New Roman"/>
          <w:b/>
          <w:bCs/>
          <w:color w:val="000000"/>
        </w:rPr>
        <w:t>результатів навчання учнів є:</w:t>
      </w:r>
    </w:p>
    <w:p w:rsidR="00186740" w:rsidRPr="00186740" w:rsidRDefault="00186740" w:rsidP="00186740">
      <w:pPr>
        <w:jc w:val="both"/>
        <w:rPr>
          <w:rFonts w:eastAsia="Times New Roman"/>
          <w:bCs/>
          <w:iCs/>
        </w:rPr>
      </w:pPr>
      <w:r w:rsidRPr="00186740">
        <w:rPr>
          <w:rFonts w:eastAsia="Times New Roman"/>
          <w:b/>
          <w:iCs/>
          <w:color w:val="000000"/>
        </w:rPr>
        <w:t>1</w:t>
      </w:r>
      <w:r w:rsidRPr="00186740">
        <w:rPr>
          <w:rFonts w:eastAsia="Times New Roman"/>
          <w:bCs/>
          <w:iCs/>
          <w:color w:val="000000"/>
        </w:rPr>
        <w:t xml:space="preserve">) </w:t>
      </w:r>
      <w:r w:rsidRPr="00186740">
        <w:rPr>
          <w:rFonts w:eastAsia="Times New Roman"/>
          <w:bCs/>
          <w:iCs/>
          <w:color w:val="000000"/>
          <w:lang w:val="uk-UA"/>
        </w:rPr>
        <w:t>верб</w:t>
      </w:r>
      <w:r w:rsidRPr="00186740">
        <w:rPr>
          <w:rFonts w:eastAsia="Times New Roman"/>
          <w:bCs/>
          <w:iCs/>
          <w:color w:val="000000"/>
        </w:rPr>
        <w:t>альне (поточне) оцінювання ( у 1 та 2 класах) має на меті: підтримати</w:t>
      </w:r>
      <w:r w:rsidR="00FC1CFB">
        <w:rPr>
          <w:rFonts w:eastAsia="Times New Roman"/>
          <w:bCs/>
          <w:iCs/>
          <w:color w:val="000000"/>
          <w:lang w:val="uk-UA"/>
        </w:rPr>
        <w:t xml:space="preserve"> </w:t>
      </w:r>
      <w:r w:rsidRPr="00186740">
        <w:rPr>
          <w:rFonts w:eastAsia="Times New Roman"/>
          <w:bCs/>
          <w:iCs/>
          <w:color w:val="000000"/>
        </w:rPr>
        <w:t>навчальний</w:t>
      </w:r>
      <w:r w:rsidR="00FC1CFB">
        <w:rPr>
          <w:rFonts w:eastAsia="Times New Roman"/>
          <w:bCs/>
          <w:iCs/>
          <w:color w:val="000000"/>
          <w:lang w:val="uk-UA"/>
        </w:rPr>
        <w:t xml:space="preserve"> </w:t>
      </w:r>
      <w:r w:rsidRPr="00186740">
        <w:rPr>
          <w:rFonts w:eastAsia="Times New Roman"/>
          <w:bCs/>
          <w:iCs/>
          <w:color w:val="000000"/>
        </w:rPr>
        <w:t>розвиток дітей; вибудовувати</w:t>
      </w:r>
      <w:r w:rsidR="00FC1CFB">
        <w:rPr>
          <w:rFonts w:eastAsia="Times New Roman"/>
          <w:bCs/>
          <w:iCs/>
          <w:color w:val="000000"/>
          <w:lang w:val="uk-UA"/>
        </w:rPr>
        <w:t xml:space="preserve"> </w:t>
      </w:r>
      <w:r w:rsidRPr="00186740">
        <w:rPr>
          <w:rFonts w:eastAsia="Times New Roman"/>
          <w:bCs/>
          <w:iCs/>
          <w:color w:val="000000"/>
        </w:rPr>
        <w:t>індивідуальну</w:t>
      </w:r>
      <w:r w:rsidR="00FC1CFB">
        <w:rPr>
          <w:rFonts w:eastAsia="Times New Roman"/>
          <w:bCs/>
          <w:iCs/>
          <w:color w:val="000000"/>
          <w:lang w:val="uk-UA"/>
        </w:rPr>
        <w:t xml:space="preserve"> </w:t>
      </w:r>
      <w:r w:rsidRPr="00186740">
        <w:rPr>
          <w:rFonts w:eastAsia="Times New Roman"/>
          <w:bCs/>
          <w:iCs/>
          <w:color w:val="000000"/>
        </w:rPr>
        <w:t>траєкторію</w:t>
      </w:r>
      <w:r w:rsidR="00FC1CFB">
        <w:rPr>
          <w:rFonts w:eastAsia="Times New Roman"/>
          <w:bCs/>
          <w:iCs/>
          <w:color w:val="000000"/>
          <w:lang w:val="uk-UA"/>
        </w:rPr>
        <w:t xml:space="preserve"> </w:t>
      </w:r>
      <w:r w:rsidRPr="00186740">
        <w:rPr>
          <w:rFonts w:eastAsia="Times New Roman"/>
          <w:bCs/>
          <w:iCs/>
          <w:color w:val="000000"/>
        </w:rPr>
        <w:t>їхнього</w:t>
      </w:r>
      <w:r w:rsidR="00FC1CFB">
        <w:rPr>
          <w:rFonts w:eastAsia="Times New Roman"/>
          <w:bCs/>
          <w:iCs/>
          <w:color w:val="000000"/>
          <w:lang w:val="uk-UA"/>
        </w:rPr>
        <w:t xml:space="preserve"> </w:t>
      </w:r>
      <w:r w:rsidRPr="00186740">
        <w:rPr>
          <w:rFonts w:eastAsia="Times New Roman"/>
          <w:bCs/>
          <w:iCs/>
          <w:color w:val="000000"/>
        </w:rPr>
        <w:t>розвитку; діагностувати</w:t>
      </w:r>
      <w:r w:rsidR="00FC1CFB">
        <w:rPr>
          <w:rFonts w:eastAsia="Times New Roman"/>
          <w:bCs/>
          <w:iCs/>
          <w:color w:val="000000"/>
          <w:lang w:val="uk-UA"/>
        </w:rPr>
        <w:t xml:space="preserve"> </w:t>
      </w:r>
      <w:r w:rsidRPr="00186740">
        <w:rPr>
          <w:rFonts w:eastAsia="Times New Roman"/>
          <w:bCs/>
          <w:iCs/>
          <w:color w:val="000000"/>
        </w:rPr>
        <w:t>досягнення на кожному з етапів процесу навчання; вчасно виявляти</w:t>
      </w:r>
      <w:r w:rsidR="00FC1CFB">
        <w:rPr>
          <w:rFonts w:eastAsia="Times New Roman"/>
          <w:bCs/>
          <w:iCs/>
          <w:color w:val="000000"/>
          <w:lang w:val="uk-UA"/>
        </w:rPr>
        <w:t xml:space="preserve"> </w:t>
      </w:r>
      <w:r w:rsidRPr="00186740">
        <w:rPr>
          <w:rFonts w:eastAsia="Times New Roman"/>
          <w:bCs/>
          <w:iCs/>
          <w:color w:val="000000"/>
        </w:rPr>
        <w:t>проблеми й запобігати їх нашаруванню; аналізувати</w:t>
      </w:r>
      <w:r w:rsidR="00FC1CFB">
        <w:rPr>
          <w:rFonts w:eastAsia="Times New Roman"/>
          <w:bCs/>
          <w:iCs/>
          <w:color w:val="000000"/>
          <w:lang w:val="uk-UA"/>
        </w:rPr>
        <w:t xml:space="preserve"> </w:t>
      </w:r>
      <w:r w:rsidRPr="00186740">
        <w:rPr>
          <w:rFonts w:eastAsia="Times New Roman"/>
          <w:bCs/>
          <w:iCs/>
          <w:color w:val="000000"/>
        </w:rPr>
        <w:t>хід</w:t>
      </w:r>
      <w:r w:rsidR="00FC1CFB">
        <w:rPr>
          <w:rFonts w:eastAsia="Times New Roman"/>
          <w:bCs/>
          <w:iCs/>
          <w:color w:val="000000"/>
          <w:lang w:val="uk-UA"/>
        </w:rPr>
        <w:t xml:space="preserve"> </w:t>
      </w:r>
      <w:r w:rsidRPr="00186740">
        <w:rPr>
          <w:rFonts w:eastAsia="Times New Roman"/>
          <w:bCs/>
          <w:iCs/>
          <w:color w:val="000000"/>
        </w:rPr>
        <w:t>реалізації навчальної програми й ухвалювати</w:t>
      </w:r>
      <w:r w:rsidR="00FC1CFB">
        <w:rPr>
          <w:rFonts w:eastAsia="Times New Roman"/>
          <w:bCs/>
          <w:iCs/>
          <w:color w:val="000000"/>
          <w:lang w:val="uk-UA"/>
        </w:rPr>
        <w:t xml:space="preserve"> </w:t>
      </w:r>
      <w:r w:rsidRPr="00186740">
        <w:rPr>
          <w:rFonts w:eastAsia="Times New Roman"/>
          <w:bCs/>
          <w:iCs/>
          <w:color w:val="000000"/>
        </w:rPr>
        <w:t>рішення щодо корегування програми і методів навчання відповідно до індивідуальних потреб дитини; мотивувати</w:t>
      </w:r>
      <w:r w:rsidR="00FC1CFB">
        <w:rPr>
          <w:rFonts w:eastAsia="Times New Roman"/>
          <w:bCs/>
          <w:iCs/>
          <w:color w:val="000000"/>
          <w:lang w:val="uk-UA"/>
        </w:rPr>
        <w:t xml:space="preserve"> </w:t>
      </w:r>
      <w:r w:rsidRPr="00186740">
        <w:rPr>
          <w:rFonts w:eastAsia="Times New Roman"/>
          <w:bCs/>
          <w:iCs/>
          <w:color w:val="000000"/>
        </w:rPr>
        <w:t>прагненняздобути максимально можливі</w:t>
      </w:r>
      <w:r w:rsidR="00FC1CFB">
        <w:rPr>
          <w:rFonts w:eastAsia="Times New Roman"/>
          <w:bCs/>
          <w:iCs/>
          <w:color w:val="000000"/>
          <w:lang w:val="uk-UA"/>
        </w:rPr>
        <w:t xml:space="preserve"> </w:t>
      </w:r>
      <w:r w:rsidRPr="00186740">
        <w:rPr>
          <w:rFonts w:eastAsia="Times New Roman"/>
          <w:bCs/>
          <w:iCs/>
          <w:color w:val="000000"/>
        </w:rPr>
        <w:t>результати; виховувати</w:t>
      </w:r>
      <w:r w:rsidR="00FC1CFB">
        <w:rPr>
          <w:rFonts w:eastAsia="Times New Roman"/>
          <w:bCs/>
          <w:iCs/>
          <w:color w:val="000000"/>
          <w:lang w:val="uk-UA"/>
        </w:rPr>
        <w:t xml:space="preserve"> </w:t>
      </w:r>
      <w:r w:rsidRPr="00186740">
        <w:rPr>
          <w:rFonts w:eastAsia="Times New Roman"/>
          <w:bCs/>
          <w:iCs/>
          <w:color w:val="000000"/>
        </w:rPr>
        <w:t>ціннісні</w:t>
      </w:r>
      <w:r w:rsidR="00FC1CFB">
        <w:rPr>
          <w:rFonts w:eastAsia="Times New Roman"/>
          <w:bCs/>
          <w:iCs/>
          <w:color w:val="000000"/>
          <w:lang w:val="uk-UA"/>
        </w:rPr>
        <w:t xml:space="preserve"> </w:t>
      </w:r>
      <w:r w:rsidRPr="00186740">
        <w:rPr>
          <w:rFonts w:eastAsia="Times New Roman"/>
          <w:bCs/>
          <w:iCs/>
          <w:color w:val="000000"/>
        </w:rPr>
        <w:t>якості</w:t>
      </w:r>
      <w:r w:rsidR="00FC1CFB">
        <w:rPr>
          <w:rFonts w:eastAsia="Times New Roman"/>
          <w:bCs/>
          <w:iCs/>
          <w:color w:val="000000"/>
          <w:lang w:val="uk-UA"/>
        </w:rPr>
        <w:t xml:space="preserve"> </w:t>
      </w:r>
      <w:r w:rsidRPr="00186740">
        <w:rPr>
          <w:rFonts w:eastAsia="Times New Roman"/>
          <w:bCs/>
          <w:iCs/>
          <w:color w:val="000000"/>
        </w:rPr>
        <w:t>особистості, бажання</w:t>
      </w:r>
      <w:r w:rsidR="00FC1CFB">
        <w:rPr>
          <w:rFonts w:eastAsia="Times New Roman"/>
          <w:bCs/>
          <w:iCs/>
          <w:color w:val="000000"/>
          <w:lang w:val="uk-UA"/>
        </w:rPr>
        <w:t xml:space="preserve"> </w:t>
      </w:r>
      <w:r w:rsidRPr="00186740">
        <w:rPr>
          <w:rFonts w:eastAsia="Times New Roman"/>
          <w:bCs/>
          <w:iCs/>
          <w:color w:val="000000"/>
        </w:rPr>
        <w:t>навчатися, не боятися</w:t>
      </w:r>
      <w:r w:rsidR="00FC1CFB">
        <w:rPr>
          <w:rFonts w:eastAsia="Times New Roman"/>
          <w:bCs/>
          <w:iCs/>
          <w:color w:val="000000"/>
          <w:lang w:val="uk-UA"/>
        </w:rPr>
        <w:t xml:space="preserve"> </w:t>
      </w:r>
      <w:r w:rsidRPr="00186740">
        <w:rPr>
          <w:rFonts w:eastAsia="Times New Roman"/>
          <w:bCs/>
          <w:iCs/>
          <w:color w:val="000000"/>
        </w:rPr>
        <w:t>помилок, переконання у власних</w:t>
      </w:r>
      <w:r w:rsidR="00FC1CFB">
        <w:rPr>
          <w:rFonts w:eastAsia="Times New Roman"/>
          <w:bCs/>
          <w:iCs/>
          <w:color w:val="000000"/>
          <w:lang w:val="uk-UA"/>
        </w:rPr>
        <w:t xml:space="preserve"> </w:t>
      </w:r>
      <w:r w:rsidRPr="00186740">
        <w:rPr>
          <w:rFonts w:eastAsia="Times New Roman"/>
          <w:bCs/>
          <w:iCs/>
          <w:color w:val="000000"/>
        </w:rPr>
        <w:t>можливостях і здібностях);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  <w:bCs/>
          <w:iCs/>
        </w:rPr>
      </w:pPr>
      <w:r w:rsidRPr="00186740">
        <w:rPr>
          <w:rFonts w:eastAsia="Times New Roman"/>
          <w:bCs/>
          <w:iCs/>
          <w:color w:val="000000"/>
        </w:rPr>
        <w:t xml:space="preserve">2) формувальне та </w:t>
      </w:r>
      <w:r w:rsidRPr="00186740">
        <w:rPr>
          <w:rFonts w:eastAsia="Times New Roman"/>
          <w:bCs/>
          <w:iCs/>
          <w:color w:val="000000"/>
          <w:lang w:val="uk-UA"/>
        </w:rPr>
        <w:t>рівневе</w:t>
      </w:r>
      <w:r w:rsidRPr="00186740">
        <w:rPr>
          <w:rFonts w:eastAsia="Times New Roman"/>
          <w:bCs/>
          <w:iCs/>
          <w:color w:val="000000"/>
        </w:rPr>
        <w:t>ве</w:t>
      </w:r>
      <w:r w:rsidR="00FC1CFB">
        <w:rPr>
          <w:rFonts w:eastAsia="Times New Roman"/>
          <w:bCs/>
          <w:iCs/>
          <w:color w:val="000000"/>
          <w:lang w:val="uk-UA"/>
        </w:rPr>
        <w:t xml:space="preserve"> </w:t>
      </w:r>
      <w:r w:rsidRPr="00186740">
        <w:rPr>
          <w:rFonts w:eastAsia="Times New Roman"/>
          <w:bCs/>
          <w:iCs/>
          <w:color w:val="000000"/>
        </w:rPr>
        <w:t>оцінювання (у 3</w:t>
      </w:r>
      <w:r w:rsidRPr="00186740">
        <w:rPr>
          <w:rFonts w:eastAsia="Times New Roman"/>
          <w:bCs/>
          <w:iCs/>
          <w:color w:val="000000"/>
          <w:lang w:val="uk-UA"/>
        </w:rPr>
        <w:t>-4</w:t>
      </w:r>
      <w:r w:rsidRPr="00186740">
        <w:rPr>
          <w:rFonts w:eastAsia="Times New Roman"/>
          <w:bCs/>
          <w:iCs/>
          <w:color w:val="000000"/>
        </w:rPr>
        <w:t>класі) (семестрове та річне) відповідно до рівнів навчальних досягнень (початковий, середній, достатній, високий);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  <w:bCs/>
          <w:iCs/>
        </w:rPr>
      </w:pPr>
      <w:r w:rsidRPr="00186740">
        <w:rPr>
          <w:rFonts w:eastAsia="Times New Roman"/>
          <w:bCs/>
          <w:iCs/>
          <w:color w:val="000000"/>
        </w:rPr>
        <w:t xml:space="preserve">3) оцінювання за 12-бальною шкалою у </w:t>
      </w:r>
      <w:r w:rsidRPr="00186740">
        <w:rPr>
          <w:rFonts w:eastAsia="Times New Roman"/>
          <w:bCs/>
          <w:iCs/>
          <w:color w:val="000000"/>
          <w:lang w:val="uk-UA"/>
        </w:rPr>
        <w:t>5</w:t>
      </w:r>
      <w:r w:rsidRPr="00186740">
        <w:rPr>
          <w:rFonts w:eastAsia="Times New Roman"/>
          <w:bCs/>
          <w:iCs/>
          <w:color w:val="000000"/>
        </w:rPr>
        <w:t>-9 класах,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  <w:bCs/>
          <w:iCs/>
        </w:rPr>
      </w:pPr>
      <w:r w:rsidRPr="00186740">
        <w:rPr>
          <w:rFonts w:eastAsia="Times New Roman"/>
          <w:bCs/>
          <w:iCs/>
          <w:color w:val="000000"/>
        </w:rPr>
        <w:t>3) державнапідсумковаатестація  у 4 та 9 класах;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    Формувальне (поточне) та підсумкове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оцінювання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результатів навчання учнів на предмет їх відповідності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вимогам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освітньої програми закладу освіти, вибір їх форм, змісту та способу здійснюють педагогічні працівники закладу. Воновідображається у свідоцтві досягнень, що видається   здобувачеві освіти.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    Навчальні досягнення учнів, які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навчаються за індивідуальною формою навчання, оцінюються відповідно до вимог індивідуальних навчальних програм.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     Оцінювання відповідності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результатів навчання учнів, які завершили здобуття початкової, базовоїсередньої освіти, вимогам державних стандартівповної загальної середньої освіти здійснюється шляхом їх державної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підсумкової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атестації. Кожен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учень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має пройти державну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підсумкову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атестацію на кожному рівні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повної загальної середньої освіти, крім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випадків, визначених законодавством.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     Річне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оцінювання та державна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підсумкова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 xml:space="preserve">атестація  відображається у табелі учнів </w:t>
      </w:r>
      <w:r w:rsidRPr="00186740">
        <w:rPr>
          <w:rFonts w:eastAsia="Times New Roman"/>
          <w:color w:val="000000"/>
          <w:lang w:val="uk-UA"/>
        </w:rPr>
        <w:t>5</w:t>
      </w:r>
      <w:r w:rsidRPr="00186740">
        <w:rPr>
          <w:rFonts w:eastAsia="Times New Roman"/>
          <w:color w:val="000000"/>
        </w:rPr>
        <w:t>-8 класв та свідоцтві, яке видається  випускнику закладу.</w:t>
      </w:r>
    </w:p>
    <w:p w:rsidR="00186740" w:rsidRPr="00186740" w:rsidRDefault="00186740" w:rsidP="00186740">
      <w:pPr>
        <w:shd w:val="clear" w:color="auto" w:fill="FFFFFF"/>
        <w:jc w:val="both"/>
        <w:rPr>
          <w:rFonts w:eastAsia="Times New Roman"/>
          <w:color w:val="000000"/>
          <w:shd w:val="clear" w:color="auto" w:fill="FFFFFF"/>
          <w:lang w:val="uk-UA"/>
        </w:rPr>
      </w:pPr>
      <w:r w:rsidRPr="00186740">
        <w:rPr>
          <w:rFonts w:eastAsia="Times New Roman"/>
        </w:rPr>
        <w:t> </w:t>
      </w:r>
      <w:r w:rsidRPr="00186740">
        <w:rPr>
          <w:rFonts w:eastAsia="Times New Roman"/>
          <w:color w:val="000000"/>
          <w:shd w:val="clear" w:color="auto" w:fill="FFFFFF"/>
        </w:rPr>
        <w:t> У разі</w:t>
      </w:r>
      <w:r w:rsidR="00FC1CF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вибуття</w:t>
      </w:r>
      <w:r w:rsidR="00FC1CF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учня із закладу освіти (виїзд за кордон, надання</w:t>
      </w:r>
      <w:r w:rsidR="00FC1CF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соціальної</w:t>
      </w:r>
      <w:r w:rsidR="00FC1CF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відпустки, призов на військову службу тощо) оцінювання</w:t>
      </w:r>
      <w:r w:rsidR="00FC1CF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може</w:t>
      </w:r>
      <w:r w:rsidR="00FC1CF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проводитися</w:t>
      </w:r>
      <w:r w:rsidR="00FC1CF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достроково</w:t>
      </w:r>
      <w:r w:rsidR="00FC1CF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або в екстернатній</w:t>
      </w:r>
      <w:r w:rsidR="00FC1CF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формі.</w:t>
      </w:r>
    </w:p>
    <w:p w:rsidR="00186740" w:rsidRPr="00186740" w:rsidRDefault="00186740" w:rsidP="00186740">
      <w:pPr>
        <w:jc w:val="center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Очікувані</w:t>
      </w:r>
      <w:r w:rsidR="00FC1CFB">
        <w:rPr>
          <w:rFonts w:eastAsia="Times New Roman"/>
          <w:b/>
          <w:bCs/>
          <w:color w:val="000000"/>
          <w:lang w:val="uk-UA"/>
        </w:rPr>
        <w:t xml:space="preserve"> </w:t>
      </w:r>
      <w:r w:rsidRPr="00186740">
        <w:rPr>
          <w:rFonts w:eastAsia="Times New Roman"/>
          <w:b/>
          <w:bCs/>
          <w:color w:val="000000"/>
        </w:rPr>
        <w:t>результати навчання здобувачів освіти початкової, базової школи.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Зміст</w:t>
      </w:r>
      <w:r w:rsidR="00FC1CFB">
        <w:rPr>
          <w:rFonts w:eastAsia="Times New Roman"/>
          <w:b/>
          <w:bCs/>
          <w:color w:val="000000"/>
          <w:lang w:val="uk-UA"/>
        </w:rPr>
        <w:t xml:space="preserve">  </w:t>
      </w:r>
      <w:r w:rsidRPr="00186740">
        <w:rPr>
          <w:rFonts w:eastAsia="Times New Roman"/>
          <w:b/>
          <w:bCs/>
          <w:color w:val="000000"/>
        </w:rPr>
        <w:t>програми  має</w:t>
      </w:r>
      <w:r w:rsidR="00FC1CFB">
        <w:rPr>
          <w:rFonts w:eastAsia="Times New Roman"/>
          <w:b/>
          <w:bCs/>
          <w:color w:val="000000"/>
          <w:lang w:val="uk-UA"/>
        </w:rPr>
        <w:t xml:space="preserve"> </w:t>
      </w:r>
      <w:r w:rsidRPr="00186740">
        <w:rPr>
          <w:rFonts w:eastAsia="Times New Roman"/>
          <w:b/>
          <w:bCs/>
          <w:color w:val="000000"/>
        </w:rPr>
        <w:t>потенціал для формування у здобувачів освіти 1- 2  класів  таких ключових компетентностей: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1) вільневолодіння державною мовою, що передбачає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уміння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усно і письмово</w:t>
      </w:r>
      <w:r w:rsidR="00FC1CFB">
        <w:rPr>
          <w:rFonts w:eastAsia="Times New Roman"/>
          <w:color w:val="000000"/>
          <w:lang w:val="uk-UA"/>
        </w:rPr>
        <w:t xml:space="preserve">  </w:t>
      </w:r>
      <w:r w:rsidRPr="00186740">
        <w:rPr>
          <w:rFonts w:eastAsia="Times New Roman"/>
          <w:color w:val="000000"/>
        </w:rPr>
        <w:t>висловлювати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свої думки, почуття, чітко та аргументовано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пояснювати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факти, а також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любов до читання, відчуття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краси слова, усвідомлення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ролі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мови для ефективного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спілкування та культурного самовираження, готовність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вживати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українську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мову як рідну в різних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життєвих ситуаціях;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2) здатність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спілкуватися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рідною (у разі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відмінності від державної) та іноземними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мовами, що передбачає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активне використання рідної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мови в різних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комунікативних ситуаціях, зокрема в побуті, освітньому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процесі, культурному житті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громади, можливість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розуміти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прості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висловлювання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іноземною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мовою, спілкуватися нею у відповідних ситуаціях, оволодіння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навичками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міжкультурногоспілкування;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3) математична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компетентність, що передбачає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виявлення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простих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математичних залежностей в навколишньому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світі, моделювання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процесів та ситуацій із застосуванням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математичних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відношень та вимірювань, усвідомлення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ролі</w:t>
      </w:r>
      <w:r w:rsidR="00FC1CFB">
        <w:rPr>
          <w:rFonts w:eastAsia="Times New Roman"/>
          <w:color w:val="000000"/>
          <w:lang w:val="uk-UA"/>
        </w:rPr>
        <w:t xml:space="preserve">  </w:t>
      </w:r>
      <w:r w:rsidRPr="00186740">
        <w:rPr>
          <w:rFonts w:eastAsia="Times New Roman"/>
          <w:color w:val="000000"/>
        </w:rPr>
        <w:t>математичних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знань та вмінь в особистому і суспільному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житті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людини;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4) компетентності у галузі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природничих наук, техніки і технологій, що передбачають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формування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допитливості, прагнення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шукати і пропонувати</w:t>
      </w:r>
      <w:r w:rsidR="00FC1CFB">
        <w:rPr>
          <w:rFonts w:eastAsia="Times New Roman"/>
          <w:color w:val="000000"/>
          <w:lang w:val="uk-UA"/>
        </w:rPr>
        <w:t xml:space="preserve">  </w:t>
      </w:r>
      <w:r w:rsidRPr="00186740">
        <w:rPr>
          <w:rFonts w:eastAsia="Times New Roman"/>
          <w:color w:val="000000"/>
        </w:rPr>
        <w:t>новіідеї, самостійно чи в групі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спостерігати та досліджувати, формулювати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припущення і робити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висновки на основі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проведених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дослідів, пізнавати себе і навколишній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світ шляхом спостереження та дослідження;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5) інноваційність, що передбачає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відкритість до новихідей, ініціювання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змін у близькому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середовищі (клас, школа, громада тощо), формування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знань, умінь, ставлень, що є основою компетентнісного підходу, забезпечують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подальшу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здатність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успішно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навчатися, провадити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професійну діяльність, відчувати себе частиною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спільноти і брати участь у справахгромади;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6) екологічна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компетентність, що передбачає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усвідомлення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основи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екологічного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природокористування, дотримання правил природоохоронної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поведінки, ощадного використання природних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ресурсів, розуміючи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важливість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збереження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природи для сталого</w:t>
      </w:r>
      <w:r w:rsidR="00FC1CFB">
        <w:rPr>
          <w:rFonts w:eastAsia="Times New Roman"/>
          <w:color w:val="000000"/>
          <w:lang w:val="uk-UA"/>
        </w:rPr>
        <w:t xml:space="preserve">  </w:t>
      </w:r>
      <w:r w:rsidRPr="00186740">
        <w:rPr>
          <w:rFonts w:eastAsia="Times New Roman"/>
          <w:color w:val="000000"/>
        </w:rPr>
        <w:t>розвитку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суспільства;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7) інформаційно-комунікаційна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компетентність, що передбачає  опанування основою цифрової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грамотності для розвитку і спілкування, здатність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безпечного та етичного використання засобів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інформаційно-комунікаційної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компетентності у навчанні та інших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життєвих ситуаціях;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8) навчання впродовж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життя, що передбачає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опанування</w:t>
      </w:r>
      <w:r w:rsidR="00FC1CF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уміннями і навичками, необхідними для подальшого навчання, організацію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власного навчального середовища, отримання нової інформації з метою застосування її для оцінювання навчальних потреб, визначення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власних навчальних цілей та способів їх досягнення, навчання працювати самостійно і в групі;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9) громадянські та соціальні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компетентності, пов’язані з ідеями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демократії, справедливості, рівності, прав людини, добробуту та здорового способу життя, усвідомлення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мрівних прав і можливостей, що передбачають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співпрацю з іншими особами для досягнення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спільної мети, активність в житті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класу і школи, повагу до прав інших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осіб, уміння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діяти в конфліктних ситуаціях, пов’язаних з різними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проявами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дискримінації, цінувати</w:t>
      </w:r>
      <w:r w:rsidR="0042775B">
        <w:rPr>
          <w:rFonts w:eastAsia="Times New Roman"/>
          <w:color w:val="000000"/>
          <w:lang w:val="uk-UA"/>
        </w:rPr>
        <w:t xml:space="preserve"> </w:t>
      </w:r>
      <w:r w:rsidR="0042775B">
        <w:rPr>
          <w:rFonts w:eastAsia="Times New Roman"/>
          <w:color w:val="000000"/>
        </w:rPr>
        <w:t>культурнее</w:t>
      </w:r>
      <w:r w:rsidR="0042775B">
        <w:rPr>
          <w:rFonts w:eastAsia="Times New Roman"/>
          <w:color w:val="000000"/>
          <w:lang w:val="uk-UA"/>
        </w:rPr>
        <w:t xml:space="preserve">  </w:t>
      </w:r>
      <w:r w:rsidRPr="00186740">
        <w:rPr>
          <w:rFonts w:eastAsia="Times New Roman"/>
          <w:color w:val="000000"/>
        </w:rPr>
        <w:t>розмаїття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різних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народів та ідентифікацію себе як громадянина України, дбайливе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ставлення до власного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здоров’я і збереження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здоров’я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інших людей, дотримання здорового способу життя;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10) культурна компетентність, що передбачає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залучення до різних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видів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мистецької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творчості (образотворче, музичне та інші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види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мистецтв) шляхом розкриття і розвитку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природних здібностей, творчого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вираженняособистості;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11) підприємливість та фінансова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грамотність, що передбачають  ініціативність, готовність</w:t>
      </w:r>
      <w:r w:rsidR="0042775B">
        <w:rPr>
          <w:rFonts w:eastAsia="Times New Roman"/>
          <w:color w:val="000000"/>
          <w:lang w:val="uk-UA"/>
        </w:rPr>
        <w:t xml:space="preserve"> </w:t>
      </w:r>
      <w:r w:rsidR="0042775B">
        <w:rPr>
          <w:rFonts w:eastAsia="Times New Roman"/>
          <w:color w:val="000000"/>
        </w:rPr>
        <w:t>братии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відповідальність за власні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рішення, вміння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організовувати свою діяльність для досягнення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цілей, усвідомлення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етичних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цінностей ефективної співпраці, готовність до втілення в життя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ініційованих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ідей, прийняття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власних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рішень.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Спільними для всіх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ключових компетентностей є такі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b/>
          <w:bCs/>
          <w:color w:val="000000"/>
        </w:rPr>
        <w:t>вміння</w:t>
      </w:r>
      <w:r w:rsidRPr="00186740">
        <w:rPr>
          <w:rFonts w:eastAsia="Times New Roman"/>
          <w:color w:val="000000"/>
        </w:rPr>
        <w:t>: читання з розумінням, уміння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висловлювати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власну думку усно і письмово, критичне та системне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мислення, творчість, ініціативність, здатність логічно обґрунтовувати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позицію, вміння конструктивно керувати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емоціями, оцінювати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ризики, приймати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рішення, розв'язувати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проблеми, співпрацювати з іншими особами. </w:t>
      </w:r>
    </w:p>
    <w:p w:rsidR="00186740" w:rsidRPr="00186740" w:rsidRDefault="00186740" w:rsidP="00186740">
      <w:pPr>
        <w:rPr>
          <w:rFonts w:eastAsia="Times New Roman"/>
        </w:rPr>
      </w:pPr>
    </w:p>
    <w:p w:rsidR="00186740" w:rsidRPr="00186740" w:rsidRDefault="00186740" w:rsidP="00186740">
      <w:pPr>
        <w:jc w:val="center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Очікуванірезультати навчання здобувачів освіти 3-4 класів.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 Відповідно до мети та загальнихцілей, окреслених у Державному стандарті, визначено завдання, які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мають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реалізувати педагоги у рамках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кожної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освітньої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галузі. Результати навчання повинні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робити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внесок у формування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ключових компетентностей учнів.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  <w:shd w:val="clear" w:color="auto" w:fill="FFFFFF"/>
        </w:rPr>
        <w:t>Такі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ключові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компетентності, як уміння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вчитися, ініціативність і підприємливість, екологічна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грамотність і здоровий спосібжиття, соціальна та громадянська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компетентності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можуть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формуватися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відразу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засобами усіх предметів. Виокремлення в навчальних програмах таких наскрізних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ліній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ключових компетентностей як «Екологічнабезпека й сталийрозвиток», «Громадянська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відповідальність», «Здоров’я і безпека», «Підприємливість і фінансоваграмотність» спрямоване на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формування в учнів здатності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застосовувати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знання й уміння у реальних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життєвих ситуаціях.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  <w:shd w:val="clear" w:color="auto" w:fill="FFFFFF"/>
        </w:rPr>
        <w:t>Необхідною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умовою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формування компетентностей є діяльнісна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спрямованість навчання, яка передбачає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постійне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включення учнів до різних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видів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педагогічнодоцільної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активної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навчально-пізнавальної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діяльності, а також практична його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спрямованість. Доцільно, де це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можливо, не лише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показувати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виникнення факту із практичної ситуації, а й по можливо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>с</w:t>
      </w:r>
      <w:r w:rsidRPr="00186740">
        <w:rPr>
          <w:rFonts w:eastAsia="Times New Roman"/>
          <w:color w:val="000000"/>
          <w:shd w:val="clear" w:color="auto" w:fill="FFFFFF"/>
        </w:rPr>
        <w:t>ті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перевіряти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його на практиці й встановлювати причинно-наслідковіз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в’язки. Формуванню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ключових компетентностей сприяє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встановлення та реалізація в освітньому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процесі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міжпредметних і внутрішньопредметних зв’язків, а саме: змістово-інформаційних, операційно-діяльнісних і організаційно-методичних. Їх використання посилює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пізнавальний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інтерес учнів до навчання і підвищує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 </w:t>
      </w:r>
      <w:r w:rsidRPr="00186740">
        <w:rPr>
          <w:rFonts w:eastAsia="Times New Roman"/>
          <w:color w:val="000000"/>
          <w:shd w:val="clear" w:color="auto" w:fill="FFFFFF"/>
        </w:rPr>
        <w:t>рівень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їхньої загальної культури, створює умови для систематизації навчального матеріалу і формування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наукового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світогляду. Учні набувають досвіду застосування знань на практиці та перенесення їх в нові ситуації. </w:t>
      </w:r>
    </w:p>
    <w:p w:rsidR="00186740" w:rsidRPr="00186740" w:rsidRDefault="00186740" w:rsidP="00186740">
      <w:pPr>
        <w:jc w:val="center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Очікуванірезультати навчання здобувачів освіти базової школи.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Відповідно до мети та загальнихцілей, окреслених у Державному стандарті, визначено завдання, якімаєреалізувати вчитель/вчителькау рамках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кожної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освітньої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галузі. Результати навчання повинні</w:t>
      </w:r>
      <w:r w:rsidR="0042775B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робити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внесок у формування</w:t>
      </w:r>
      <w:r w:rsidR="0042775B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ключових компетентностей учнів.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2841"/>
        <w:gridCol w:w="6508"/>
      </w:tblGrid>
      <w:tr w:rsidR="00186740" w:rsidRPr="00186740" w:rsidTr="00434B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№ з/п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color w:val="000000"/>
              </w:rPr>
              <w:t>Ключовікомпетентності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color w:val="000000"/>
                <w:shd w:val="clear" w:color="auto" w:fill="FFFFFF"/>
              </w:rPr>
              <w:t>Компоненти</w:t>
            </w:r>
          </w:p>
        </w:tc>
      </w:tr>
      <w:tr w:rsidR="00186740" w:rsidRPr="00186740" w:rsidTr="00434B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Спілкування державною (і рідною — у разі</w:t>
            </w:r>
            <w:r w:rsidR="0042775B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відмінності) мовами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i/>
                <w:iCs/>
                <w:color w:val="000000"/>
                <w:shd w:val="clear" w:color="auto" w:fill="FFFFFF"/>
              </w:rPr>
              <w:t>Уміння: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ставитизапитання і розпізнавати проблему; міркувати, робитивисновки на основі інформації, поданої в різних формах (у текстовійформі, таблицях, діаграмах, на графіках); розуміти, пояснювати і перетворювати</w:t>
            </w:r>
            <w:r w:rsidR="0042775B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тексти задач (усно і письмово), грамотно висловлюватися</w:t>
            </w:r>
            <w:r w:rsidR="0042775B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рідною</w:t>
            </w:r>
            <w:r w:rsidR="0042775B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 xml:space="preserve">мовою; доречно та </w:t>
            </w:r>
            <w:r w:rsidR="0042775B">
              <w:rPr>
                <w:rFonts w:eastAsia="Times New Roman"/>
                <w:color w:val="000000"/>
                <w:shd w:val="clear" w:color="auto" w:fill="FFFFFF"/>
              </w:rPr>
              <w:t>корректно</w:t>
            </w:r>
            <w:r w:rsidR="0042775B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вживати в мовленні</w:t>
            </w:r>
            <w:r w:rsidR="0042775B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термінологію з окремих предметів, чітко, лаконічно та зрозуміло</w:t>
            </w:r>
            <w:r w:rsidR="0042775B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формулювати думку, аргументувати, доводити</w:t>
            </w:r>
            <w:r w:rsidR="0042775B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правильність</w:t>
            </w:r>
            <w:r w:rsidR="0042775B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 xml:space="preserve">тверджень; </w:t>
            </w:r>
            <w:r w:rsidRPr="00186740">
              <w:rPr>
                <w:rFonts w:eastAsia="Times New Roman"/>
                <w:color w:val="000000"/>
              </w:rPr>
              <w:t>уникнення</w:t>
            </w:r>
            <w:r w:rsidR="0042775B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невнормованих</w:t>
            </w:r>
            <w:r w:rsidR="0042775B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іншомовних</w:t>
            </w:r>
            <w:r w:rsidR="0042775B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запозичень у спілкуванні на тематику</w:t>
            </w:r>
            <w:r w:rsidR="0042775B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окремого предмета; поповнювати</w:t>
            </w:r>
            <w:r w:rsidR="0042775B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свій</w:t>
            </w:r>
            <w:r w:rsidR="0042775B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словниковий запас.</w:t>
            </w:r>
          </w:p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i/>
                <w:iCs/>
                <w:color w:val="000000"/>
                <w:shd w:val="clear" w:color="auto" w:fill="FFFFFF"/>
              </w:rPr>
              <w:t>Ставлення: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розуміння</w:t>
            </w:r>
            <w:r w:rsidR="0042775B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важливостічітких та лаконічних</w:t>
            </w:r>
            <w:r w:rsidR="0042775B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формулювань.</w:t>
            </w:r>
          </w:p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i/>
                <w:iCs/>
                <w:color w:val="000000"/>
                <w:shd w:val="clear" w:color="auto" w:fill="FFFFFF"/>
              </w:rPr>
              <w:t>Навчальні ресурси: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означення понять, формулюваннявластивостей, доведення правил, теорем</w:t>
            </w:r>
          </w:p>
        </w:tc>
      </w:tr>
      <w:tr w:rsidR="00186740" w:rsidRPr="00186740" w:rsidTr="00434B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Спілкування</w:t>
            </w:r>
            <w:r w:rsidR="0042775B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іноземними</w:t>
            </w:r>
            <w:r w:rsidR="0042775B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мовами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i/>
                <w:iCs/>
                <w:color w:val="000000"/>
                <w:shd w:val="clear" w:color="auto" w:fill="FFFFFF"/>
              </w:rPr>
              <w:t>Уміння:</w:t>
            </w:r>
            <w:r w:rsidRPr="00186740">
              <w:rPr>
                <w:rFonts w:eastAsia="Times New Roman"/>
                <w:color w:val="000000"/>
              </w:rPr>
              <w:t>здійснювати</w:t>
            </w:r>
            <w:r w:rsidR="0042775B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спілкування в межах сфер, тем і ситуацій, визначених чинною навчальною програмою; розуміти на слух зміст</w:t>
            </w:r>
            <w:r w:rsidR="0042775B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автентичнихтекстів; читати і розуміти</w:t>
            </w:r>
            <w:r w:rsidR="0042775B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автентичні</w:t>
            </w:r>
            <w:r w:rsidR="0042775B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тексти</w:t>
            </w:r>
            <w:r w:rsidR="0042775B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різних</w:t>
            </w:r>
            <w:r w:rsidR="0042775B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жанрів і видів із різним</w:t>
            </w:r>
            <w:r w:rsidR="0042775B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рівнем</w:t>
            </w:r>
            <w:r w:rsidR="0042775B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розуміння змісту; здійснювати</w:t>
            </w:r>
            <w:r w:rsidR="0042775B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спілкування у письмовій</w:t>
            </w:r>
            <w:r w:rsidR="0042775B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формі відповідно до поставлених</w:t>
            </w:r>
            <w:r w:rsidR="0042775B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завдань; використовувати у разі потреби невербальні</w:t>
            </w:r>
            <w:r w:rsidR="0042775B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засоби</w:t>
            </w:r>
            <w:r w:rsidR="0042775B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спілкування за умови дефіциту</w:t>
            </w:r>
            <w:r w:rsidR="0042775B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наявних мовних засобів; ефективно</w:t>
            </w:r>
            <w:r w:rsidR="0042775B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взаємодіяти з іншими</w:t>
            </w:r>
            <w:r w:rsidR="0042775B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усно, письмово та за допомогою</w:t>
            </w:r>
            <w:r w:rsidR="0042775B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засобів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електронного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спілкування.</w:t>
            </w:r>
          </w:p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i/>
                <w:iCs/>
                <w:color w:val="000000"/>
                <w:shd w:val="clear" w:color="auto" w:fill="FFFFFF"/>
              </w:rPr>
              <w:t>Ставлення:</w:t>
            </w:r>
            <w:r w:rsidRPr="00186740">
              <w:rPr>
                <w:rFonts w:eastAsia="Times New Roman"/>
                <w:color w:val="000000"/>
              </w:rPr>
              <w:t>критично оцінювати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інформацію та використовувати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її для різних потреб; висловлювати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своїдумки, почуття та ставлення; адекватно використовувати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досвід, набутий у вивченні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рідної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мови та інших навчальних предметів, розглядаючи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його як засіб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усвідомленого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оволодіння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іноземною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мовою; обирати й застосовувати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доцільні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комунікативні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стратегії відповідно до різних потреб; ефективно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користуватися навчальними стратегіями для самостійного вивчення іноземнихмов.</w:t>
            </w:r>
          </w:p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i/>
                <w:iCs/>
                <w:color w:val="000000"/>
                <w:shd w:val="clear" w:color="auto" w:fill="FFFFFF"/>
              </w:rPr>
              <w:t>Навчальні ресурси:</w:t>
            </w:r>
            <w:r w:rsidRPr="00186740">
              <w:rPr>
                <w:rFonts w:eastAsia="Times New Roman"/>
                <w:color w:val="000000"/>
              </w:rPr>
              <w:t>підручники, словники, довідкова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література, мультимедійнізасоби, адаптовані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іншомовні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тексти.</w:t>
            </w:r>
          </w:p>
        </w:tc>
      </w:tr>
      <w:tr w:rsidR="00186740" w:rsidRPr="00186740" w:rsidTr="00434B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Математична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компетентність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i/>
                <w:iCs/>
                <w:color w:val="000000"/>
                <w:shd w:val="clear" w:color="auto" w:fill="FFFFFF"/>
              </w:rPr>
              <w:t>Уміння: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оперувати текстовою та числовою інформацією; встановлювати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відношення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між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реальними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об’єктами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навколишньої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дійсності (природними, культурними, технічнимитощо); розв’язуватизадачі, зокрема практичного змісту; будувати і досліджувати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найпростіші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математичн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імоделі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реальнихоб'єктів, процесів і явищ, інтерпретувати та оцінювати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результати; прогнозувати в контексті навчальних та практичних задач; використовувати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математичні методи у життєвих ситуаціях.</w:t>
            </w:r>
          </w:p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i/>
                <w:iCs/>
                <w:color w:val="000000"/>
                <w:shd w:val="clear" w:color="auto" w:fill="FFFFFF"/>
              </w:rPr>
              <w:t>Ставлення: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усвідомлення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значення математики для повноцінного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життя в сучасному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суспільстві, розвитку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технологічного, економічного й оборонного потенціалу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держави, успішного вивчення інших предметів.</w:t>
            </w:r>
          </w:p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i/>
                <w:iCs/>
                <w:color w:val="000000"/>
                <w:shd w:val="clear" w:color="auto" w:fill="FFFFFF"/>
              </w:rPr>
              <w:t>Навчальні ресурси: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розв'язування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математичних задач, і обов’язково таких, що моделюють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реальні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життєві ситуації</w:t>
            </w:r>
          </w:p>
        </w:tc>
      </w:tr>
      <w:tr w:rsidR="00186740" w:rsidRPr="00186740" w:rsidTr="00434BAF">
        <w:trPr>
          <w:trHeight w:val="2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Основні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компетентності у природничих науках і технологіях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i/>
                <w:iCs/>
                <w:color w:val="000000"/>
                <w:shd w:val="clear" w:color="auto" w:fill="FFFFFF"/>
              </w:rPr>
              <w:t>Уміння: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розпізнавати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проблеми, що виникають у довкіллі; будувати та досліджувати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природніявища і процеси</w:t>
            </w:r>
            <w:r w:rsidRPr="00186740">
              <w:rPr>
                <w:rFonts w:eastAsia="Times New Roman"/>
                <w:color w:val="000000"/>
              </w:rPr>
              <w:t>; послуговуватися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технологічними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пристроями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.</w:t>
            </w:r>
          </w:p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i/>
                <w:iCs/>
                <w:color w:val="000000"/>
                <w:shd w:val="clear" w:color="auto" w:fill="FFFFFF"/>
              </w:rPr>
              <w:t>Ставлення: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усвідомлення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важливості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природничих наук як універсальної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мови науки, техніки та технологій.</w:t>
            </w:r>
            <w:r w:rsidRPr="00186740">
              <w:rPr>
                <w:rFonts w:eastAsia="Times New Roman"/>
                <w:color w:val="000000"/>
              </w:rPr>
              <w:t>усвідомлення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ролі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наукових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ідей в сучасних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інформаційних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технологіях</w:t>
            </w:r>
          </w:p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i/>
                <w:iCs/>
                <w:color w:val="000000"/>
                <w:shd w:val="clear" w:color="auto" w:fill="FFFFFF"/>
              </w:rPr>
              <w:t>Навчальні ресурси: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складання графіків та діаграм, які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ілюструють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функціональні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залежності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результаті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ввпливу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людської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діяльності на природу</w:t>
            </w:r>
          </w:p>
        </w:tc>
      </w:tr>
      <w:tr w:rsidR="00186740" w:rsidRPr="00186740" w:rsidTr="00434B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Інформаційно-цифрова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компетентність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i/>
                <w:iCs/>
                <w:color w:val="000000"/>
                <w:shd w:val="clear" w:color="auto" w:fill="FFFFFF"/>
              </w:rPr>
              <w:t>Уміння: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структурувати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дані; діяти за алгоритмом та складати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алгоритми; визначати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достатністьданих для розв’язання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задачі; використовувати різні знакові системи; знаходити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інформацію та оцінювати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її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достовірність; доводити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істинність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тверджень.</w:t>
            </w:r>
          </w:p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i/>
                <w:iCs/>
                <w:color w:val="000000"/>
                <w:shd w:val="clear" w:color="auto" w:fill="FFFFFF"/>
              </w:rPr>
              <w:t>Ставлення:</w:t>
            </w:r>
            <w:r w:rsidR="00092598">
              <w:rPr>
                <w:rFonts w:eastAsia="Times New Roman"/>
                <w:color w:val="000000"/>
                <w:shd w:val="clear" w:color="auto" w:fill="FFFFFF"/>
              </w:rPr>
              <w:t>критичнее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осмислення інформації та джерелїї отримання; усвідомлення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важливості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інформаційних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технологій для ефективного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розв’язування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математичних задач.</w:t>
            </w:r>
          </w:p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i/>
                <w:iCs/>
                <w:color w:val="000000"/>
                <w:shd w:val="clear" w:color="auto" w:fill="FFFFFF"/>
              </w:rPr>
              <w:t>Навчальні ресурси: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візуалізація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даних, побудова графіків та діаграм за допомогою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програмнихзасобів</w:t>
            </w:r>
          </w:p>
        </w:tc>
      </w:tr>
      <w:tr w:rsidR="00186740" w:rsidRPr="00186740" w:rsidTr="00434B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Уміння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вчитися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впродовж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життя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i/>
                <w:iCs/>
                <w:color w:val="000000"/>
                <w:shd w:val="clear" w:color="auto" w:fill="FFFFFF"/>
              </w:rPr>
              <w:t>Уміння: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визначати мету навчальної діяльності, відбирати й застосовувати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потрібні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знання та способи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діяльності для досягнення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цієї мети; організовувати та планувати свою навчальну діяльність; моделювати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власну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освітню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траєкторію, аналізувати, контролювати, коригувати та оцінювати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результати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своєї навчальної діяльності; доводити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правильність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власного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судження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або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визнавати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помилковість.</w:t>
            </w:r>
          </w:p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i/>
                <w:iCs/>
                <w:color w:val="000000"/>
                <w:shd w:val="clear" w:color="auto" w:fill="FFFFFF"/>
              </w:rPr>
              <w:t>Ставлення: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усвідомлення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власнихосвітніх потреб та цінності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нових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знань і вмінь; зацікавленість у пізнанні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світу; розуміння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важливості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вчитися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впродовж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життя; прагнення до вдосконаленнярезультатівсвоєїдіяльності.</w:t>
            </w:r>
          </w:p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i/>
                <w:iCs/>
                <w:color w:val="000000"/>
                <w:shd w:val="clear" w:color="auto" w:fill="FFFFFF"/>
              </w:rPr>
              <w:t>Навчальні ресурси: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моделювання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власної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освітньої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траєкторії</w:t>
            </w:r>
          </w:p>
        </w:tc>
      </w:tr>
      <w:tr w:rsidR="00186740" w:rsidRPr="00186740" w:rsidTr="00434B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Ініціативність і підприємливість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i/>
                <w:iCs/>
                <w:color w:val="000000"/>
                <w:shd w:val="clear" w:color="auto" w:fill="FFFFFF"/>
              </w:rPr>
              <w:t>Уміння: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генерувати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нові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ідеї, вирішувати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життєві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проблеми, аналізувати, прогнозувати, ухвалювати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оптимальні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рішення; використовувати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критерії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раціональності, практичності, ефективності та точності, з метою вибору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найкращого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рішення; аргументувати та захищати свою позицію, дискутувати; використовувати різні стратегії, шукаючи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оптимальних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способів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розв’язання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життєвого завдання.</w:t>
            </w:r>
          </w:p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i/>
                <w:iCs/>
                <w:color w:val="000000"/>
                <w:shd w:val="clear" w:color="auto" w:fill="FFFFFF"/>
              </w:rPr>
              <w:t>Ставлення: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ініціативність, відповідальність, упевненість у собі; переконаність, що успіхкоманди – це й особистий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 xml:space="preserve">успіх; </w:t>
            </w:r>
            <w:r w:rsidR="00092598">
              <w:rPr>
                <w:rFonts w:eastAsia="Times New Roman"/>
                <w:color w:val="000000"/>
                <w:shd w:val="clear" w:color="auto" w:fill="FFFFFF"/>
              </w:rPr>
              <w:t>позитивнее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оцінювання та підтримка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конструктивних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ідей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інших.</w:t>
            </w:r>
          </w:p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i/>
                <w:iCs/>
                <w:color w:val="000000"/>
                <w:shd w:val="clear" w:color="auto" w:fill="FFFFFF"/>
              </w:rPr>
              <w:t>Навчальні ресурси: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 xml:space="preserve"> завдання підприємницького змісту (оптимізаційнізадачі)</w:t>
            </w:r>
          </w:p>
        </w:tc>
      </w:tr>
      <w:tr w:rsidR="00186740" w:rsidRPr="00186740" w:rsidTr="00434B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Соціальна і громадянська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компетентності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i/>
                <w:iCs/>
                <w:color w:val="000000"/>
                <w:shd w:val="clear" w:color="auto" w:fill="FFFFFF"/>
              </w:rPr>
              <w:t>Уміння: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висловлювати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власну думку, слухати і чутиінших, оцінювати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аргументи та змінювати думку на основідоказів; аргументувати та відстоювати свою позицію; ухвалювати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аргументовані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рішення в життєвих ситуаціях; співпрацювати в команді, виділяти та виконувати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власну роль в командній роботі; аналізувати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власну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економічну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ситуацію, родинний бюджет; орієнтуватися в широкому колі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послуг і товарів на основі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чітких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критеріїв, робити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споживчий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вибір, спираючись на різні дані.</w:t>
            </w:r>
          </w:p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i/>
                <w:iCs/>
                <w:color w:val="000000"/>
                <w:shd w:val="clear" w:color="auto" w:fill="FFFFFF"/>
              </w:rPr>
              <w:t>Ставлення: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ощадливість і поміркованість; рівнеставлення до інших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незалежно від статків, соціальногопоходження; відповідальність за спільну справу; налаштованість на логічне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обґрунтування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позиції без передчасного переходу до висновків; повага до прав людини, активна позиція щодо боротьби із дискримінацією.</w:t>
            </w:r>
          </w:p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i/>
                <w:iCs/>
                <w:color w:val="000000"/>
                <w:shd w:val="clear" w:color="auto" w:fill="FFFFFF"/>
              </w:rPr>
              <w:t>Навчальні ресурси: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 xml:space="preserve"> завдання соціального змісту</w:t>
            </w:r>
          </w:p>
        </w:tc>
      </w:tr>
      <w:tr w:rsidR="00186740" w:rsidRPr="00186740" w:rsidTr="00434B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Обізнаність і самовираження у сферікультури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i/>
                <w:iCs/>
                <w:color w:val="000000"/>
                <w:shd w:val="clear" w:color="auto" w:fill="FFFFFF"/>
              </w:rPr>
              <w:t xml:space="preserve">Уміння: </w:t>
            </w:r>
            <w:r w:rsidRPr="00186740">
              <w:rPr>
                <w:rFonts w:eastAsia="Times New Roman"/>
                <w:color w:val="000000"/>
              </w:rPr>
              <w:t>грамотно і логічно висловлювати свою думку, аргументувати та вести діалог, враховуючи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національні та культурні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особливості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співрозмовників та дотримуючись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етики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спілкування і взаємодії; враховувати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художньо-естетичнускладову при створенні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 </w:t>
            </w:r>
            <w:r w:rsidRPr="00186740">
              <w:rPr>
                <w:rFonts w:eastAsia="Times New Roman"/>
                <w:color w:val="000000"/>
              </w:rPr>
              <w:t>продуктів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своєїдіяльності (малюнків, текстів, схем тощо).</w:t>
            </w:r>
          </w:p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i/>
                <w:iCs/>
                <w:color w:val="000000"/>
                <w:shd w:val="clear" w:color="auto" w:fill="FFFFFF"/>
              </w:rPr>
              <w:t>Ставлення:</w:t>
            </w:r>
            <w:r w:rsidRPr="00186740">
              <w:rPr>
                <w:rFonts w:eastAsia="Times New Roman"/>
                <w:color w:val="000000"/>
              </w:rPr>
              <w:t>культурна самоідентифікація, повага до культурного розмаїття у глобальному суспільстві; усвідомлення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впливу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окремого предмета на людську культуру та розвиток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суспільства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.</w:t>
            </w:r>
          </w:p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i/>
                <w:iCs/>
                <w:color w:val="000000"/>
                <w:shd w:val="clear" w:color="auto" w:fill="FFFFFF"/>
              </w:rPr>
              <w:t>Навчальні ресурси:</w:t>
            </w:r>
            <w:r w:rsidRPr="00186740">
              <w:rPr>
                <w:rFonts w:eastAsia="Times New Roman"/>
                <w:color w:val="000000"/>
              </w:rPr>
              <w:t>математичні</w:t>
            </w:r>
            <w:r w:rsidR="00092598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</w:rPr>
              <w:t>моделі в різних видах мистецтва</w:t>
            </w:r>
          </w:p>
        </w:tc>
      </w:tr>
      <w:tr w:rsidR="00186740" w:rsidRPr="00186740" w:rsidTr="00434BAF">
        <w:trPr>
          <w:trHeight w:val="21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10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Екологічна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грамотність і здоровежиття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i/>
                <w:iCs/>
                <w:color w:val="000000"/>
                <w:shd w:val="clear" w:color="auto" w:fill="FFFFFF"/>
              </w:rPr>
              <w:t>Уміння: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аналізувати і критично оцінюватисоціально-економічніподії в державі на основірізнихданих; враховувати</w:t>
            </w:r>
            <w:r w:rsidR="00092598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правові, етичні, екологічні і соціальні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наслідки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рішень; розпізнавати, як інтерпретації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результатів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вирішення проблем можуть бути використані для маніпулювання.</w:t>
            </w:r>
          </w:p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i/>
                <w:iCs/>
                <w:color w:val="000000"/>
                <w:shd w:val="clear" w:color="auto" w:fill="FFFFFF"/>
              </w:rPr>
              <w:t>Ставлення: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усвідомлення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взаємозв’язку кожного окремого предмета та екології на основірізних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 xml:space="preserve">даних; ощадне та </w:t>
            </w:r>
            <w:r w:rsidR="00150137">
              <w:rPr>
                <w:rFonts w:eastAsia="Times New Roman"/>
                <w:color w:val="000000"/>
                <w:shd w:val="clear" w:color="auto" w:fill="FFFFFF"/>
              </w:rPr>
              <w:t>бережливее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відношення до природніхресурсів, чистоти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довкілля та дотримання санітарних норм побуту; розгляд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порівняльної характеристики щодо вибору здорового способу життя; власна думка та позиція до зловживань алкоголю, нікотинутощо. </w:t>
            </w:r>
          </w:p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i/>
                <w:iCs/>
                <w:color w:val="000000"/>
                <w:shd w:val="clear" w:color="auto" w:fill="FFFFFF"/>
              </w:rPr>
              <w:t>Навчальні ресурси: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 xml:space="preserve"> навчальні проекти, завдання соціально-економічного, екологічного змісту; задачі, які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сприяють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усвідомленню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цінності здорового способу життя</w:t>
            </w:r>
          </w:p>
        </w:tc>
      </w:tr>
    </w:tbl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  <w:shd w:val="clear" w:color="auto" w:fill="FFFFFF"/>
        </w:rPr>
        <w:t>Такі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ключові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компетентності, як уміння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вчитися, ініціативність і підприємливість, екологічна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грамотність і здоровий спосіб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життя, соціальна та громадянська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компетентності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можуть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формуватися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відразу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засобами усіх предметів. Виокремлення в навчальних програмах таких наскрізних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ліній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ключових компетентностей як «Екологічнабезпека й сталийрозвиток», «Громадянська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відповідальність», «Здоров’я і безпека», «Підприємливість і фінансова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грамотність» спрямоване на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формування в учнів здатності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застосовувати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знання й уміння у реальних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життєвих ситуаціях. Наскрізні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лінії є засобом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інтеграції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ключових і загальнопредметних компетентностей, окремих предметів та предметних циклів; їх необхідно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враховувати при формуванні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шкільного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середовища. Наскрізні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лінії є соціально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значимими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надпредметними темами, які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допомагають  формуванню в учнів уявлень про суспільство в цілому, розвивають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здатність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застосовувати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отримані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знання у різних ситуаціях.</w:t>
      </w:r>
    </w:p>
    <w:p w:rsidR="00186740" w:rsidRPr="00186740" w:rsidRDefault="00186740" w:rsidP="00186740">
      <w:pPr>
        <w:jc w:val="center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  <w:shd w:val="clear" w:color="auto" w:fill="FFFFFF"/>
        </w:rPr>
        <w:t>Навчання за наскрізними</w:t>
      </w:r>
      <w:r w:rsidR="00150137">
        <w:rPr>
          <w:rFonts w:eastAsia="Times New Roman"/>
          <w:b/>
          <w:bCs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b/>
          <w:bCs/>
          <w:color w:val="000000"/>
          <w:shd w:val="clear" w:color="auto" w:fill="FFFFFF"/>
        </w:rPr>
        <w:t>лініями</w:t>
      </w:r>
      <w:r w:rsidR="00150137">
        <w:rPr>
          <w:rFonts w:eastAsia="Times New Roman"/>
          <w:b/>
          <w:bCs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b/>
          <w:bCs/>
          <w:color w:val="000000"/>
          <w:shd w:val="clear" w:color="auto" w:fill="FFFFFF"/>
        </w:rPr>
        <w:t>реалізується</w:t>
      </w:r>
      <w:r w:rsidR="00150137">
        <w:rPr>
          <w:rFonts w:eastAsia="Times New Roman"/>
          <w:b/>
          <w:bCs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b/>
          <w:bCs/>
          <w:color w:val="000000"/>
          <w:shd w:val="clear" w:color="auto" w:fill="FFFFFF"/>
        </w:rPr>
        <w:t>насамперед через: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  <w:shd w:val="clear" w:color="auto" w:fill="FFFFFF"/>
        </w:rPr>
        <w:t>організацію навчального середовища — зміст та цілі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наскрізних тем враховуються при формуванні духовного, соціального і фізичного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середовища навчання;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  <w:shd w:val="clear" w:color="auto" w:fill="FFFFFF"/>
        </w:rPr>
        <w:t>окремі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предмети — виходячи із наскрізних тем при вивченні предмета проводяться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відповідні трактовки, приклади і методи навчання, реалізуються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надпредметні, міжкласові та загальношкільні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проекти. Роль окремих предметів при навчанні за наскрізними темами різна і залежить від цілей і змісту окремого предмета та від того, наскільки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тісно той чи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інший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предметний цикл пов’язаний із конкретною наскрізною темою;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  <w:shd w:val="clear" w:color="auto" w:fill="FFFFFF"/>
        </w:rPr>
        <w:t>курси за вибором;  проектна діяльність;позакласна робота і робота гуртків.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1"/>
        <w:gridCol w:w="7088"/>
      </w:tblGrid>
      <w:tr w:rsidR="00186740" w:rsidRPr="00186740" w:rsidTr="00434BA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color w:val="000000"/>
              </w:rPr>
              <w:t>Наскрізналінія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color w:val="000000"/>
                <w:shd w:val="clear" w:color="auto" w:fill="FFFFFF"/>
              </w:rPr>
              <w:t>Коротка характеристика</w:t>
            </w:r>
          </w:p>
        </w:tc>
      </w:tr>
      <w:tr w:rsidR="00186740" w:rsidRPr="00186740" w:rsidTr="00434BA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Екологічна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безпека й сталий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розвиток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740" w:rsidRPr="00186740" w:rsidRDefault="00186740" w:rsidP="00186740">
            <w:pPr>
              <w:jc w:val="both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Формування в учнів соціальної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активності, відповідальності та екологічноїсвідомості, готовності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брати участь у вирішенні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питань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збереження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довкілля і розвитку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суспільства, усвідомлення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важливості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сталого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розвитку для майбутніх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поколінь.</w:t>
            </w:r>
          </w:p>
          <w:p w:rsidR="00186740" w:rsidRPr="00186740" w:rsidRDefault="00186740" w:rsidP="00186740">
            <w:pPr>
              <w:jc w:val="both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Проблематика наскрізної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лінії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реалізується через завдання з реальними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даними про використання природних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ресурсів, їх збереження та примноження. Аналізцих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даних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сприяє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розвитку бережливого ставлення до навколишнього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середовища, екології, формуванню критичного мислення, вміння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вирішувати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проблеми, критично оцінювати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перспективи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розвитку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навколишнього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середовища і людини. Можливі уроки на відкритомуповітрі. </w:t>
            </w:r>
          </w:p>
        </w:tc>
      </w:tr>
      <w:tr w:rsidR="00186740" w:rsidRPr="00186740" w:rsidTr="00434BA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Громадянська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відповідальність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740" w:rsidRPr="00186740" w:rsidRDefault="00186740" w:rsidP="00186740">
            <w:pPr>
              <w:jc w:val="both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Сприятиме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формуванню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відповідального члена громади і суспільства, що розуміє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принципи і механізми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функціонування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суспільства. Ця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наскрізна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лінія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освоюється в основному через колективну діяльність (дослідницькі роботи, роботи в групі, проектитощо), яка поєднує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окремі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предмети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між собою і розвиває в учнів готовність до співпраці, толерантність щодо різноманітних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способів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діяльності і думок. </w:t>
            </w:r>
          </w:p>
          <w:p w:rsidR="00186740" w:rsidRPr="00186740" w:rsidRDefault="00186740" w:rsidP="00186740">
            <w:pPr>
              <w:jc w:val="both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Вивчення окремого предмета має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викликати в учнів якомога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більше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позитивних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емоцій, а її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зміст — бути націленим на виховання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порядності, старанності, систематичності, послідовності, посидючості і чесності. Приклад вчителя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покликаний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зіграти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важливу роль у формуванні толерантного ставлення до товаришів, незалежно від рівня навчальних досягнень.</w:t>
            </w:r>
          </w:p>
        </w:tc>
      </w:tr>
      <w:tr w:rsidR="00186740" w:rsidRPr="00186740" w:rsidTr="00434BA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Здоров'я і безпека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740" w:rsidRPr="00186740" w:rsidRDefault="00186740" w:rsidP="00186740">
            <w:pPr>
              <w:jc w:val="both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Завданням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наскрізної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лінії є становлення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учня як емоційно стійкого члена суспільства, здатного вести здоровий спосіб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життя і формувати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навколо себе безпечне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життєве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середовище. </w:t>
            </w:r>
          </w:p>
          <w:p w:rsidR="00186740" w:rsidRPr="00186740" w:rsidRDefault="00186740" w:rsidP="00186740">
            <w:pPr>
              <w:jc w:val="both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Реалізується через завдання з реальними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даними про безпеку і охорону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здоров’я (текстові завдання, пов’язані з середовищем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дорожнього руху, рухом пішоходів і транспортнихзасобів). Варто звернути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увагу на проблеми, пов’язані із ризиками для життя і здоров’я. Вирішення проблем, знайдених з «ага-ефектом», пошук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оптимальних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методів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вирішення і розв’язування задач тощо, здатні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викликати в учнів чимало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радісних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емоцій.</w:t>
            </w:r>
          </w:p>
        </w:tc>
      </w:tr>
      <w:tr w:rsidR="00186740" w:rsidRPr="00186740" w:rsidTr="00434BA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Підприємливість і фінансоваграмотність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740" w:rsidRPr="00186740" w:rsidRDefault="00186740" w:rsidP="00186740">
            <w:pPr>
              <w:jc w:val="both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Наскрізна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лінія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націлена на розвиток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лідерських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ініціатив, здатність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успішно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діяти в технологічному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швидко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змінному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середовищі, забезпечення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кращого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розуміння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учнями практичних аспектів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фінансових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питань (здійснення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заощаджень, інвестування, запозичення, страхування, кредитуваннятощо).</w:t>
            </w:r>
          </w:p>
          <w:p w:rsidR="00186740" w:rsidRPr="00186740" w:rsidRDefault="00186740" w:rsidP="00186740">
            <w:pPr>
              <w:jc w:val="both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  <w:shd w:val="clear" w:color="auto" w:fill="FFFFFF"/>
              </w:rPr>
              <w:t>Ця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наскрізна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лінія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пов'язана з розв'язуванням практичних завдань щодо планування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господарської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діяльності та реальної оцінки власних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можливостей, складання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сімейного бюджету, формування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економного</w:t>
            </w:r>
            <w:r w:rsidR="00150137">
              <w:rPr>
                <w:rFonts w:eastAsia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186740">
              <w:rPr>
                <w:rFonts w:eastAsia="Times New Roman"/>
                <w:color w:val="000000"/>
                <w:shd w:val="clear" w:color="auto" w:fill="FFFFFF"/>
              </w:rPr>
              <w:t>ставлення до природнихресурсів. </w:t>
            </w:r>
          </w:p>
        </w:tc>
      </w:tr>
    </w:tbl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  <w:shd w:val="clear" w:color="auto" w:fill="FFFFFF"/>
        </w:rPr>
        <w:t>    Необхідною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умовою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формування компетентностей є діяльнісна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спрямованість навчання, яка передбачає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постійне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включення учнів до різних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 </w:t>
      </w:r>
      <w:r w:rsidRPr="00186740">
        <w:rPr>
          <w:rFonts w:eastAsia="Times New Roman"/>
          <w:color w:val="000000"/>
          <w:shd w:val="clear" w:color="auto" w:fill="FFFFFF"/>
        </w:rPr>
        <w:t>видів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педагогічнодоцільної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активної</w:t>
      </w:r>
      <w:r w:rsidR="00147541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навчально-пізнавальної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діяльності, а також практична його</w:t>
      </w:r>
      <w:r w:rsidR="00150137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спрямованість. Доцільно, де це</w:t>
      </w:r>
      <w:r w:rsidR="00147541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можливо, не лише</w:t>
      </w:r>
      <w:r w:rsidR="00147541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показувати</w:t>
      </w:r>
      <w:r w:rsidR="00147541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виникнення факту із практичної ситуації, а й по можливості</w:t>
      </w:r>
      <w:r w:rsidR="00147541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створювати умови для самостійного</w:t>
      </w:r>
      <w:r w:rsidR="00147541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виведення нового знання, перевірці</w:t>
      </w:r>
      <w:r w:rsidR="00147541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його на практиці і встановлення причинно-наслідкових зв’язків шляхом створення проблемнихситуацій, організації спостережень, дослідів та іншихвидівдіяльності. Формуваннюключових компетентностей сприяєвстановлення та реалізація в освітньомупроцесіміжпредметних і внутрішньопредметних зв’язків, а саме: змістово-інформаційних, операційно-діяльнісних і організаційно-методичних. Їх використання посилює</w:t>
      </w:r>
      <w:r w:rsidR="00147541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пізнавальний</w:t>
      </w:r>
      <w:r w:rsidR="00147541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інтерес учнів до навчання і підвищує</w:t>
      </w:r>
      <w:r w:rsidR="00147541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рівень</w:t>
      </w:r>
      <w:r w:rsidR="00147541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їхньої загальної культури, створює умови для систематизації навчального матеріалу і формування</w:t>
      </w:r>
      <w:r w:rsidR="00147541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наукового</w:t>
      </w:r>
      <w:r w:rsidR="00147541">
        <w:rPr>
          <w:rFonts w:eastAsia="Times New Roman"/>
          <w:color w:val="000000"/>
          <w:shd w:val="clear" w:color="auto" w:fill="FFFFFF"/>
          <w:lang w:val="uk-UA"/>
        </w:rPr>
        <w:t xml:space="preserve"> </w:t>
      </w:r>
      <w:r w:rsidRPr="00186740">
        <w:rPr>
          <w:rFonts w:eastAsia="Times New Roman"/>
          <w:color w:val="000000"/>
          <w:shd w:val="clear" w:color="auto" w:fill="FFFFFF"/>
        </w:rPr>
        <w:t>світогляду. Учні набувають досвіду застосування знань на практиці та перенесення їх в нові ситуації.  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 </w:t>
      </w:r>
    </w:p>
    <w:p w:rsidR="00186740" w:rsidRPr="00186740" w:rsidRDefault="00186740" w:rsidP="00186740">
      <w:pPr>
        <w:jc w:val="center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Модель випускника гімназії</w:t>
      </w:r>
    </w:p>
    <w:p w:rsidR="00186740" w:rsidRPr="00186740" w:rsidRDefault="00186740" w:rsidP="004A62C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Випускник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Нової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української школи і ЗЗСО «Угриничівська гімнразія» зокрема – це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особистість, патріот та інноватор.</w:t>
      </w:r>
    </w:p>
    <w:p w:rsidR="00186740" w:rsidRPr="00186740" w:rsidRDefault="00186740" w:rsidP="004A62C0">
      <w:pPr>
        <w:numPr>
          <w:ilvl w:val="0"/>
          <w:numId w:val="22"/>
        </w:numPr>
        <w:ind w:left="0"/>
        <w:jc w:val="both"/>
        <w:textAlignment w:val="baseline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>Цілісна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особистість, усебічно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розвинена, здатна до критичного мислення;</w:t>
      </w:r>
    </w:p>
    <w:p w:rsidR="00186740" w:rsidRPr="00186740" w:rsidRDefault="00186740" w:rsidP="004A62C0">
      <w:pPr>
        <w:numPr>
          <w:ilvl w:val="0"/>
          <w:numId w:val="22"/>
        </w:numPr>
        <w:ind w:left="0"/>
        <w:jc w:val="both"/>
        <w:textAlignment w:val="baseline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>Патріот з активною позицією, якийдіє згідно з морально-етичними принципами і здатний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приймати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відповідальні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рішення;</w:t>
      </w:r>
    </w:p>
    <w:p w:rsidR="00186740" w:rsidRPr="00186740" w:rsidRDefault="00186740" w:rsidP="004A62C0">
      <w:pPr>
        <w:numPr>
          <w:ilvl w:val="0"/>
          <w:numId w:val="22"/>
        </w:numPr>
        <w:ind w:left="0"/>
        <w:jc w:val="both"/>
        <w:textAlignment w:val="baseline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>Інноватор, здатний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змінювати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навколишній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світ, розвивати</w:t>
      </w:r>
      <w:r w:rsidR="00147541">
        <w:rPr>
          <w:rFonts w:eastAsia="Times New Roman"/>
          <w:color w:val="000000"/>
          <w:lang w:val="uk-UA"/>
        </w:rPr>
        <w:t xml:space="preserve">  </w:t>
      </w:r>
      <w:r w:rsidRPr="00186740">
        <w:rPr>
          <w:rFonts w:eastAsia="Times New Roman"/>
          <w:color w:val="000000"/>
        </w:rPr>
        <w:t>економіку, конкуруватина ринку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праці, вчитися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впродовж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життя.</w:t>
      </w:r>
    </w:p>
    <w:p w:rsidR="00186740" w:rsidRPr="00186740" w:rsidRDefault="00186740" w:rsidP="004A62C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    Освічені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українці, всебічнорозвинені, відповідальні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громадяни і патріоти, здатні до інновацій – ось загальна формула, до якої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прагне школа і наша є не винятком. Стоячи на порозі великим змін, ми приймаємо їх і будуємо формулу «випускника» по максимуму, тому що віримо:  ось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хто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поведе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Україну  в ХХІ століття.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Сучасний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світ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складний. Дитині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недостатньо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дати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лише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знання. Ще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необхідно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навчитися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користуватися ними. Знання та вміння, взаємопов’язані з ціннісними установками учня, формують</w:t>
      </w:r>
      <w:r w:rsidR="00147541">
        <w:rPr>
          <w:rFonts w:eastAsia="Times New Roman"/>
          <w:color w:val="000000"/>
          <w:lang w:val="uk-UA"/>
        </w:rPr>
        <w:t xml:space="preserve">  </w:t>
      </w:r>
      <w:r w:rsidRPr="00186740">
        <w:rPr>
          <w:rFonts w:eastAsia="Times New Roman"/>
          <w:color w:val="000000"/>
        </w:rPr>
        <w:t>йогожиттєві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компетентності, необхідні для успішної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самореалізації у житті, навчанні та праці.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Ключові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компетентності – це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тіякості, яких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кожен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потребує для особистої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реалізації, розвитку, активної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громадянської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позиції, соціальної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інклюзії та працевлаштування і які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здатні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забезпечити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життєвий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успіх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молоді у суспільстві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знань.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До ключових компетентностей, визначених Новою українською школою належать: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1) вільне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володіння державною мовою, що передбачає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умінняусно і письмово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висловлювати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свої думки, почуття, чітко та аргументовано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пояснювати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факти, а також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любов до читання, відчуття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краси слова, усвідомлення</w:t>
      </w:r>
      <w:r w:rsidR="00147541">
        <w:rPr>
          <w:rFonts w:eastAsia="Times New Roman"/>
          <w:color w:val="000000"/>
          <w:lang w:val="uk-UA"/>
        </w:rPr>
        <w:t xml:space="preserve">  </w:t>
      </w:r>
      <w:r w:rsidRPr="00186740">
        <w:rPr>
          <w:rFonts w:eastAsia="Times New Roman"/>
          <w:color w:val="000000"/>
        </w:rPr>
        <w:t>ролі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мови для ефективного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спілкування та культурного самовираження, готовність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вживати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українську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мову як рідну в різних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життєвих ситуаціях;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2) здатність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спілкуватися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рідною (у разі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відмінності від державної) та іноземни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мимовами, що передбачає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активне використання рідної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мови в різних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комунікативних ситуаціях, зокрема в побуті, освітньому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процесі, культурному житті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громади, можливість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розуміти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прості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висловлювання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іноземною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мовою, спілкуватися нею у відповідних ситуаціях, оволодіння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навичками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міжкультурного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спілкування;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3) математична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компетентність, що передбачає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виявлення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простих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математичних залежностей у  навколишньо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мусвіті, моделювання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процесів та ситуацій із застосування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мматематичних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відношень та вимірювань, усвідомлення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ролі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математичних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знань та вмінь в особистому і суспільному</w:t>
      </w:r>
      <w:r w:rsidR="00147541">
        <w:rPr>
          <w:rFonts w:eastAsia="Times New Roman"/>
          <w:color w:val="000000"/>
          <w:lang w:val="uk-UA"/>
        </w:rPr>
        <w:t xml:space="preserve">  </w:t>
      </w:r>
      <w:r w:rsidRPr="00186740">
        <w:rPr>
          <w:rFonts w:eastAsia="Times New Roman"/>
          <w:color w:val="000000"/>
        </w:rPr>
        <w:t>житті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людини;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4) компетентності у галузі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природничих наук, техніки і технологій, що передбачають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формування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допитливості, прагнення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шукати і пропонувати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нові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ідеї, самостійно чи в групі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спостерігати та досліджувати, формулювати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припущення і робити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висновки на основі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проведених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дослідів, пізнавати себе і навколишній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світ шляхом спостереження та дослідження;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5) інноваційність, що передбачає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відкритість до новихідей, ініціювання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змін у близькому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середовищі (клас, школа, громада тощо), формування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знань, умінь, ставлень, що є основою компетентнісного підходу, забезпечують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подальшу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здатність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успішно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навчатися, провадити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професійну діяльність, відчувати себе частиною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спільноти і брати участь у справахгромади;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6) екологічна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компетентність, що передбачає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усвідомлення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основи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екологічного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природокористування, дотримання правил природоохоронної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поведінки, ощадного використання природнихресурсів, розуміючи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важливість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збереження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природи для сталогоро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звитку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суспільства;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7) інформаційно-комунікаційна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компетентність, що передбачає  опанування основою цифрової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грамотності для розвитку і спілкування, здатність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безпечного та етичного використання засобів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інформаційно-комунікаційної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компетентності у навчанні та інших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життєвих ситуаціях;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8) навчання впродовж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життя, що передбачає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опанування</w:t>
      </w:r>
      <w:r w:rsidR="00147541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уміннями і навичками, необхідними для подальшого навчання, організацію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власного навчального середовища, отримання нової інформації з метою застосування її для оцінювання навчальних потреб, визначеннявласних навчальних цілей та способів їх досягнення, навчання працювати самостійно і в групі;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9) громадянські та соціальні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компетентності, пов’язані з ідея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мидемократії, справедливості, рівності, прав людини, добробуту та здорового способу життя, усвідомлення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мрівних прав і можливостей, що передбачають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співпрацю з іншими особами для досягнення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спільної мети, активність в житті</w:t>
      </w:r>
      <w:r w:rsidR="00EE3557">
        <w:rPr>
          <w:rFonts w:eastAsia="Times New Roman"/>
          <w:color w:val="000000"/>
          <w:lang w:val="uk-UA"/>
        </w:rPr>
        <w:t xml:space="preserve">  </w:t>
      </w:r>
      <w:r w:rsidRPr="00186740">
        <w:rPr>
          <w:rFonts w:eastAsia="Times New Roman"/>
          <w:color w:val="000000"/>
        </w:rPr>
        <w:t>класу і школи, повагу до прав іншихосіб, уміння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діяти в конфліктних ситуаціях, пов’язаних з різними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проявами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дискримінації, цінувати</w:t>
      </w:r>
      <w:r w:rsidR="00EE3557">
        <w:rPr>
          <w:rFonts w:eastAsia="Times New Roman"/>
          <w:color w:val="000000"/>
          <w:lang w:val="uk-UA"/>
        </w:rPr>
        <w:t xml:space="preserve">  </w:t>
      </w:r>
      <w:r w:rsidR="00EE3557">
        <w:rPr>
          <w:rFonts w:eastAsia="Times New Roman"/>
          <w:color w:val="000000"/>
        </w:rPr>
        <w:t>культурнее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розмаїття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різних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народів та ідентифікацію себе як громадянина України, дбайливе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ставлення до власного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здоров’я і збереження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здоров’я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інших людей, дотримання здорового способу життя;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10) культурна компетентність, що передбачає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залучення до різних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видів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мистецької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творчості (образотворче, музичне та інші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види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мистецтв) шляхом розкриття і розвитку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природних здібностей, творчого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вираження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особистості;   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11) підприємливість та фінансова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грамотність, що передбачають  ініціативність, готовність</w:t>
      </w:r>
      <w:r w:rsidR="00EE3557">
        <w:rPr>
          <w:rFonts w:eastAsia="Times New Roman"/>
          <w:color w:val="000000"/>
          <w:lang w:val="uk-UA"/>
        </w:rPr>
        <w:t xml:space="preserve"> </w:t>
      </w:r>
      <w:r w:rsidR="00EE3557">
        <w:rPr>
          <w:rFonts w:eastAsia="Times New Roman"/>
          <w:color w:val="000000"/>
        </w:rPr>
        <w:t>братии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відповідальність за власні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рішення, вміння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організовувати свою діяльність для досягнення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цілей, усвідомлення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етичних</w:t>
      </w:r>
      <w:r w:rsidR="00EE3557">
        <w:rPr>
          <w:rFonts w:eastAsia="Times New Roman"/>
          <w:color w:val="000000"/>
          <w:lang w:val="uk-UA"/>
        </w:rPr>
        <w:t xml:space="preserve">  </w:t>
      </w:r>
      <w:r w:rsidRPr="00186740">
        <w:rPr>
          <w:rFonts w:eastAsia="Times New Roman"/>
          <w:color w:val="000000"/>
        </w:rPr>
        <w:t>цінностей ефективної співпраці, готовність до втілення в життя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ініційованих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ідей, прийняття</w:t>
      </w:r>
      <w:r w:rsidR="00EE3557">
        <w:rPr>
          <w:rFonts w:eastAsia="Times New Roman"/>
          <w:color w:val="000000"/>
          <w:lang w:val="uk-UA"/>
        </w:rPr>
        <w:t xml:space="preserve">  </w:t>
      </w:r>
      <w:r w:rsidRPr="00186740">
        <w:rPr>
          <w:rFonts w:eastAsia="Times New Roman"/>
          <w:color w:val="000000"/>
        </w:rPr>
        <w:t>власних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рішень.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Усі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перелічені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компетентності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однаково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важливі й взаємопов’язані. Кожну з них діти</w:t>
      </w:r>
      <w:r w:rsidR="00EE3557">
        <w:rPr>
          <w:rFonts w:eastAsia="Times New Roman"/>
          <w:color w:val="000000"/>
          <w:lang w:val="uk-UA"/>
        </w:rPr>
        <w:t xml:space="preserve">  </w:t>
      </w:r>
      <w:r w:rsidRPr="00186740">
        <w:rPr>
          <w:rFonts w:eastAsia="Times New Roman"/>
          <w:color w:val="000000"/>
        </w:rPr>
        <w:t>набуватимуть послідовно, поступово під час вивчення різних предметів на всіхетапах освіти.  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Основою такоїмоделі є Концепція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Нової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української школи.</w:t>
      </w:r>
    </w:p>
    <w:p w:rsidR="00186740" w:rsidRPr="00186740" w:rsidRDefault="00186740" w:rsidP="00186740">
      <w:pPr>
        <w:jc w:val="center"/>
        <w:rPr>
          <w:rFonts w:eastAsia="Times New Roman"/>
        </w:rPr>
      </w:pPr>
      <w:r w:rsidRPr="00186740">
        <w:rPr>
          <w:rFonts w:eastAsia="Times New Roman"/>
        </w:rPr>
        <w:br/>
      </w:r>
      <w:r w:rsidRPr="00186740">
        <w:rPr>
          <w:rFonts w:eastAsia="Times New Roman"/>
          <w:b/>
          <w:bCs/>
          <w:color w:val="000000"/>
        </w:rPr>
        <w:t>                  Навчальний план та його</w:t>
      </w:r>
      <w:r w:rsidR="00EE3557">
        <w:rPr>
          <w:rFonts w:eastAsia="Times New Roman"/>
          <w:b/>
          <w:bCs/>
          <w:color w:val="000000"/>
          <w:lang w:val="uk-UA"/>
        </w:rPr>
        <w:t xml:space="preserve"> </w:t>
      </w:r>
      <w:r w:rsidRPr="00186740">
        <w:rPr>
          <w:rFonts w:eastAsia="Times New Roman"/>
          <w:b/>
          <w:bCs/>
          <w:color w:val="000000"/>
        </w:rPr>
        <w:t>обґрунтування</w:t>
      </w:r>
    </w:p>
    <w:p w:rsidR="00186740" w:rsidRPr="00186740" w:rsidRDefault="00186740" w:rsidP="00186740">
      <w:pPr>
        <w:rPr>
          <w:rFonts w:eastAsia="Times New Roman"/>
        </w:rPr>
      </w:pPr>
    </w:p>
    <w:p w:rsidR="00186740" w:rsidRPr="00186740" w:rsidRDefault="00186740" w:rsidP="00186740">
      <w:pPr>
        <w:jc w:val="both"/>
        <w:rPr>
          <w:rFonts w:eastAsia="Times New Roman"/>
          <w:b/>
          <w:i/>
        </w:rPr>
      </w:pPr>
      <w:r w:rsidRPr="00186740">
        <w:rPr>
          <w:rFonts w:eastAsia="Times New Roman"/>
          <w:color w:val="000000"/>
        </w:rPr>
        <w:t>   При формуванні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робочого навчального плану освітньої програми гімназії враховано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вимоги Закону України «Про освіту» від 5.09.2017р № 2145-VIII,   Закону України «Про повнузагальнусереднюосвіту» від 16.01.2020 р №463-ІX»,    постанови КабінетуМіністрів України від 20 листопада 2011 року № 462 «Про затвердження Державного стандарту початкової загальної освіти», постанови Кабінету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Міністрів України від 21 лютого 2018 року № 87 «Про затвердження Державн</w:t>
      </w:r>
      <w:r w:rsidR="00EE3557">
        <w:rPr>
          <w:rFonts w:eastAsia="Times New Roman"/>
          <w:color w:val="000000"/>
        </w:rPr>
        <w:t>ого стандарту початкової освіти</w:t>
      </w:r>
      <w:r w:rsidRPr="00186740">
        <w:rPr>
          <w:rFonts w:eastAsia="Times New Roman"/>
          <w:color w:val="000000"/>
        </w:rPr>
        <w:t>»,   постанови Кабінету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Міністрів України від 23 листопада 2011 року № 1392 «Про затвердження Державного стандарту базової та повної  загальної середньої освіти», а також типовими освітніми програмами, розробленими на їх основі та затвердженими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b/>
          <w:i/>
          <w:color w:val="000000"/>
        </w:rPr>
        <w:t>наказами МОН від 20.04.2018 № 40</w:t>
      </w:r>
      <w:r w:rsidRPr="00186740">
        <w:rPr>
          <w:rFonts w:eastAsia="Times New Roman"/>
          <w:b/>
          <w:i/>
          <w:color w:val="000000"/>
          <w:lang w:val="uk-UA"/>
        </w:rPr>
        <w:t>5</w:t>
      </w:r>
      <w:r w:rsidRPr="00186740">
        <w:rPr>
          <w:rFonts w:eastAsia="Times New Roman"/>
          <w:b/>
          <w:i/>
          <w:color w:val="000000"/>
        </w:rPr>
        <w:t>,  від 08.10.2019 №№1272, 1273):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  <w:lang w:val="uk-UA"/>
        </w:rPr>
        <w:t>- д</w:t>
      </w:r>
      <w:r w:rsidRPr="00186740">
        <w:rPr>
          <w:rFonts w:eastAsia="Times New Roman"/>
          <w:color w:val="000000"/>
        </w:rPr>
        <w:t>ля 1-2 класів – за авторською програмою </w:t>
      </w:r>
      <w:r w:rsidRPr="00186740">
        <w:rPr>
          <w:rFonts w:eastAsia="Times New Roman"/>
          <w:color w:val="000000"/>
          <w:lang w:val="uk-UA"/>
        </w:rPr>
        <w:t>під керівництвом Савченуо О. Я.</w:t>
      </w:r>
      <w:r w:rsidRPr="00186740">
        <w:rPr>
          <w:rFonts w:eastAsia="Times New Roman"/>
          <w:color w:val="000000"/>
        </w:rPr>
        <w:t>, затвердженими наказом МОН України від 08.10.2019 р. № 1272(Додаток 1</w:t>
      </w:r>
      <w:r w:rsidRPr="00186740">
        <w:rPr>
          <w:rFonts w:eastAsia="Times New Roman"/>
          <w:color w:val="000000"/>
          <w:lang w:val="uk-UA"/>
        </w:rPr>
        <w:t>,</w:t>
      </w:r>
      <w:r w:rsidRPr="00186740">
        <w:rPr>
          <w:rFonts w:eastAsia="Times New Roman"/>
          <w:color w:val="000000"/>
        </w:rPr>
        <w:t xml:space="preserve"> таблиця №1);</w:t>
      </w:r>
    </w:p>
    <w:p w:rsidR="00186740" w:rsidRPr="00186740" w:rsidRDefault="00186740" w:rsidP="00186740">
      <w:pPr>
        <w:jc w:val="both"/>
        <w:rPr>
          <w:rFonts w:eastAsia="Times New Roman"/>
          <w:color w:val="000000"/>
          <w:lang w:val="uk-UA"/>
        </w:rPr>
      </w:pPr>
      <w:r w:rsidRPr="00186740">
        <w:rPr>
          <w:rFonts w:eastAsia="Times New Roman"/>
          <w:color w:val="000000"/>
        </w:rPr>
        <w:t>- для 3</w:t>
      </w:r>
      <w:r w:rsidRPr="00186740">
        <w:rPr>
          <w:rFonts w:eastAsia="Times New Roman"/>
          <w:color w:val="000000"/>
          <w:lang w:val="uk-UA"/>
        </w:rPr>
        <w:t>-4</w:t>
      </w:r>
      <w:r w:rsidRPr="00186740">
        <w:rPr>
          <w:rFonts w:eastAsia="Times New Roman"/>
          <w:color w:val="000000"/>
        </w:rPr>
        <w:t>класу - за авторською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програмою  Р. Б. Шияна,  затвердженими наказом МОН України від 08.10.2019 р. № 1273(Додаток 2</w:t>
      </w:r>
      <w:r w:rsidRPr="00186740">
        <w:rPr>
          <w:rFonts w:eastAsia="Times New Roman"/>
          <w:color w:val="000000"/>
          <w:lang w:val="uk-UA"/>
        </w:rPr>
        <w:t>,</w:t>
      </w:r>
      <w:r w:rsidRPr="00186740">
        <w:rPr>
          <w:rFonts w:eastAsia="Times New Roman"/>
          <w:color w:val="000000"/>
        </w:rPr>
        <w:t xml:space="preserve"> таблиця №1).;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  <w:lang w:val="uk-UA"/>
        </w:rPr>
        <w:t xml:space="preserve">- </w:t>
      </w:r>
      <w:r w:rsidRPr="00186740">
        <w:rPr>
          <w:rFonts w:eastAsia="Times New Roman"/>
          <w:color w:val="000000"/>
        </w:rPr>
        <w:t>для 5-9-х класів – за Типовими навчальними планами загальноосвітніх навчальних закладів ІІ ступеня, затвердженими наказом МОН України від 20.04.2018 № 405(Додаток 4</w:t>
      </w:r>
      <w:r w:rsidRPr="00186740">
        <w:rPr>
          <w:rFonts w:eastAsia="Times New Roman"/>
          <w:color w:val="000000"/>
          <w:lang w:val="uk-UA"/>
        </w:rPr>
        <w:t>,т</w:t>
      </w:r>
      <w:r w:rsidRPr="00186740">
        <w:rPr>
          <w:rFonts w:eastAsia="Times New Roman"/>
          <w:color w:val="000000"/>
        </w:rPr>
        <w:t>аблиця №1).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   Навчальні плани ЗЗСО «Угриничівська гімназія» Любешівської селищної ради охоплюють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інваріантну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складову, сформовану на державному рівні та варіативну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складову, яка передбачає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індивідуальні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заняття та консультації на вивчення окремих предметів інваріантної складової,  курси за вибором,  факультативи,  групові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заняття та консультації.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i/>
          <w:iCs/>
          <w:color w:val="000000"/>
        </w:rPr>
        <w:t>     </w:t>
      </w:r>
      <w:r w:rsidRPr="00186740">
        <w:rPr>
          <w:rFonts w:eastAsia="Times New Roman"/>
          <w:color w:val="000000"/>
        </w:rPr>
        <w:t>Навчальні плани дають цілісне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уявлення про зміст і структуру  кожного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рівня освіти, встановлюють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погодинне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співвідношення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між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окремими предметами за роками навчання, визначають  граничнодопустиме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тижневе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навантаження учнів, передбачають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реалізацію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освітніх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галузей через окремі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предмети відповідно до Державних стандартів.    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 xml:space="preserve">  Відповідно до пп.1-2статті 20 Закону України «Про освіту»,  Положення про інклюзивне навчання із змінами, внесеними згідно з Постановою КМ </w:t>
      </w:r>
      <w:hyperlink r:id="rId6" w:anchor="n18" w:history="1">
        <w:r w:rsidRPr="00186740">
          <w:rPr>
            <w:rFonts w:eastAsia="Times New Roman"/>
            <w:color w:val="000000"/>
            <w:u w:val="single"/>
          </w:rPr>
          <w:t>№588 від 09.08.2017</w:t>
        </w:r>
      </w:hyperlink>
      <w:r w:rsidRPr="00186740">
        <w:rPr>
          <w:rFonts w:eastAsia="Times New Roman"/>
          <w:color w:val="000000"/>
        </w:rPr>
        <w:t xml:space="preserve"> року передбачено</w:t>
      </w:r>
      <w:r w:rsidR="00EE3557">
        <w:rPr>
          <w:rFonts w:eastAsia="Times New Roman"/>
          <w:color w:val="000000"/>
          <w:lang w:val="uk-UA"/>
        </w:rPr>
        <w:t xml:space="preserve">  </w:t>
      </w:r>
      <w:r w:rsidRPr="00186740">
        <w:rPr>
          <w:rFonts w:eastAsia="Times New Roman"/>
          <w:color w:val="000000"/>
        </w:rPr>
        <w:t>утворення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інклюзивних класів для навчання осіб з особливимиосвітніми потребами та створення умов для їх навчання відповідно до  рекомендацій ІРЦ Любешівської селищної ради та створення індивідуальної програми розвитку та з урахуванням їхніх індивідуальних потреб і можливостей.  </w:t>
      </w:r>
    </w:p>
    <w:p w:rsidR="00186740" w:rsidRPr="00186740" w:rsidRDefault="00186740" w:rsidP="00186740">
      <w:pPr>
        <w:jc w:val="both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>Варіативна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складова навчальних планів 1-4   класів ЗЗСО «Угриничівська  гімназія» використовується для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додаткових індивідуальних занять (ДІЗів) та консультацій в 1-4 класах( по 1 год), які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будуть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відігравати навчальну, корекційну та розвивальну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функцію, що буде забезпечуватися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раціональним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використанням інтерактивних методик.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Шкільний освітній компонент для учнів 5-9 класів сформовано із інтересів, запитів учнів, побажань батьків з урахуванням реальних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можливостей гімназії, наявності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методичної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бази та відповідних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 xml:space="preserve">фахівців. 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Варіативна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складова навчальних планів використовується на:</w:t>
      </w:r>
    </w:p>
    <w:p w:rsidR="00186740" w:rsidRPr="00186740" w:rsidRDefault="00186740" w:rsidP="00186740">
      <w:pPr>
        <w:numPr>
          <w:ilvl w:val="0"/>
          <w:numId w:val="24"/>
        </w:numPr>
        <w:spacing w:after="200" w:line="276" w:lineRule="auto"/>
        <w:ind w:left="0"/>
        <w:jc w:val="both"/>
        <w:textAlignment w:val="baseline"/>
        <w:rPr>
          <w:rFonts w:eastAsia="Times New Roman"/>
          <w:color w:val="000000"/>
        </w:rPr>
      </w:pPr>
      <w:r w:rsidRPr="00186740">
        <w:rPr>
          <w:rFonts w:eastAsia="Times New Roman"/>
          <w:color w:val="000000"/>
        </w:rPr>
        <w:t>підсилення предметів інваріантної складової. У такому разірозподіл годин на вивчення тієї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чи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іншої теми навчальної програми здійснюється вчителем самостійно. Розподіл годин фіксується у календарному плані, який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погоджується директором закладу освіти чийого заступником. Вчитель зазначає проведені уроки у частині класного журналу, відведеного для предмета, на підсилення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якого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використано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зазначені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години.</w:t>
      </w:r>
    </w:p>
    <w:p w:rsidR="00186740" w:rsidRPr="00186740" w:rsidRDefault="00186740" w:rsidP="00186740">
      <w:pPr>
        <w:jc w:val="both"/>
        <w:rPr>
          <w:rFonts w:eastAsia="Times New Roman"/>
          <w:lang w:val="uk-UA"/>
        </w:rPr>
      </w:pPr>
      <w:r w:rsidRPr="00186740">
        <w:rPr>
          <w:rFonts w:eastAsia="Times New Roman"/>
          <w:color w:val="000000"/>
        </w:rPr>
        <w:t>   Окремі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години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варіативної складової виділені для підсилення годин інваріантної складової, а саме: для кращого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розвитку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 xml:space="preserve">математичних компетентностей,  більшої підготовки до </w:t>
      </w:r>
      <w:r w:rsidRPr="00186740">
        <w:rPr>
          <w:rFonts w:eastAsia="Times New Roman"/>
          <w:color w:val="000000"/>
          <w:lang w:val="uk-UA"/>
        </w:rPr>
        <w:t>ДПА</w:t>
      </w:r>
      <w:r w:rsidRPr="00186740">
        <w:rPr>
          <w:rFonts w:eastAsia="Times New Roman"/>
          <w:color w:val="000000"/>
        </w:rPr>
        <w:t xml:space="preserve"> з математики виділено  у 5 </w:t>
      </w:r>
      <w:r w:rsidRPr="00186740">
        <w:rPr>
          <w:rFonts w:eastAsia="Times New Roman"/>
          <w:color w:val="000000"/>
          <w:lang w:val="uk-UA"/>
        </w:rPr>
        <w:t>-7,9</w:t>
      </w:r>
      <w:r w:rsidRPr="00186740">
        <w:rPr>
          <w:rFonts w:eastAsia="Times New Roman"/>
          <w:color w:val="000000"/>
        </w:rPr>
        <w:t>класах по 1 год.,  для кращого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володіння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рідною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мовою  у всіх</w:t>
      </w:r>
      <w:r w:rsidR="00EE3557">
        <w:rPr>
          <w:rFonts w:eastAsia="Times New Roman"/>
          <w:color w:val="000000"/>
          <w:lang w:val="uk-UA"/>
        </w:rPr>
        <w:t xml:space="preserve"> </w:t>
      </w:r>
      <w:r w:rsidR="00EE3557">
        <w:rPr>
          <w:rFonts w:eastAsia="Times New Roman"/>
          <w:color w:val="000000"/>
        </w:rPr>
        <w:t>классах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 xml:space="preserve">середньої та старшої школи  - по </w:t>
      </w:r>
      <w:r w:rsidRPr="00186740">
        <w:rPr>
          <w:rFonts w:eastAsia="Times New Roman"/>
          <w:color w:val="000000"/>
          <w:lang w:val="uk-UA"/>
        </w:rPr>
        <w:t>0,5</w:t>
      </w:r>
      <w:r w:rsidRPr="00186740">
        <w:rPr>
          <w:rFonts w:eastAsia="Times New Roman"/>
          <w:color w:val="000000"/>
        </w:rPr>
        <w:t xml:space="preserve"> год у 5</w:t>
      </w:r>
      <w:r w:rsidRPr="00186740">
        <w:rPr>
          <w:rFonts w:eastAsia="Times New Roman"/>
          <w:color w:val="000000"/>
          <w:lang w:val="uk-UA"/>
        </w:rPr>
        <w:t xml:space="preserve">-7 </w:t>
      </w:r>
      <w:r w:rsidRPr="00186740">
        <w:rPr>
          <w:rFonts w:eastAsia="Times New Roman"/>
          <w:color w:val="000000"/>
        </w:rPr>
        <w:t xml:space="preserve">класах, </w:t>
      </w:r>
      <w:r w:rsidRPr="00186740">
        <w:rPr>
          <w:rFonts w:eastAsia="Times New Roman"/>
          <w:color w:val="000000"/>
          <w:lang w:val="uk-UA"/>
        </w:rPr>
        <w:t>по 1</w:t>
      </w:r>
      <w:r w:rsidRPr="00186740">
        <w:rPr>
          <w:rFonts w:eastAsia="Times New Roman"/>
          <w:color w:val="000000"/>
        </w:rPr>
        <w:t xml:space="preserve"> год у </w:t>
      </w:r>
      <w:r w:rsidRPr="00186740">
        <w:rPr>
          <w:rFonts w:eastAsia="Times New Roman"/>
          <w:color w:val="000000"/>
          <w:lang w:val="uk-UA"/>
        </w:rPr>
        <w:t>8,9</w:t>
      </w:r>
      <w:r w:rsidRPr="00186740">
        <w:rPr>
          <w:rFonts w:eastAsia="Times New Roman"/>
          <w:color w:val="000000"/>
        </w:rPr>
        <w:t>класі.  Також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виділені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години для історії у 7</w:t>
      </w:r>
      <w:r w:rsidRPr="00186740">
        <w:rPr>
          <w:rFonts w:eastAsia="Times New Roman"/>
          <w:color w:val="000000"/>
          <w:lang w:val="uk-UA"/>
        </w:rPr>
        <w:t xml:space="preserve">-9 </w:t>
      </w:r>
      <w:r w:rsidRPr="00186740">
        <w:rPr>
          <w:rFonts w:eastAsia="Times New Roman"/>
          <w:color w:val="000000"/>
        </w:rPr>
        <w:t>класі (</w:t>
      </w:r>
      <w:r w:rsidRPr="00186740">
        <w:rPr>
          <w:rFonts w:eastAsia="Times New Roman"/>
          <w:color w:val="000000"/>
          <w:lang w:val="uk-UA"/>
        </w:rPr>
        <w:t>по 0,5</w:t>
      </w:r>
      <w:r w:rsidRPr="00186740">
        <w:rPr>
          <w:rFonts w:eastAsia="Times New Roman"/>
          <w:color w:val="000000"/>
        </w:rPr>
        <w:t xml:space="preserve"> год), </w:t>
      </w:r>
      <w:r w:rsidRPr="00186740">
        <w:rPr>
          <w:rFonts w:eastAsia="Times New Roman"/>
          <w:color w:val="000000"/>
          <w:lang w:val="uk-UA"/>
        </w:rPr>
        <w:t>іноземної мови у 7-</w:t>
      </w:r>
      <w:r w:rsidRPr="00186740">
        <w:rPr>
          <w:rFonts w:eastAsia="Times New Roman"/>
          <w:color w:val="000000"/>
        </w:rPr>
        <w:t>8</w:t>
      </w:r>
      <w:r w:rsidRPr="00186740">
        <w:rPr>
          <w:rFonts w:eastAsia="Times New Roman"/>
          <w:color w:val="000000"/>
          <w:lang w:val="uk-UA"/>
        </w:rPr>
        <w:t>класах по 0,5 год., зарубіжної літератури у 5-6</w:t>
      </w:r>
      <w:r w:rsidRPr="00186740">
        <w:rPr>
          <w:rFonts w:eastAsia="Times New Roman"/>
          <w:color w:val="000000"/>
        </w:rPr>
        <w:t>класах по 0,5 год.</w:t>
      </w:r>
      <w:r w:rsidRPr="00186740">
        <w:rPr>
          <w:rFonts w:eastAsia="Times New Roman"/>
          <w:color w:val="000000"/>
          <w:lang w:val="uk-UA"/>
        </w:rPr>
        <w:t>, фізики у 8 класі 1 год., географії у 9 класі 0,5 год.</w:t>
      </w:r>
    </w:p>
    <w:p w:rsidR="00186740" w:rsidRPr="00EE3557" w:rsidRDefault="00186740" w:rsidP="00186740">
      <w:pPr>
        <w:jc w:val="both"/>
        <w:rPr>
          <w:rFonts w:eastAsia="Times New Roman"/>
          <w:lang w:val="uk-UA"/>
        </w:rPr>
      </w:pPr>
      <w:r w:rsidRPr="00186740">
        <w:rPr>
          <w:rFonts w:eastAsia="Times New Roman"/>
          <w:color w:val="FF0000"/>
        </w:rPr>
        <w:t>   </w:t>
      </w:r>
      <w:r w:rsidRPr="00EE3557">
        <w:rPr>
          <w:rFonts w:eastAsia="Times New Roman"/>
          <w:color w:val="000000"/>
          <w:lang w:val="uk-UA"/>
        </w:rPr>
        <w:t>Варіативність змісту базової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EE3557">
        <w:rPr>
          <w:rFonts w:eastAsia="Times New Roman"/>
          <w:color w:val="000000"/>
          <w:lang w:val="uk-UA"/>
        </w:rPr>
        <w:t>середньої освіти реалізується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EE3557">
        <w:rPr>
          <w:rFonts w:eastAsia="Times New Roman"/>
          <w:color w:val="000000"/>
          <w:lang w:val="uk-UA"/>
        </w:rPr>
        <w:t>також через запровадження в навчальних програмах резервного часу, що створює простір для задоволення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EE3557">
        <w:rPr>
          <w:rFonts w:eastAsia="Times New Roman"/>
          <w:color w:val="000000"/>
          <w:lang w:val="uk-UA"/>
        </w:rPr>
        <w:t>освітніх потреб учнів, вирівнювання їх досягнень, розвитку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EE3557">
        <w:rPr>
          <w:rFonts w:eastAsia="Times New Roman"/>
          <w:color w:val="000000"/>
          <w:lang w:val="uk-UA"/>
        </w:rPr>
        <w:t>наскрізних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EE3557">
        <w:rPr>
          <w:rFonts w:eastAsia="Times New Roman"/>
          <w:color w:val="000000"/>
          <w:lang w:val="uk-UA"/>
        </w:rPr>
        <w:t>уміньтощо.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 </w:t>
      </w:r>
      <w:r w:rsidRPr="00186740">
        <w:rPr>
          <w:rFonts w:eastAsia="Times New Roman"/>
          <w:b/>
          <w:bCs/>
          <w:color w:val="000000"/>
        </w:rPr>
        <w:t>Курси за вибором: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FF0000"/>
        </w:rPr>
        <w:t>  </w:t>
      </w:r>
      <w:r w:rsidRPr="00186740">
        <w:rPr>
          <w:rFonts w:eastAsia="Times New Roman"/>
          <w:color w:val="000000"/>
        </w:rPr>
        <w:t>З метою формування у дітей та молоді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високоморальних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якостей, патріотичної та громадянської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свідомості, ціннісних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орієнтирів, які ведуть людину шляхом пізнання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Істини, Добра, Краси, вбачається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необхідним вивчення предметів духовно-морального спрямування, складовою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яких є спеціальний курс "Основи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християнської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етики», години для якого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виділені у 5 та 6 класах – по 1 год.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   </w:t>
      </w:r>
      <w:r w:rsidRPr="00186740">
        <w:rPr>
          <w:rFonts w:eastAsia="Times New Roman"/>
          <w:color w:val="000000"/>
        </w:rPr>
        <w:t>При визначенні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гранично допустимого навантаження учнів ураховані  санітарно-гігієнічні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норми та нормативну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тривалість уроків у 1-х класах – 35 хвилин, у 2-4-х класах – 40 хвилин, у 5-9 -45 хвилин.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Відповідно до Статуту гімназія  працює в режимі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п’ятиденного</w:t>
      </w:r>
      <w:r w:rsidR="00EE3557">
        <w:rPr>
          <w:rFonts w:eastAsia="Times New Roman"/>
          <w:color w:val="000000"/>
          <w:lang w:val="uk-UA"/>
        </w:rPr>
        <w:t xml:space="preserve"> </w:t>
      </w:r>
      <w:r w:rsidRPr="00186740">
        <w:rPr>
          <w:rFonts w:eastAsia="Times New Roman"/>
          <w:color w:val="000000"/>
        </w:rPr>
        <w:t>робочого</w:t>
      </w:r>
      <w:r w:rsidR="00EE3557">
        <w:rPr>
          <w:rFonts w:eastAsia="Times New Roman"/>
          <w:color w:val="000000"/>
          <w:lang w:val="uk-UA"/>
        </w:rPr>
        <w:t xml:space="preserve">  </w:t>
      </w:r>
      <w:r w:rsidRPr="00186740">
        <w:rPr>
          <w:rFonts w:eastAsia="Times New Roman"/>
          <w:color w:val="000000"/>
        </w:rPr>
        <w:t>тижня. У гімназії  9  класів,  у них навчаються 6</w:t>
      </w:r>
      <w:r w:rsidRPr="00186740">
        <w:rPr>
          <w:rFonts w:eastAsia="Times New Roman"/>
          <w:color w:val="000000"/>
          <w:lang w:val="uk-UA"/>
        </w:rPr>
        <w:t>7</w:t>
      </w:r>
      <w:r w:rsidRPr="00186740">
        <w:rPr>
          <w:rFonts w:eastAsia="Times New Roman"/>
          <w:color w:val="000000"/>
        </w:rPr>
        <w:t xml:space="preserve"> учнів.</w:t>
      </w:r>
    </w:p>
    <w:p w:rsidR="00186740" w:rsidRPr="00186740" w:rsidRDefault="00186740" w:rsidP="00186740">
      <w:pPr>
        <w:jc w:val="both"/>
        <w:rPr>
          <w:rFonts w:eastAsia="Times New Roman"/>
        </w:rPr>
      </w:pPr>
      <w:r w:rsidRPr="00186740">
        <w:rPr>
          <w:rFonts w:eastAsia="Times New Roman"/>
          <w:color w:val="000000"/>
        </w:rPr>
        <w:t>Мова навчання – українська.</w:t>
      </w:r>
    </w:p>
    <w:p w:rsidR="00186740" w:rsidRPr="00186740" w:rsidRDefault="00186740" w:rsidP="00186740">
      <w:pPr>
        <w:tabs>
          <w:tab w:val="left" w:pos="7340"/>
        </w:tabs>
        <w:spacing w:after="200" w:line="276" w:lineRule="auto"/>
        <w:jc w:val="center"/>
        <w:rPr>
          <w:rFonts w:eastAsiaTheme="minorEastAsia"/>
          <w:b/>
          <w:lang w:val="uk-UA" w:eastAsia="uk-UA"/>
        </w:rPr>
      </w:pPr>
      <w:r w:rsidRPr="00186740">
        <w:rPr>
          <w:rFonts w:eastAsia="Times New Roman"/>
        </w:rPr>
        <w:br/>
      </w:r>
      <w:r w:rsidRPr="00186740">
        <w:rPr>
          <w:rFonts w:eastAsiaTheme="minorEastAsia"/>
          <w:b/>
          <w:lang w:val="uk-UA" w:eastAsia="uk-UA"/>
        </w:rPr>
        <w:t>РОБОЧИЙ  НАВЧАЛЬНИЙ  ПЛАН</w:t>
      </w:r>
    </w:p>
    <w:p w:rsidR="00186740" w:rsidRPr="00186740" w:rsidRDefault="00186740" w:rsidP="00186740">
      <w:pPr>
        <w:jc w:val="center"/>
        <w:rPr>
          <w:rFonts w:eastAsiaTheme="minorEastAsia"/>
          <w:b/>
          <w:bCs/>
          <w:lang w:val="uk-UA" w:eastAsia="uk-UA"/>
        </w:rPr>
      </w:pPr>
      <w:r w:rsidRPr="00186740">
        <w:rPr>
          <w:rFonts w:eastAsiaTheme="minorEastAsia"/>
          <w:b/>
          <w:bCs/>
          <w:lang w:val="uk-UA" w:eastAsia="uk-UA"/>
        </w:rPr>
        <w:t xml:space="preserve">ЗЗСО  «Угриничівська гімназія» </w:t>
      </w:r>
    </w:p>
    <w:p w:rsidR="00186740" w:rsidRPr="00186740" w:rsidRDefault="00186740" w:rsidP="00186740">
      <w:pPr>
        <w:jc w:val="center"/>
        <w:rPr>
          <w:rFonts w:eastAsiaTheme="minorEastAsia"/>
          <w:b/>
          <w:bCs/>
          <w:lang w:val="uk-UA" w:eastAsia="uk-UA"/>
        </w:rPr>
      </w:pPr>
      <w:r w:rsidRPr="00186740">
        <w:rPr>
          <w:rFonts w:eastAsiaTheme="minorEastAsia"/>
          <w:b/>
          <w:bCs/>
          <w:lang w:val="uk-UA" w:eastAsia="uk-UA"/>
        </w:rPr>
        <w:t>на 2021-2022 н. р.</w:t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4"/>
        <w:gridCol w:w="2148"/>
        <w:gridCol w:w="471"/>
        <w:gridCol w:w="24"/>
        <w:gridCol w:w="484"/>
        <w:gridCol w:w="56"/>
        <w:gridCol w:w="491"/>
        <w:gridCol w:w="456"/>
        <w:gridCol w:w="37"/>
        <w:gridCol w:w="47"/>
        <w:gridCol w:w="664"/>
        <w:gridCol w:w="679"/>
        <w:gridCol w:w="596"/>
        <w:gridCol w:w="541"/>
        <w:gridCol w:w="26"/>
        <w:gridCol w:w="541"/>
        <w:gridCol w:w="567"/>
        <w:gridCol w:w="709"/>
        <w:gridCol w:w="744"/>
        <w:gridCol w:w="7"/>
      </w:tblGrid>
      <w:tr w:rsidR="00186740" w:rsidRPr="00186740" w:rsidTr="00434BAF">
        <w:trPr>
          <w:gridAfter w:val="18"/>
          <w:wAfter w:w="7140" w:type="dxa"/>
          <w:cantSplit/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740" w:rsidRPr="00186740" w:rsidRDefault="00186740" w:rsidP="00186740">
            <w:pPr>
              <w:ind w:right="-7524"/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186740" w:rsidRPr="00186740" w:rsidTr="00434BAF">
        <w:trPr>
          <w:gridAfter w:val="18"/>
          <w:wAfter w:w="7140" w:type="dxa"/>
          <w:cantSplit/>
          <w:trHeight w:val="184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val="uk-UA" w:eastAsia="en-US"/>
              </w:rPr>
            </w:pPr>
          </w:p>
        </w:tc>
      </w:tr>
      <w:tr w:rsidR="00186740" w:rsidRPr="00186740" w:rsidTr="00434BAF">
        <w:trPr>
          <w:gridAfter w:val="1"/>
          <w:wAfter w:w="7" w:type="dxa"/>
          <w:cantSplit/>
          <w:trHeight w:val="12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Навч. предмети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Разом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Разом</w:t>
            </w:r>
          </w:p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5-9 класи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Всього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1-9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класи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</w:tr>
      <w:tr w:rsidR="00186740" w:rsidRPr="00186740" w:rsidTr="00434BAF">
        <w:trPr>
          <w:gridAfter w:val="1"/>
          <w:wAfter w:w="7" w:type="dxa"/>
          <w:cantSplit/>
          <w:trHeight w:val="60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40" w:rsidRPr="00186740" w:rsidRDefault="00186740" w:rsidP="00186740">
            <w:pPr>
              <w:spacing w:line="256" w:lineRule="auto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40" w:rsidRPr="00186740" w:rsidRDefault="00186740" w:rsidP="00186740">
            <w:pPr>
              <w:spacing w:line="256" w:lineRule="auto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1-4 класи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40" w:rsidRPr="00186740" w:rsidRDefault="00186740" w:rsidP="00186740">
            <w:pPr>
              <w:spacing w:line="256" w:lineRule="auto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40" w:rsidRPr="00186740" w:rsidRDefault="00186740" w:rsidP="00186740">
            <w:pPr>
              <w:spacing w:line="256" w:lineRule="auto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</w:tr>
      <w:tr w:rsidR="00186740" w:rsidRPr="00186740" w:rsidTr="00434BAF">
        <w:trPr>
          <w:cantSplit/>
          <w:trHeight w:val="5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9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86740">
              <w:rPr>
                <w:rFonts w:eastAsiaTheme="minorEastAsia"/>
                <w:b/>
                <w:lang w:eastAsia="en-US"/>
              </w:rPr>
              <w:t>Інваріантнаскладова</w:t>
            </w:r>
          </w:p>
        </w:tc>
      </w:tr>
      <w:tr w:rsidR="00186740" w:rsidRPr="00186740" w:rsidTr="00434BAF">
        <w:trPr>
          <w:gridAfter w:val="1"/>
          <w:wAfter w:w="7" w:type="dxa"/>
          <w:trHeight w:val="38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Українськамова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ind w:right="-135"/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3,5</w:t>
            </w:r>
          </w:p>
          <w:p w:rsidR="00186740" w:rsidRPr="00186740" w:rsidRDefault="00186740" w:rsidP="00186740">
            <w:pPr>
              <w:ind w:right="-135"/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+0,5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3,5</w:t>
            </w:r>
          </w:p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+0,5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ind w:right="-129"/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2,5</w:t>
            </w:r>
          </w:p>
          <w:p w:rsidR="00186740" w:rsidRPr="00186740" w:rsidRDefault="00186740" w:rsidP="00186740">
            <w:pPr>
              <w:ind w:right="-129"/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+0,5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13,5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+3,5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41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Українськалітература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10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Іноз.мова (англ.)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ind w:right="-15"/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  <w:p w:rsidR="00186740" w:rsidRPr="00186740" w:rsidRDefault="00186740" w:rsidP="00186740">
            <w:pPr>
              <w:ind w:right="-15"/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+0,5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+0,5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15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+1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27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Зарубіжналітература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+1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+1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10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+2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12</w:t>
            </w:r>
          </w:p>
        </w:tc>
      </w:tr>
      <w:tr w:rsidR="00186740" w:rsidRPr="00186740" w:rsidTr="00434BAF">
        <w:trPr>
          <w:gridAfter w:val="1"/>
          <w:wAfter w:w="7" w:type="dxa"/>
          <w:trHeight w:val="14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Історія України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+0,5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1,5</w:t>
            </w:r>
          </w:p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+0,5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1,5</w:t>
            </w:r>
          </w:p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+0,5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6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+1,5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7,5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Всесвітняісторія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Правознавство (пр. к.)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Я досліджуюсвіт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20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Я у світі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Музичнемистецтво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7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Образотворчемист.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7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Мистецтво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4</w:t>
            </w:r>
          </w:p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+1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4</w:t>
            </w:r>
          </w:p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+1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8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+2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26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+1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6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+2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8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Геометрія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6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Природознавство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Біологія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8</w:t>
            </w:r>
          </w:p>
        </w:tc>
      </w:tr>
      <w:tr w:rsidR="00186740" w:rsidRPr="00186740" w:rsidTr="00434BAF">
        <w:trPr>
          <w:gridAfter w:val="1"/>
          <w:wAfter w:w="7" w:type="dxa"/>
          <w:trHeight w:val="15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Географія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1,5</w:t>
            </w:r>
          </w:p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+0,5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7,5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+0,5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8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Фізика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7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+1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8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Хімія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5,5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5,5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Труд.навч., технології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9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Інформатика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10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Основиздоров»я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5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Фізична культура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27</w:t>
            </w:r>
          </w:p>
        </w:tc>
      </w:tr>
      <w:tr w:rsidR="00186740" w:rsidRPr="00186740" w:rsidTr="00434BAF">
        <w:trPr>
          <w:gridAfter w:val="1"/>
          <w:wAfter w:w="7" w:type="dxa"/>
          <w:trHeight w:val="5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ВСЬОГО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19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  <w:t>+3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21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  <w:t>+3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22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  <w:t>+3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22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  <w:t>+3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84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  <w:t>+12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23,5</w:t>
            </w:r>
            <w:r w:rsidRPr="00186740"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  <w:t>+ 2,5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  <w:t>+3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26,5+</w:t>
            </w:r>
            <w:r w:rsidRPr="00186740">
              <w:rPr>
                <w:rFonts w:eastAsiaTheme="minorEastAsia"/>
                <w:bCs/>
                <w:sz w:val="16"/>
                <w:szCs w:val="16"/>
                <w:lang w:eastAsia="en-US"/>
              </w:rPr>
              <w:t>2,5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  <w:t>+3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Cs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28+</w:t>
            </w:r>
            <w:r w:rsidRPr="00186740">
              <w:rPr>
                <w:rFonts w:eastAsiaTheme="minorEastAsia"/>
                <w:bCs/>
                <w:sz w:val="16"/>
                <w:szCs w:val="16"/>
                <w:lang w:eastAsia="en-US"/>
              </w:rPr>
              <w:t>2,5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Cs/>
                <w:i/>
                <w:sz w:val="16"/>
                <w:szCs w:val="16"/>
                <w:lang w:eastAsia="en-US"/>
              </w:rPr>
              <w:t>+3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28,5+</w:t>
            </w:r>
            <w:r w:rsidRPr="00186740">
              <w:rPr>
                <w:rFonts w:eastAsiaTheme="minorEastAsia"/>
                <w:bCs/>
                <w:sz w:val="16"/>
                <w:szCs w:val="16"/>
                <w:lang w:eastAsia="en-US"/>
              </w:rPr>
              <w:t>3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  <w:t>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30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  <w:t>+3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  <w:t>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136,5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  <w:t>+13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  <w:t>+15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261</w:t>
            </w:r>
          </w:p>
        </w:tc>
      </w:tr>
      <w:tr w:rsidR="00186740" w:rsidRPr="00186740" w:rsidTr="00434BAF">
        <w:trPr>
          <w:gridAfter w:val="1"/>
          <w:wAfter w:w="7" w:type="dxa"/>
          <w:cantSplit/>
          <w:trHeight w:val="4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</w:pPr>
          </w:p>
          <w:p w:rsidR="00186740" w:rsidRPr="00186740" w:rsidRDefault="00186740" w:rsidP="00186740">
            <w:pPr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</w:pPr>
          </w:p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Разом</w:t>
            </w:r>
          </w:p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1-4 класи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Разом</w:t>
            </w:r>
          </w:p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5-9 класи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Всього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1-9</w:t>
            </w:r>
          </w:p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Класи</w:t>
            </w:r>
          </w:p>
        </w:tc>
      </w:tr>
      <w:tr w:rsidR="00186740" w:rsidRPr="00186740" w:rsidTr="00434BAF">
        <w:trPr>
          <w:gridAfter w:val="1"/>
          <w:wAfter w:w="7" w:type="dxa"/>
          <w:cantSplit/>
          <w:trHeight w:val="24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  <w:t>ВАРІАТИВНА СКЛАДОВА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spacing w:after="200" w:line="276" w:lineRule="auto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6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Курси за вибором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spacing w:after="200" w:line="276" w:lineRule="auto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Христ. етика в укр. к.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Основихрист. етики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spacing w:after="200" w:line="276" w:lineRule="auto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Факультативи, індивідуальнізаняття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spacing w:after="200" w:line="276" w:lineRule="auto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spacing w:after="200" w:line="276" w:lineRule="auto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Країнознавство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spacing w:after="200" w:line="276" w:lineRule="auto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</w:tr>
      <w:tr w:rsidR="00186740" w:rsidRPr="00186740" w:rsidTr="00434BAF">
        <w:trPr>
          <w:gridAfter w:val="1"/>
          <w:wAfter w:w="7" w:type="dxa"/>
          <w:trHeight w:val="13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Дод.  індивід.  заняття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Гран. допуст. нав. на 1 уч.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spacing w:after="200" w:line="276" w:lineRule="auto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spacing w:after="200" w:line="276" w:lineRule="auto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186740" w:rsidRPr="00186740" w:rsidTr="00434BAF">
        <w:trPr>
          <w:gridAfter w:val="1"/>
          <w:wAfter w:w="7" w:type="dxa"/>
          <w:trHeight w:val="5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Всьогофінанс.  покласно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27+3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30+3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ind w:right="-129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30,5+3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ind w:right="-141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31,5+3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33+3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167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267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Інклюзивне навчання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0,5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spacing w:after="200" w:line="276" w:lineRule="auto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0,5 ст.</w:t>
            </w:r>
          </w:p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3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bookmarkStart w:id="2" w:name="_Hlk87970594"/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Позакласна робота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9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Художняобробкадеревини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1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Англійськамова-крок за кроком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  <w:tr w:rsidR="00186740" w:rsidRPr="00186740" w:rsidTr="00434BAF">
        <w:trPr>
          <w:gridAfter w:val="1"/>
          <w:wAfter w:w="7" w:type="dxa"/>
          <w:trHeight w:val="6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Екостиль: поводження з відходами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  <w:tr w:rsidR="00186740" w:rsidRPr="00186740" w:rsidTr="00434BAF">
        <w:trPr>
          <w:gridAfter w:val="1"/>
          <w:wAfter w:w="7" w:type="dxa"/>
          <w:trHeight w:val="6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Юніквітникарі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1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Вокальнийспів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sz w:val="16"/>
                <w:szCs w:val="16"/>
                <w:lang w:eastAsia="en-US"/>
              </w:rPr>
              <w:t>Математичнірозваги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1</w:t>
            </w:r>
          </w:p>
        </w:tc>
      </w:tr>
      <w:tr w:rsidR="00186740" w:rsidRPr="00186740" w:rsidTr="00434BAF">
        <w:trPr>
          <w:gridAfter w:val="1"/>
          <w:wAfter w:w="7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Всього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 xml:space="preserve">9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40" w:rsidRPr="00186740" w:rsidRDefault="00186740" w:rsidP="001867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186740">
              <w:rPr>
                <w:rFonts w:eastAsiaTheme="minorEastAsia"/>
                <w:b/>
                <w:sz w:val="16"/>
                <w:szCs w:val="16"/>
                <w:lang w:eastAsia="en-US"/>
              </w:rPr>
              <w:t>9</w:t>
            </w:r>
          </w:p>
        </w:tc>
      </w:tr>
    </w:tbl>
    <w:bookmarkEnd w:id="2"/>
    <w:p w:rsidR="00186740" w:rsidRPr="00186740" w:rsidRDefault="00186740" w:rsidP="00186740">
      <w:pPr>
        <w:rPr>
          <w:rFonts w:eastAsia="Times New Roman"/>
        </w:rPr>
      </w:pPr>
      <w:r w:rsidRPr="00186740">
        <w:rPr>
          <w:rFonts w:eastAsia="Times New Roman"/>
          <w:color w:val="000000"/>
        </w:rPr>
        <w:t>                 </w:t>
      </w:r>
    </w:p>
    <w:p w:rsidR="00186740" w:rsidRPr="00186740" w:rsidRDefault="00186740" w:rsidP="00186740">
      <w:pPr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 xml:space="preserve">Директор                       </w:t>
      </w:r>
      <w:r w:rsidRPr="00186740">
        <w:rPr>
          <w:rFonts w:eastAsia="Times New Roman"/>
          <w:b/>
          <w:bCs/>
          <w:color w:val="000000"/>
          <w:lang w:val="uk-UA"/>
        </w:rPr>
        <w:t>Петро НАГОРНИЙ</w:t>
      </w:r>
    </w:p>
    <w:p w:rsidR="00186740" w:rsidRPr="00186740" w:rsidRDefault="00186740" w:rsidP="00186740">
      <w:pPr>
        <w:jc w:val="right"/>
        <w:rPr>
          <w:rFonts w:eastAsia="Times New Roman"/>
          <w:b/>
          <w:bCs/>
          <w:i/>
          <w:iCs/>
          <w:sz w:val="22"/>
          <w:szCs w:val="22"/>
        </w:rPr>
      </w:pPr>
      <w:r w:rsidRPr="00186740">
        <w:rPr>
          <w:rFonts w:eastAsia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186740">
        <w:rPr>
          <w:rFonts w:eastAsia="Times New Roman"/>
          <w:b/>
          <w:bCs/>
          <w:i/>
          <w:iCs/>
          <w:color w:val="000000"/>
          <w:sz w:val="22"/>
          <w:szCs w:val="22"/>
        </w:rPr>
        <w:t>Додаток № 1</w:t>
      </w:r>
    </w:p>
    <w:p w:rsidR="00186740" w:rsidRPr="00186740" w:rsidRDefault="00186740" w:rsidP="00186740">
      <w:pPr>
        <w:jc w:val="right"/>
        <w:rPr>
          <w:rFonts w:eastAsia="Times New Roman"/>
          <w:b/>
          <w:bCs/>
          <w:i/>
          <w:iCs/>
          <w:sz w:val="22"/>
          <w:szCs w:val="22"/>
        </w:rPr>
      </w:pPr>
      <w:r w:rsidRPr="00186740">
        <w:rPr>
          <w:rFonts w:eastAsia="Times New Roman"/>
          <w:b/>
          <w:bCs/>
          <w:i/>
          <w:iCs/>
          <w:color w:val="000000"/>
          <w:sz w:val="22"/>
          <w:szCs w:val="22"/>
        </w:rPr>
        <w:t>до освітньої програми І ступеня</w:t>
      </w:r>
    </w:p>
    <w:p w:rsidR="00186740" w:rsidRPr="00186740" w:rsidRDefault="00186740" w:rsidP="00186740">
      <w:pPr>
        <w:jc w:val="right"/>
        <w:rPr>
          <w:rFonts w:eastAsia="Times New Roman"/>
          <w:b/>
          <w:bCs/>
          <w:i/>
          <w:iCs/>
          <w:sz w:val="22"/>
          <w:szCs w:val="22"/>
        </w:rPr>
      </w:pPr>
    </w:p>
    <w:p w:rsidR="00186740" w:rsidRPr="00186740" w:rsidRDefault="00186740" w:rsidP="00186740">
      <w:pPr>
        <w:jc w:val="center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Навчальний план для початкової школи (1-2 класи) </w:t>
      </w:r>
    </w:p>
    <w:p w:rsidR="00186740" w:rsidRPr="00186740" w:rsidRDefault="00186740" w:rsidP="00186740">
      <w:pPr>
        <w:jc w:val="center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ЗЗСО «Угриничівська гімназія» на 202</w:t>
      </w:r>
      <w:r w:rsidRPr="00186740">
        <w:rPr>
          <w:rFonts w:eastAsia="Times New Roman"/>
          <w:b/>
          <w:bCs/>
          <w:color w:val="000000"/>
          <w:lang w:val="uk-UA"/>
        </w:rPr>
        <w:t>1</w:t>
      </w:r>
      <w:r w:rsidRPr="00186740">
        <w:rPr>
          <w:rFonts w:eastAsia="Times New Roman"/>
          <w:b/>
          <w:bCs/>
          <w:color w:val="000000"/>
        </w:rPr>
        <w:t>-202</w:t>
      </w:r>
      <w:r w:rsidRPr="00186740">
        <w:rPr>
          <w:rFonts w:eastAsia="Times New Roman"/>
          <w:b/>
          <w:bCs/>
          <w:color w:val="000000"/>
          <w:lang w:val="uk-UA"/>
        </w:rPr>
        <w:t>2</w:t>
      </w:r>
      <w:r w:rsidRPr="00186740">
        <w:rPr>
          <w:rFonts w:eastAsia="Times New Roman"/>
          <w:b/>
          <w:bCs/>
          <w:color w:val="000000"/>
        </w:rPr>
        <w:t>навчальнийрік</w:t>
      </w:r>
    </w:p>
    <w:p w:rsidR="00186740" w:rsidRPr="00186740" w:rsidRDefault="00186740" w:rsidP="00186740">
      <w:pPr>
        <w:jc w:val="center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            з українськоюмовою навчання </w:t>
      </w:r>
    </w:p>
    <w:p w:rsidR="00186740" w:rsidRPr="00186740" w:rsidRDefault="00186740" w:rsidP="00186740">
      <w:pPr>
        <w:jc w:val="center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(Таблиця 1 до наказу № 1272 від 08.10.2019</w:t>
      </w:r>
      <w:r w:rsidRPr="00186740">
        <w:rPr>
          <w:rFonts w:eastAsia="Times New Roman"/>
          <w:b/>
          <w:bCs/>
          <w:color w:val="000000"/>
          <w:lang w:val="uk-UA"/>
        </w:rPr>
        <w:t xml:space="preserve"> р.</w:t>
      </w:r>
      <w:r w:rsidRPr="00186740">
        <w:rPr>
          <w:rFonts w:eastAsia="Times New Roman"/>
          <w:b/>
          <w:bCs/>
          <w:color w:val="000000"/>
        </w:rPr>
        <w:t>)</w:t>
      </w:r>
    </w:p>
    <w:p w:rsidR="00186740" w:rsidRPr="00186740" w:rsidRDefault="00186740" w:rsidP="00186740">
      <w:pPr>
        <w:rPr>
          <w:rFonts w:eastAsia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0"/>
        <w:gridCol w:w="693"/>
        <w:gridCol w:w="693"/>
        <w:gridCol w:w="873"/>
      </w:tblGrid>
      <w:tr w:rsidR="00186740" w:rsidRPr="00186740" w:rsidTr="00434B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color w:val="000000"/>
              </w:rPr>
              <w:t>Навчальні предмети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color w:val="000000"/>
              </w:rPr>
              <w:t>Кількість годин на тиждень у класах</w:t>
            </w:r>
          </w:p>
        </w:tc>
      </w:tr>
      <w:tr w:rsidR="00186740" w:rsidRPr="00186740" w:rsidTr="00434B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color w:val="000000"/>
              </w:rPr>
              <w:t>Разом</w:t>
            </w:r>
          </w:p>
        </w:tc>
      </w:tr>
      <w:tr w:rsidR="00186740" w:rsidRPr="00186740" w:rsidTr="00434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Українськамова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5+1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5+1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11</w:t>
            </w:r>
          </w:p>
        </w:tc>
      </w:tr>
      <w:tr w:rsidR="00186740" w:rsidRPr="00186740" w:rsidTr="00434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Іноземнамова (англ.)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5</w:t>
            </w:r>
          </w:p>
        </w:tc>
      </w:tr>
      <w:tr w:rsidR="00186740" w:rsidRPr="00186740" w:rsidTr="00434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3+1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3+1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8</w:t>
            </w:r>
          </w:p>
        </w:tc>
      </w:tr>
      <w:tr w:rsidR="00186740" w:rsidRPr="00186740" w:rsidTr="00434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Інформатика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1</w:t>
            </w:r>
          </w:p>
        </w:tc>
      </w:tr>
      <w:tr w:rsidR="00186740" w:rsidRPr="00186740" w:rsidTr="00434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Я досліджуюсвіт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10</w:t>
            </w:r>
          </w:p>
        </w:tc>
      </w:tr>
      <w:tr w:rsidR="00186740" w:rsidRPr="00186740" w:rsidTr="00434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Мистецтво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4</w:t>
            </w:r>
          </w:p>
        </w:tc>
      </w:tr>
      <w:tr w:rsidR="00186740" w:rsidRPr="00186740" w:rsidTr="00434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Фізична культура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6</w:t>
            </w:r>
          </w:p>
        </w:tc>
      </w:tr>
      <w:tr w:rsidR="00186740" w:rsidRPr="00186740" w:rsidTr="00434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color w:val="000000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color w:val="000000"/>
              </w:rPr>
              <w:t>19+3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color w:val="000000"/>
              </w:rPr>
              <w:t>21+3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color w:val="000000"/>
              </w:rPr>
              <w:t>40+6</w:t>
            </w:r>
          </w:p>
        </w:tc>
      </w:tr>
      <w:tr w:rsidR="00186740" w:rsidRPr="00186740" w:rsidTr="00434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Додатковігодини на вивчення предметів інваріантної складової, курсів за вибором, проведення індивідуальних консультацій та групових занять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</w:p>
        </w:tc>
      </w:tr>
      <w:tr w:rsidR="00186740" w:rsidRPr="00186740" w:rsidTr="00434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Індивідуальнізаняття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2</w:t>
            </w:r>
          </w:p>
        </w:tc>
      </w:tr>
      <w:tr w:rsidR="00186740" w:rsidRPr="00186740" w:rsidTr="00434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color w:val="000000"/>
              </w:rPr>
              <w:t>Граничнодопустиметижневенавчальненавантаження на учня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</w:p>
        </w:tc>
      </w:tr>
      <w:tr w:rsidR="00186740" w:rsidRPr="00186740" w:rsidTr="00434BAF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color w:val="000000"/>
              </w:rPr>
              <w:t>Додатковігодини на поділкласу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</w:p>
        </w:tc>
      </w:tr>
      <w:tr w:rsidR="00186740" w:rsidRPr="00186740" w:rsidTr="00434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Сумарна кількість навчальних годин інваріантної і варіативноїскладових, що фінансується з бюджету (без урахуванняподілу класів на групи)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color w:val="000000"/>
              </w:rPr>
              <w:t>48</w:t>
            </w:r>
          </w:p>
        </w:tc>
      </w:tr>
    </w:tbl>
    <w:p w:rsidR="00186740" w:rsidRPr="00186740" w:rsidRDefault="00186740" w:rsidP="00186740">
      <w:pPr>
        <w:shd w:val="clear" w:color="auto" w:fill="FFFFFF"/>
        <w:rPr>
          <w:rFonts w:eastAsia="Times New Roman"/>
          <w:b/>
          <w:bCs/>
          <w:lang w:val="uk-UA"/>
        </w:rPr>
      </w:pPr>
      <w:r w:rsidRPr="00186740">
        <w:rPr>
          <w:rFonts w:eastAsia="Times New Roman"/>
        </w:rPr>
        <w:t> </w:t>
      </w:r>
      <w:r w:rsidRPr="00186740">
        <w:rPr>
          <w:rFonts w:eastAsia="Times New Roman"/>
          <w:b/>
          <w:bCs/>
        </w:rPr>
        <w:t> </w:t>
      </w:r>
      <w:r w:rsidRPr="00186740">
        <w:rPr>
          <w:rFonts w:eastAsia="Times New Roman"/>
          <w:b/>
          <w:bCs/>
          <w:lang w:val="uk-UA"/>
        </w:rPr>
        <w:t>Директор                                                                                       Петро НАГОРНИЙ</w:t>
      </w:r>
    </w:p>
    <w:p w:rsidR="00186740" w:rsidRPr="00186740" w:rsidRDefault="00186740" w:rsidP="00186740">
      <w:pPr>
        <w:shd w:val="clear" w:color="auto" w:fill="FFFFFF"/>
        <w:rPr>
          <w:rFonts w:eastAsia="Times New Roman"/>
          <w:b/>
          <w:bCs/>
          <w:i/>
          <w:iCs/>
        </w:rPr>
      </w:pPr>
      <w:r w:rsidRPr="00186740">
        <w:rPr>
          <w:rFonts w:eastAsia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186740">
        <w:rPr>
          <w:rFonts w:eastAsia="Times New Roman"/>
          <w:b/>
          <w:bCs/>
          <w:i/>
          <w:iCs/>
          <w:color w:val="000000"/>
        </w:rPr>
        <w:t>Додаток № 2</w:t>
      </w:r>
    </w:p>
    <w:p w:rsidR="00186740" w:rsidRPr="00186740" w:rsidRDefault="00186740" w:rsidP="00186740">
      <w:pPr>
        <w:jc w:val="right"/>
        <w:rPr>
          <w:rFonts w:eastAsia="Times New Roman"/>
          <w:b/>
          <w:bCs/>
          <w:i/>
          <w:iCs/>
        </w:rPr>
      </w:pPr>
      <w:r w:rsidRPr="00186740">
        <w:rPr>
          <w:rFonts w:eastAsia="Times New Roman"/>
          <w:b/>
          <w:bCs/>
          <w:i/>
          <w:iCs/>
          <w:color w:val="000000"/>
        </w:rPr>
        <w:t>до освітньої програми І ступеня</w:t>
      </w:r>
    </w:p>
    <w:p w:rsidR="00186740" w:rsidRPr="00186740" w:rsidRDefault="00186740" w:rsidP="00186740">
      <w:pPr>
        <w:jc w:val="center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Навчальний план для початкової школи (3</w:t>
      </w:r>
      <w:r w:rsidRPr="00186740">
        <w:rPr>
          <w:rFonts w:eastAsia="Times New Roman"/>
          <w:b/>
          <w:bCs/>
          <w:color w:val="000000"/>
          <w:lang w:val="uk-UA"/>
        </w:rPr>
        <w:t>-4</w:t>
      </w:r>
      <w:r w:rsidRPr="00186740">
        <w:rPr>
          <w:rFonts w:eastAsia="Times New Roman"/>
          <w:b/>
          <w:bCs/>
          <w:color w:val="000000"/>
        </w:rPr>
        <w:t>клас) </w:t>
      </w:r>
    </w:p>
    <w:p w:rsidR="00186740" w:rsidRPr="00186740" w:rsidRDefault="00186740" w:rsidP="00186740">
      <w:pPr>
        <w:jc w:val="center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ЗЗСО «Угриничівська гімназія» на 202</w:t>
      </w:r>
      <w:r w:rsidRPr="00186740">
        <w:rPr>
          <w:rFonts w:eastAsia="Times New Roman"/>
          <w:b/>
          <w:bCs/>
          <w:color w:val="000000"/>
          <w:lang w:val="uk-UA"/>
        </w:rPr>
        <w:t>1</w:t>
      </w:r>
      <w:r w:rsidRPr="00186740">
        <w:rPr>
          <w:rFonts w:eastAsia="Times New Roman"/>
          <w:b/>
          <w:bCs/>
          <w:color w:val="000000"/>
        </w:rPr>
        <w:t>-202</w:t>
      </w:r>
      <w:r w:rsidRPr="00186740">
        <w:rPr>
          <w:rFonts w:eastAsia="Times New Roman"/>
          <w:b/>
          <w:bCs/>
          <w:color w:val="000000"/>
          <w:lang w:val="uk-UA"/>
        </w:rPr>
        <w:t>2</w:t>
      </w:r>
      <w:r w:rsidRPr="00186740">
        <w:rPr>
          <w:rFonts w:eastAsia="Times New Roman"/>
          <w:b/>
          <w:bCs/>
          <w:color w:val="000000"/>
        </w:rPr>
        <w:t>навчальнийрік</w:t>
      </w:r>
    </w:p>
    <w:p w:rsidR="00186740" w:rsidRPr="00186740" w:rsidRDefault="00186740" w:rsidP="00186740">
      <w:pPr>
        <w:jc w:val="center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            з українськоюмовою навчання </w:t>
      </w:r>
    </w:p>
    <w:p w:rsidR="00186740" w:rsidRPr="00186740" w:rsidRDefault="00186740" w:rsidP="00186740">
      <w:pPr>
        <w:jc w:val="center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(Таблиця 1 до наказу МОН України № 1273 від 08.10.2019)</w:t>
      </w:r>
    </w:p>
    <w:p w:rsidR="00186740" w:rsidRPr="00186740" w:rsidRDefault="00186740" w:rsidP="00186740">
      <w:pPr>
        <w:rPr>
          <w:rFonts w:eastAsia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2"/>
        <w:gridCol w:w="1767"/>
      </w:tblGrid>
      <w:tr w:rsidR="00186740" w:rsidRPr="00186740" w:rsidTr="00434BAF">
        <w:trPr>
          <w:trHeight w:val="66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color w:val="000000"/>
              </w:rPr>
              <w:t>Навчальні предмети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color w:val="000000"/>
              </w:rPr>
              <w:t>Кількість годин на тиждень у класі</w:t>
            </w:r>
          </w:p>
        </w:tc>
      </w:tr>
      <w:tr w:rsidR="00186740" w:rsidRPr="00186740" w:rsidTr="00434BAF">
        <w:trPr>
          <w:trHeight w:val="6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</w:p>
        </w:tc>
      </w:tr>
      <w:tr w:rsidR="00186740" w:rsidRPr="00186740" w:rsidTr="00434BAF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Українськамова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5</w:t>
            </w:r>
          </w:p>
        </w:tc>
      </w:tr>
      <w:tr w:rsidR="00186740" w:rsidRPr="00186740" w:rsidTr="00434BAF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Іноземнамова (англ.)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3</w:t>
            </w:r>
          </w:p>
        </w:tc>
      </w:tr>
      <w:tr w:rsidR="00186740" w:rsidRPr="00186740" w:rsidTr="00434BAF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4</w:t>
            </w:r>
          </w:p>
        </w:tc>
      </w:tr>
      <w:tr w:rsidR="00186740" w:rsidRPr="00186740" w:rsidTr="00434BAF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Інформатика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1</w:t>
            </w:r>
          </w:p>
        </w:tc>
      </w:tr>
      <w:tr w:rsidR="00186740" w:rsidRPr="00186740" w:rsidTr="00434BAF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Я досліджуюсвіт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7</w:t>
            </w:r>
          </w:p>
        </w:tc>
      </w:tr>
      <w:tr w:rsidR="00186740" w:rsidRPr="00186740" w:rsidTr="00434BAF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Мистецтво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2</w:t>
            </w:r>
          </w:p>
        </w:tc>
      </w:tr>
      <w:tr w:rsidR="00186740" w:rsidRPr="00186740" w:rsidTr="00434BAF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Фізична культура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3</w:t>
            </w:r>
          </w:p>
        </w:tc>
      </w:tr>
      <w:tr w:rsidR="00186740" w:rsidRPr="00186740" w:rsidTr="00434BAF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color w:val="000000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color w:val="000000"/>
              </w:rPr>
              <w:t>25</w:t>
            </w:r>
          </w:p>
        </w:tc>
      </w:tr>
      <w:tr w:rsidR="00186740" w:rsidRPr="00186740" w:rsidTr="00434BAF">
        <w:trPr>
          <w:trHeight w:val="11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Додатковігодини на вивчення предметів інваріантної складової, курсів за вибором, проведення індивідуальних консультацій та групових занять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1</w:t>
            </w:r>
          </w:p>
        </w:tc>
      </w:tr>
      <w:tr w:rsidR="00186740" w:rsidRPr="00186740" w:rsidTr="00434BAF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Індивідуальнізаняття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1</w:t>
            </w:r>
          </w:p>
        </w:tc>
      </w:tr>
      <w:tr w:rsidR="00186740" w:rsidRPr="00186740" w:rsidTr="00434BAF">
        <w:trPr>
          <w:trHeight w:val="5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color w:val="000000"/>
              </w:rPr>
              <w:t>Граничнодопустиметижневенавчальненавантаження на учня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color w:val="000000"/>
              </w:rPr>
              <w:t>23</w:t>
            </w:r>
          </w:p>
        </w:tc>
      </w:tr>
      <w:tr w:rsidR="00186740" w:rsidRPr="00186740" w:rsidTr="00434BAF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color w:val="000000"/>
              </w:rPr>
              <w:t>Додатковігодини на поділкласу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</w:p>
        </w:tc>
      </w:tr>
      <w:tr w:rsidR="00186740" w:rsidRPr="00186740" w:rsidTr="00434BAF">
        <w:trPr>
          <w:trHeight w:val="8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rPr>
                <w:rFonts w:eastAsia="Times New Roman"/>
              </w:rPr>
            </w:pPr>
            <w:r w:rsidRPr="00186740">
              <w:rPr>
                <w:rFonts w:eastAsia="Times New Roman"/>
                <w:color w:val="000000"/>
              </w:rPr>
              <w:t>Сумарна кількість навчальних годин інваріантної і варіативноїскладових, що фінансується з бюджету (без урахуванняподілу класів на групи)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6740" w:rsidRPr="00186740" w:rsidRDefault="00186740" w:rsidP="00186740">
            <w:pPr>
              <w:jc w:val="center"/>
              <w:rPr>
                <w:rFonts w:eastAsia="Times New Roman"/>
              </w:rPr>
            </w:pPr>
            <w:r w:rsidRPr="00186740">
              <w:rPr>
                <w:rFonts w:eastAsia="Times New Roman"/>
                <w:b/>
                <w:bCs/>
                <w:color w:val="000000"/>
              </w:rPr>
              <w:t>26</w:t>
            </w:r>
          </w:p>
        </w:tc>
      </w:tr>
    </w:tbl>
    <w:p w:rsidR="00186740" w:rsidRPr="00186740" w:rsidRDefault="00186740" w:rsidP="00186740">
      <w:pPr>
        <w:shd w:val="clear" w:color="auto" w:fill="FFFFFF"/>
        <w:rPr>
          <w:rFonts w:eastAsia="Times New Roman"/>
        </w:rPr>
      </w:pPr>
      <w:r w:rsidRPr="00186740">
        <w:rPr>
          <w:rFonts w:eastAsia="Times New Roman"/>
        </w:rPr>
        <w:t> </w:t>
      </w:r>
    </w:p>
    <w:p w:rsidR="00186740" w:rsidRPr="00186740" w:rsidRDefault="00186740" w:rsidP="00186740">
      <w:pPr>
        <w:shd w:val="clear" w:color="auto" w:fill="FFFFFF"/>
        <w:rPr>
          <w:rFonts w:eastAsia="Times New Roman"/>
        </w:rPr>
      </w:pPr>
      <w:r w:rsidRPr="00186740">
        <w:rPr>
          <w:rFonts w:eastAsia="Times New Roman"/>
        </w:rPr>
        <w:t> </w:t>
      </w:r>
    </w:p>
    <w:p w:rsidR="00186740" w:rsidRPr="00186740" w:rsidRDefault="00186740" w:rsidP="00186740">
      <w:pPr>
        <w:shd w:val="clear" w:color="auto" w:fill="FFFFFF"/>
        <w:rPr>
          <w:rFonts w:eastAsia="Times New Roman"/>
          <w:b/>
          <w:bCs/>
          <w:lang w:val="uk-UA"/>
        </w:rPr>
      </w:pPr>
      <w:r w:rsidRPr="00186740">
        <w:rPr>
          <w:rFonts w:eastAsia="Times New Roman"/>
          <w:color w:val="000000"/>
        </w:rPr>
        <w:t>          </w:t>
      </w:r>
      <w:r w:rsidRPr="00186740">
        <w:rPr>
          <w:rFonts w:eastAsia="Times New Roman"/>
          <w:b/>
          <w:bCs/>
        </w:rPr>
        <w:t> </w:t>
      </w:r>
      <w:r w:rsidRPr="00186740">
        <w:rPr>
          <w:rFonts w:eastAsia="Times New Roman"/>
          <w:b/>
          <w:bCs/>
          <w:lang w:val="uk-UA"/>
        </w:rPr>
        <w:t>Директор                                                                                       Петро НАГОРНИЙ</w:t>
      </w:r>
    </w:p>
    <w:p w:rsidR="00186740" w:rsidRPr="00186740" w:rsidRDefault="00186740" w:rsidP="00186740">
      <w:pPr>
        <w:shd w:val="clear" w:color="auto" w:fill="FFFFFF"/>
        <w:rPr>
          <w:rFonts w:eastAsia="Times New Roman"/>
        </w:rPr>
      </w:pPr>
      <w:r w:rsidRPr="00186740">
        <w:rPr>
          <w:rFonts w:eastAsia="Times New Roman"/>
          <w:color w:val="000000"/>
        </w:rPr>
        <w:t>     </w:t>
      </w:r>
    </w:p>
    <w:p w:rsidR="00186740" w:rsidRPr="00186740" w:rsidRDefault="00186740" w:rsidP="00186740">
      <w:pPr>
        <w:shd w:val="clear" w:color="auto" w:fill="FFFFFF"/>
        <w:rPr>
          <w:rFonts w:eastAsia="Times New Roman"/>
        </w:rPr>
      </w:pPr>
      <w:r w:rsidRPr="00186740">
        <w:rPr>
          <w:rFonts w:eastAsia="Times New Roman"/>
        </w:rPr>
        <w:t> </w:t>
      </w:r>
    </w:p>
    <w:p w:rsidR="00186740" w:rsidRPr="00186740" w:rsidRDefault="00186740" w:rsidP="00186740">
      <w:pPr>
        <w:shd w:val="clear" w:color="auto" w:fill="FFFFFF"/>
        <w:rPr>
          <w:rFonts w:eastAsia="Times New Roman"/>
        </w:rPr>
      </w:pPr>
      <w:r w:rsidRPr="00186740">
        <w:rPr>
          <w:rFonts w:eastAsia="Times New Roman"/>
        </w:rPr>
        <w:t> </w:t>
      </w:r>
    </w:p>
    <w:p w:rsidR="00186740" w:rsidRPr="00186740" w:rsidRDefault="00186740" w:rsidP="00186740">
      <w:pPr>
        <w:shd w:val="clear" w:color="auto" w:fill="FFFFFF"/>
        <w:jc w:val="right"/>
        <w:rPr>
          <w:rFonts w:eastAsia="Times New Roman"/>
          <w:b/>
          <w:bCs/>
          <w:i/>
          <w:iCs/>
        </w:rPr>
      </w:pPr>
      <w:r w:rsidRPr="00186740">
        <w:rPr>
          <w:rFonts w:eastAsia="Times New Roman"/>
          <w:b/>
          <w:bCs/>
          <w:i/>
          <w:iCs/>
          <w:color w:val="000000"/>
        </w:rPr>
        <w:t>                  Додаток 3</w:t>
      </w:r>
    </w:p>
    <w:p w:rsidR="00186740" w:rsidRPr="00186740" w:rsidRDefault="00186740" w:rsidP="00186740">
      <w:pPr>
        <w:shd w:val="clear" w:color="auto" w:fill="FFFFFF"/>
        <w:jc w:val="right"/>
        <w:rPr>
          <w:rFonts w:eastAsia="Times New Roman"/>
          <w:b/>
          <w:bCs/>
          <w:i/>
          <w:iCs/>
        </w:rPr>
      </w:pPr>
      <w:r w:rsidRPr="00186740">
        <w:rPr>
          <w:rFonts w:eastAsia="Times New Roman"/>
          <w:b/>
          <w:bCs/>
          <w:i/>
          <w:iCs/>
          <w:color w:val="000000"/>
        </w:rPr>
        <w:t xml:space="preserve">до освітньої програми </w:t>
      </w:r>
      <w:r w:rsidRPr="00186740">
        <w:rPr>
          <w:rFonts w:eastAsia="Times New Roman"/>
          <w:b/>
          <w:bCs/>
          <w:i/>
          <w:iCs/>
          <w:color w:val="000000"/>
          <w:lang w:val="uk-UA"/>
        </w:rPr>
        <w:t>І</w:t>
      </w:r>
      <w:r w:rsidRPr="00186740">
        <w:rPr>
          <w:rFonts w:eastAsia="Times New Roman"/>
          <w:b/>
          <w:bCs/>
          <w:i/>
          <w:iCs/>
          <w:color w:val="000000"/>
        </w:rPr>
        <w:t>І ступеня</w:t>
      </w:r>
    </w:p>
    <w:p w:rsidR="00186740" w:rsidRPr="00186740" w:rsidRDefault="00186740" w:rsidP="00186740">
      <w:pPr>
        <w:jc w:val="center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Навчальний план основної школи (5-9 класи)</w:t>
      </w:r>
    </w:p>
    <w:p w:rsidR="00186740" w:rsidRPr="00186740" w:rsidRDefault="00186740" w:rsidP="00186740">
      <w:pPr>
        <w:shd w:val="clear" w:color="auto" w:fill="FFFFFF"/>
        <w:jc w:val="center"/>
        <w:rPr>
          <w:rFonts w:eastAsia="Times New Roman"/>
        </w:rPr>
      </w:pPr>
      <w:r w:rsidRPr="00186740">
        <w:rPr>
          <w:rFonts w:eastAsia="Times New Roman"/>
          <w:b/>
          <w:bCs/>
          <w:color w:val="000000"/>
        </w:rPr>
        <w:t>ЗЗСО  «Угриничівська гімназія»</w:t>
      </w:r>
    </w:p>
    <w:p w:rsidR="00186740" w:rsidRPr="00186740" w:rsidRDefault="00186740" w:rsidP="00186740">
      <w:pPr>
        <w:jc w:val="center"/>
        <w:rPr>
          <w:rFonts w:eastAsia="Times New Roman"/>
        </w:rPr>
      </w:pPr>
      <w:r w:rsidRPr="00186740">
        <w:rPr>
          <w:rFonts w:eastAsia="Times New Roman"/>
          <w:color w:val="000000"/>
        </w:rPr>
        <w:t> </w:t>
      </w:r>
      <w:r w:rsidRPr="00186740">
        <w:rPr>
          <w:rFonts w:eastAsia="Times New Roman"/>
          <w:b/>
          <w:bCs/>
          <w:color w:val="000000"/>
          <w:u w:val="single"/>
        </w:rPr>
        <w:t>(таблиця 1 до наказу МОН України №405 від 20.04.2018</w:t>
      </w:r>
      <w:r w:rsidRPr="00186740">
        <w:rPr>
          <w:rFonts w:eastAsia="Times New Roman"/>
          <w:b/>
          <w:bCs/>
          <w:color w:val="000000"/>
          <w:u w:val="single"/>
          <w:lang w:val="uk-UA"/>
        </w:rPr>
        <w:t xml:space="preserve"> р.</w:t>
      </w:r>
      <w:r w:rsidRPr="00186740">
        <w:rPr>
          <w:rFonts w:eastAsia="Times New Roman"/>
          <w:b/>
          <w:bCs/>
          <w:color w:val="000000"/>
          <w:u w:val="single"/>
        </w:rPr>
        <w:t>)</w:t>
      </w:r>
    </w:p>
    <w:p w:rsidR="00186740" w:rsidRPr="00186740" w:rsidRDefault="00186740" w:rsidP="00186740">
      <w:pPr>
        <w:rPr>
          <w:rFonts w:eastAsia="Times New Roman"/>
          <w:b/>
          <w:bCs/>
        </w:rPr>
      </w:pPr>
      <w:r w:rsidRPr="00186740">
        <w:rPr>
          <w:rFonts w:eastAsia="Times New Roman"/>
          <w:b/>
          <w:bCs/>
          <w:color w:val="000000"/>
        </w:rPr>
        <w:t>Мова викладання: українська</w:t>
      </w:r>
    </w:p>
    <w:tbl>
      <w:tblPr>
        <w:tblpPr w:leftFromText="180" w:rightFromText="180" w:vertAnchor="text" w:horzAnchor="margin" w:tblpY="2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0"/>
        <w:gridCol w:w="3119"/>
        <w:gridCol w:w="567"/>
        <w:gridCol w:w="709"/>
        <w:gridCol w:w="708"/>
        <w:gridCol w:w="709"/>
        <w:gridCol w:w="709"/>
      </w:tblGrid>
      <w:tr w:rsidR="00186740" w:rsidRPr="00186740" w:rsidTr="00434BAF">
        <w:trPr>
          <w:trHeight w:val="33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b/>
                <w:bCs/>
                <w:lang w:val="uk-UA" w:eastAsia="en-US"/>
              </w:rPr>
            </w:pPr>
            <w:r w:rsidRPr="00186740">
              <w:rPr>
                <w:b/>
                <w:bCs/>
                <w:lang w:val="uk-UA" w:eastAsia="en-US"/>
              </w:rPr>
              <w:t>Освітні галузі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b/>
                <w:bCs/>
                <w:lang w:val="uk-UA" w:eastAsia="en-US"/>
              </w:rPr>
            </w:pPr>
            <w:r w:rsidRPr="00186740">
              <w:rPr>
                <w:b/>
                <w:bCs/>
                <w:lang w:val="uk-UA" w:eastAsia="en-US"/>
              </w:rPr>
              <w:t>Предмети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b/>
                <w:bCs/>
                <w:lang w:val="uk-UA" w:eastAsia="en-US"/>
              </w:rPr>
            </w:pPr>
            <w:r w:rsidRPr="00186740">
              <w:rPr>
                <w:b/>
                <w:bCs/>
                <w:lang w:val="uk-UA" w:eastAsia="en-US"/>
              </w:rPr>
              <w:t>Кількість годин на тиждень у класах</w:t>
            </w:r>
          </w:p>
        </w:tc>
      </w:tr>
      <w:tr w:rsidR="00186740" w:rsidRPr="00186740" w:rsidTr="00434BAF">
        <w:trPr>
          <w:trHeight w:val="30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40" w:rsidRPr="00186740" w:rsidRDefault="00186740" w:rsidP="0018674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40" w:rsidRPr="00186740" w:rsidRDefault="00186740" w:rsidP="0018674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b/>
                <w:bCs/>
                <w:lang w:val="uk-UA" w:eastAsia="en-US"/>
              </w:rPr>
            </w:pPr>
            <w:r w:rsidRPr="00186740">
              <w:rPr>
                <w:b/>
                <w:bCs/>
                <w:lang w:val="uk-UA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b/>
                <w:bCs/>
                <w:lang w:val="uk-UA" w:eastAsia="en-US"/>
              </w:rPr>
            </w:pPr>
            <w:r w:rsidRPr="00186740">
              <w:rPr>
                <w:b/>
                <w:bCs/>
                <w:lang w:val="uk-UA"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b/>
                <w:bCs/>
                <w:lang w:val="uk-UA" w:eastAsia="en-US"/>
              </w:rPr>
            </w:pPr>
            <w:r w:rsidRPr="00186740">
              <w:rPr>
                <w:b/>
                <w:bCs/>
                <w:lang w:val="uk-UA"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b/>
                <w:bCs/>
                <w:lang w:val="uk-UA" w:eastAsia="en-US"/>
              </w:rPr>
            </w:pPr>
            <w:r w:rsidRPr="00186740">
              <w:rPr>
                <w:b/>
                <w:bCs/>
                <w:lang w:val="uk-UA"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b/>
                <w:bCs/>
                <w:lang w:val="uk-UA" w:eastAsia="en-US"/>
              </w:rPr>
            </w:pPr>
            <w:r w:rsidRPr="00186740">
              <w:rPr>
                <w:b/>
                <w:bCs/>
                <w:lang w:val="uk-UA" w:eastAsia="en-US"/>
              </w:rPr>
              <w:t>9</w:t>
            </w:r>
          </w:p>
        </w:tc>
      </w:tr>
      <w:tr w:rsidR="00186740" w:rsidRPr="00186740" w:rsidTr="00434BAF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Мови і літератури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 xml:space="preserve">Українська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</w:tr>
      <w:tr w:rsidR="00186740" w:rsidRPr="00186740" w:rsidTr="00434BAF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40" w:rsidRPr="00186740" w:rsidRDefault="00186740" w:rsidP="00186740">
            <w:pPr>
              <w:rPr>
                <w:lang w:val="uk-UA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</w:tr>
      <w:tr w:rsidR="00186740" w:rsidRPr="00186740" w:rsidTr="00434BAF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40" w:rsidRPr="00186740" w:rsidRDefault="00186740" w:rsidP="00186740">
            <w:pPr>
              <w:rPr>
                <w:lang w:val="uk-UA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3</w:t>
            </w:r>
          </w:p>
        </w:tc>
      </w:tr>
      <w:tr w:rsidR="00186740" w:rsidRPr="00186740" w:rsidTr="00434BAF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40" w:rsidRPr="00186740" w:rsidRDefault="00186740" w:rsidP="00186740">
            <w:pPr>
              <w:rPr>
                <w:lang w:val="uk-UA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</w:tr>
      <w:tr w:rsidR="00186740" w:rsidRPr="00186740" w:rsidTr="00434BAF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Суспільство-знавство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1,5</w:t>
            </w:r>
          </w:p>
        </w:tc>
      </w:tr>
      <w:tr w:rsidR="00186740" w:rsidRPr="00186740" w:rsidTr="00434BAF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40" w:rsidRPr="00186740" w:rsidRDefault="00186740" w:rsidP="00186740">
            <w:pPr>
              <w:rPr>
                <w:lang w:val="uk-UA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</w:t>
            </w:r>
          </w:p>
        </w:tc>
      </w:tr>
      <w:tr w:rsidR="00186740" w:rsidRPr="00186740" w:rsidTr="00434BAF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40" w:rsidRPr="00186740" w:rsidRDefault="00186740" w:rsidP="00186740">
            <w:pPr>
              <w:rPr>
                <w:lang w:val="uk-UA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 xml:space="preserve">Основи правознавства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</w:t>
            </w:r>
          </w:p>
        </w:tc>
      </w:tr>
      <w:tr w:rsidR="00186740" w:rsidRPr="00186740" w:rsidTr="00434BAF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Мистецтво*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Музичне мистецтво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-</w:t>
            </w:r>
          </w:p>
        </w:tc>
      </w:tr>
      <w:tr w:rsidR="00186740" w:rsidRPr="00186740" w:rsidTr="00434BAF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40" w:rsidRPr="00186740" w:rsidRDefault="00186740" w:rsidP="00186740">
            <w:pPr>
              <w:rPr>
                <w:lang w:val="uk-UA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Образотворче мистецтво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-</w:t>
            </w:r>
          </w:p>
        </w:tc>
      </w:tr>
      <w:tr w:rsidR="00186740" w:rsidRPr="00186740" w:rsidTr="00434BAF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40" w:rsidRPr="00186740" w:rsidRDefault="00186740" w:rsidP="00186740">
            <w:pPr>
              <w:rPr>
                <w:lang w:val="uk-UA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Мистецтво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</w:t>
            </w:r>
          </w:p>
        </w:tc>
      </w:tr>
      <w:tr w:rsidR="00186740" w:rsidRPr="00186740" w:rsidTr="00434BAF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-</w:t>
            </w:r>
          </w:p>
        </w:tc>
      </w:tr>
      <w:tr w:rsidR="00186740" w:rsidRPr="00186740" w:rsidTr="00434BAF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40" w:rsidRPr="00186740" w:rsidRDefault="00186740" w:rsidP="00186740">
            <w:pPr>
              <w:rPr>
                <w:lang w:val="uk-UA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</w:tr>
      <w:tr w:rsidR="00186740" w:rsidRPr="00186740" w:rsidTr="00434BAF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40" w:rsidRPr="00186740" w:rsidRDefault="00186740" w:rsidP="00186740">
            <w:pPr>
              <w:rPr>
                <w:lang w:val="uk-UA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Геометрія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</w:tr>
      <w:tr w:rsidR="00186740" w:rsidRPr="00186740" w:rsidTr="00434BAF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Природо-знавство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Природознавство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-</w:t>
            </w:r>
          </w:p>
        </w:tc>
      </w:tr>
      <w:tr w:rsidR="00186740" w:rsidRPr="00186740" w:rsidTr="00434BAF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40" w:rsidRPr="00186740" w:rsidRDefault="00186740" w:rsidP="00186740">
            <w:pPr>
              <w:rPr>
                <w:lang w:val="uk-UA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</w:tr>
      <w:tr w:rsidR="00186740" w:rsidRPr="00186740" w:rsidTr="00434BAF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40" w:rsidRPr="00186740" w:rsidRDefault="00186740" w:rsidP="00186740">
            <w:pPr>
              <w:rPr>
                <w:lang w:val="uk-UA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1,5</w:t>
            </w:r>
          </w:p>
        </w:tc>
      </w:tr>
      <w:tr w:rsidR="00186740" w:rsidRPr="00186740" w:rsidTr="00434BAF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40" w:rsidRPr="00186740" w:rsidRDefault="00186740" w:rsidP="00186740">
            <w:pPr>
              <w:rPr>
                <w:lang w:val="uk-UA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3</w:t>
            </w:r>
          </w:p>
        </w:tc>
      </w:tr>
      <w:tr w:rsidR="00186740" w:rsidRPr="00186740" w:rsidTr="00434BAF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40" w:rsidRPr="00186740" w:rsidRDefault="00186740" w:rsidP="00186740">
            <w:pPr>
              <w:rPr>
                <w:lang w:val="uk-UA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</w:tr>
      <w:tr w:rsidR="00186740" w:rsidRPr="00186740" w:rsidTr="00434BAF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Технології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Трудове навчання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</w:t>
            </w:r>
          </w:p>
        </w:tc>
      </w:tr>
      <w:tr w:rsidR="00186740" w:rsidRPr="00186740" w:rsidTr="00434BAF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40" w:rsidRPr="00186740" w:rsidRDefault="00186740" w:rsidP="00186740">
            <w:pPr>
              <w:rPr>
                <w:lang w:val="uk-UA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</w:t>
            </w:r>
          </w:p>
        </w:tc>
      </w:tr>
      <w:tr w:rsidR="00186740" w:rsidRPr="00186740" w:rsidTr="00434BAF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Здоров’я і фізична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Основи здоров’я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1</w:t>
            </w:r>
          </w:p>
        </w:tc>
      </w:tr>
      <w:tr w:rsidR="00186740" w:rsidRPr="00186740" w:rsidTr="00434BAF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40" w:rsidRPr="00186740" w:rsidRDefault="00186740" w:rsidP="00186740">
            <w:pPr>
              <w:rPr>
                <w:lang w:val="uk-UA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Фізична культура**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3</w:t>
            </w:r>
          </w:p>
        </w:tc>
      </w:tr>
      <w:tr w:rsidR="00186740" w:rsidRPr="00186740" w:rsidTr="00434BAF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Разом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23,5+3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26,5+3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28+3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28,5+3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30+3</w:t>
            </w:r>
          </w:p>
        </w:tc>
      </w:tr>
      <w:tr w:rsidR="00186740" w:rsidRPr="00186740" w:rsidTr="00434BAF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both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3</w:t>
            </w:r>
          </w:p>
        </w:tc>
      </w:tr>
      <w:tr w:rsidR="00186740" w:rsidRPr="00186740" w:rsidTr="00434BAF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Гранично допустиме навчальне навантаження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33</w:t>
            </w:r>
          </w:p>
        </w:tc>
      </w:tr>
      <w:tr w:rsidR="00186740" w:rsidRPr="00186740" w:rsidTr="00434BAF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rPr>
                <w:b/>
                <w:bCs/>
                <w:lang w:val="uk-UA" w:eastAsia="en-US"/>
              </w:rPr>
            </w:pPr>
            <w:r w:rsidRPr="00186740">
              <w:rPr>
                <w:b/>
                <w:bCs/>
                <w:lang w:val="uk-UA" w:eastAsia="en-US"/>
              </w:rPr>
              <w:t>Всього (без урахування поділу класів на групи)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27+3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30+3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30,5+3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31,5+3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40" w:rsidRPr="00186740" w:rsidRDefault="00186740" w:rsidP="00186740">
            <w:pPr>
              <w:jc w:val="center"/>
              <w:rPr>
                <w:lang w:val="uk-UA" w:eastAsia="en-US"/>
              </w:rPr>
            </w:pPr>
            <w:r w:rsidRPr="00186740">
              <w:rPr>
                <w:lang w:val="uk-UA" w:eastAsia="en-US"/>
              </w:rPr>
              <w:t>33+3</w:t>
            </w:r>
          </w:p>
        </w:tc>
      </w:tr>
    </w:tbl>
    <w:p w:rsidR="00186740" w:rsidRPr="00186740" w:rsidRDefault="00186740" w:rsidP="00186740">
      <w:pPr>
        <w:rPr>
          <w:rFonts w:eastAsia="Times New Roman"/>
        </w:rPr>
      </w:pPr>
      <w:r w:rsidRPr="00186740">
        <w:rPr>
          <w:rFonts w:eastAsia="Times New Roman"/>
          <w:b/>
          <w:bCs/>
          <w:i/>
          <w:iCs/>
          <w:color w:val="000000"/>
        </w:rPr>
        <w:t>           </w:t>
      </w:r>
    </w:p>
    <w:p w:rsidR="00186740" w:rsidRPr="00186740" w:rsidRDefault="00186740" w:rsidP="00186740">
      <w:pPr>
        <w:rPr>
          <w:rFonts w:eastAsia="Times New Roman"/>
          <w:lang w:val="uk-UA"/>
        </w:rPr>
      </w:pPr>
      <w:r w:rsidRPr="00186740">
        <w:rPr>
          <w:rFonts w:eastAsia="Times New Roman"/>
          <w:i/>
          <w:iCs/>
          <w:color w:val="000000"/>
        </w:rPr>
        <w:t>                 </w:t>
      </w:r>
      <w:r w:rsidRPr="00186740">
        <w:rPr>
          <w:rFonts w:eastAsia="Times New Roman"/>
          <w:b/>
          <w:bCs/>
          <w:color w:val="000000"/>
          <w:shd w:val="clear" w:color="auto" w:fill="FFFFFF"/>
        </w:rPr>
        <w:t>Директор</w:t>
      </w:r>
      <w:r w:rsidRPr="00186740">
        <w:rPr>
          <w:rFonts w:eastAsia="Times New Roman"/>
          <w:b/>
          <w:bCs/>
          <w:color w:val="000000"/>
          <w:shd w:val="clear" w:color="auto" w:fill="FFFFFF"/>
          <w:lang w:val="uk-UA"/>
        </w:rPr>
        <w:t xml:space="preserve">                                                                           Петро НАГОРНИЙ</w:t>
      </w:r>
    </w:p>
    <w:p w:rsidR="004A62C0" w:rsidRDefault="004A62C0" w:rsidP="00335D59">
      <w:pPr>
        <w:jc w:val="both"/>
        <w:sectPr w:rsidR="004A62C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A62C0" w:rsidRDefault="004A62C0" w:rsidP="00335D59">
      <w:pPr>
        <w:jc w:val="both"/>
      </w:pPr>
    </w:p>
    <w:p w:rsidR="004A62C0" w:rsidRDefault="004A62C0" w:rsidP="00335D59">
      <w:pPr>
        <w:jc w:val="both"/>
      </w:pPr>
    </w:p>
    <w:p w:rsidR="00335D59" w:rsidRDefault="00335D59" w:rsidP="00335D59">
      <w:pPr>
        <w:jc w:val="both"/>
        <w:rPr>
          <w:lang w:val="uk-UA"/>
        </w:rPr>
      </w:pPr>
      <w:r>
        <w:t xml:space="preserve">З наказом </w:t>
      </w:r>
      <w:r>
        <w:rPr>
          <w:lang w:val="uk-UA"/>
        </w:rPr>
        <w:t xml:space="preserve">та додатками </w:t>
      </w:r>
      <w:r>
        <w:t>ознайомлені:</w:t>
      </w:r>
    </w:p>
    <w:p w:rsidR="00335D59" w:rsidRDefault="00335D59" w:rsidP="00335D59">
      <w:pPr>
        <w:jc w:val="both"/>
        <w:rPr>
          <w:lang w:val="uk-UA"/>
        </w:rPr>
      </w:pPr>
    </w:p>
    <w:p w:rsidR="00335D59" w:rsidRDefault="00335D59" w:rsidP="00335D59">
      <w:pPr>
        <w:ind w:firstLine="120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____________  С. Г. Бартошик</w:t>
      </w:r>
    </w:p>
    <w:p w:rsidR="00335D59" w:rsidRDefault="00335D59" w:rsidP="00335D59">
      <w:pPr>
        <w:ind w:firstLine="120"/>
        <w:rPr>
          <w:rFonts w:eastAsia="Times New Roman"/>
          <w:lang w:val="uk-UA"/>
        </w:rPr>
      </w:pPr>
    </w:p>
    <w:p w:rsidR="00335D59" w:rsidRDefault="00335D59" w:rsidP="00335D59">
      <w:pPr>
        <w:ind w:firstLine="120"/>
        <w:rPr>
          <w:rFonts w:eastAsia="Times New Roman"/>
        </w:rPr>
      </w:pPr>
      <w:r>
        <w:rPr>
          <w:rFonts w:eastAsia="Times New Roman"/>
        </w:rPr>
        <w:t>______________ Л. Д. Андрусик</w:t>
      </w:r>
    </w:p>
    <w:p w:rsidR="00335D59" w:rsidRDefault="00335D59" w:rsidP="00335D59">
      <w:pPr>
        <w:ind w:firstLine="120"/>
        <w:rPr>
          <w:rFonts w:eastAsia="Times New Roman"/>
        </w:rPr>
      </w:pPr>
    </w:p>
    <w:p w:rsidR="00335D59" w:rsidRDefault="00335D59" w:rsidP="00335D59">
      <w:pPr>
        <w:rPr>
          <w:rFonts w:eastAsia="Times New Roman"/>
          <w:lang w:val="uk-UA"/>
        </w:rPr>
      </w:pPr>
      <w:r>
        <w:rPr>
          <w:rFonts w:eastAsia="Times New Roman"/>
        </w:rPr>
        <w:t>______________ В. В. Артишук</w:t>
      </w:r>
    </w:p>
    <w:p w:rsidR="00335D59" w:rsidRDefault="00335D59" w:rsidP="00335D59">
      <w:pPr>
        <w:ind w:firstLine="120"/>
        <w:rPr>
          <w:rFonts w:eastAsia="Times New Roman"/>
          <w:lang w:val="uk-UA"/>
        </w:rPr>
      </w:pPr>
    </w:p>
    <w:p w:rsidR="00335D59" w:rsidRDefault="00335D59" w:rsidP="00335D59">
      <w:pPr>
        <w:ind w:firstLine="120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____________  Л. С. Бартошик</w:t>
      </w:r>
    </w:p>
    <w:p w:rsidR="00335D59" w:rsidRDefault="00335D59" w:rsidP="00335D59">
      <w:pPr>
        <w:ind w:firstLine="120"/>
        <w:rPr>
          <w:rFonts w:eastAsia="Times New Roman"/>
          <w:lang w:val="uk-UA"/>
        </w:rPr>
      </w:pPr>
    </w:p>
    <w:p w:rsidR="00335D59" w:rsidRDefault="00335D59" w:rsidP="00335D59">
      <w:pPr>
        <w:ind w:firstLine="120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_____________ І. В. Окулович</w:t>
      </w:r>
    </w:p>
    <w:p w:rsidR="00335D59" w:rsidRDefault="00335D59" w:rsidP="00335D59">
      <w:pPr>
        <w:ind w:firstLine="120"/>
        <w:rPr>
          <w:rFonts w:eastAsia="Times New Roman"/>
          <w:lang w:val="uk-UA"/>
        </w:rPr>
      </w:pPr>
    </w:p>
    <w:p w:rsidR="00335D59" w:rsidRDefault="00335D59" w:rsidP="00335D59">
      <w:pPr>
        <w:ind w:firstLine="120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_____________ Б. В. Онищук</w:t>
      </w:r>
    </w:p>
    <w:p w:rsidR="00335D59" w:rsidRDefault="00335D59" w:rsidP="00335D59">
      <w:pPr>
        <w:ind w:firstLine="120"/>
        <w:rPr>
          <w:rFonts w:eastAsia="Times New Roman"/>
          <w:lang w:val="uk-UA"/>
        </w:rPr>
      </w:pPr>
    </w:p>
    <w:p w:rsidR="00335D59" w:rsidRDefault="00335D59" w:rsidP="00335D59">
      <w:pPr>
        <w:ind w:firstLine="120"/>
        <w:rPr>
          <w:rFonts w:eastAsia="Times New Roman"/>
        </w:rPr>
      </w:pPr>
      <w:r>
        <w:rPr>
          <w:rFonts w:eastAsia="Times New Roman"/>
        </w:rPr>
        <w:t>______________ Г. П. Ковальчук</w:t>
      </w:r>
    </w:p>
    <w:p w:rsidR="00335D59" w:rsidRDefault="00335D59" w:rsidP="00335D59">
      <w:pPr>
        <w:ind w:firstLine="120"/>
        <w:rPr>
          <w:rFonts w:eastAsia="Times New Roman"/>
        </w:rPr>
      </w:pPr>
    </w:p>
    <w:p w:rsidR="00335D59" w:rsidRDefault="00335D59" w:rsidP="00335D59">
      <w:pPr>
        <w:ind w:firstLine="120"/>
        <w:rPr>
          <w:rFonts w:eastAsia="Times New Roman"/>
        </w:rPr>
      </w:pPr>
      <w:r>
        <w:rPr>
          <w:rFonts w:eastAsia="Times New Roman"/>
        </w:rPr>
        <w:t>______________ Т. П. Ковальчук</w:t>
      </w:r>
    </w:p>
    <w:p w:rsidR="00335D59" w:rsidRDefault="00335D59" w:rsidP="00335D59">
      <w:pPr>
        <w:ind w:firstLine="120"/>
        <w:rPr>
          <w:rFonts w:eastAsia="Times New Roman"/>
        </w:rPr>
      </w:pPr>
    </w:p>
    <w:p w:rsidR="00335D59" w:rsidRDefault="00335D59" w:rsidP="00335D59">
      <w:pPr>
        <w:ind w:firstLine="120"/>
        <w:rPr>
          <w:rFonts w:eastAsia="Times New Roman"/>
        </w:rPr>
      </w:pPr>
      <w:r>
        <w:rPr>
          <w:rFonts w:eastAsia="Times New Roman"/>
        </w:rPr>
        <w:t>______________ М. І. Комар</w:t>
      </w:r>
    </w:p>
    <w:p w:rsidR="00335D59" w:rsidRDefault="00335D59" w:rsidP="00335D59">
      <w:pPr>
        <w:ind w:firstLine="120"/>
        <w:rPr>
          <w:rFonts w:eastAsia="Times New Roman"/>
        </w:rPr>
      </w:pPr>
    </w:p>
    <w:p w:rsidR="00335D59" w:rsidRDefault="00335D59" w:rsidP="00335D59">
      <w:pPr>
        <w:ind w:firstLine="120"/>
        <w:rPr>
          <w:rFonts w:eastAsia="Times New Roman"/>
        </w:rPr>
      </w:pPr>
      <w:r>
        <w:rPr>
          <w:rFonts w:eastAsia="Times New Roman"/>
        </w:rPr>
        <w:t>______________ О. О. Корх</w:t>
      </w:r>
    </w:p>
    <w:p w:rsidR="00335D59" w:rsidRDefault="00335D59" w:rsidP="00335D59">
      <w:pPr>
        <w:ind w:firstLine="120"/>
        <w:rPr>
          <w:rFonts w:eastAsia="Times New Roman"/>
        </w:rPr>
      </w:pPr>
    </w:p>
    <w:p w:rsidR="00335D59" w:rsidRDefault="00335D59" w:rsidP="00335D59">
      <w:pPr>
        <w:ind w:firstLine="120"/>
        <w:rPr>
          <w:rFonts w:eastAsia="Times New Roman"/>
          <w:lang w:val="uk-UA"/>
        </w:rPr>
      </w:pPr>
      <w:r>
        <w:rPr>
          <w:rFonts w:eastAsia="Times New Roman"/>
        </w:rPr>
        <w:t>______________ Г. П. Матюк</w:t>
      </w:r>
    </w:p>
    <w:p w:rsidR="00335D59" w:rsidRDefault="00335D59" w:rsidP="00335D59">
      <w:pPr>
        <w:ind w:firstLine="120"/>
        <w:rPr>
          <w:rFonts w:eastAsia="Times New Roman"/>
        </w:rPr>
      </w:pPr>
    </w:p>
    <w:p w:rsidR="00335D59" w:rsidRDefault="00335D59" w:rsidP="00335D59">
      <w:pPr>
        <w:ind w:firstLine="120"/>
        <w:rPr>
          <w:rFonts w:eastAsia="Times New Roman"/>
          <w:lang w:val="uk-UA"/>
        </w:rPr>
      </w:pPr>
      <w:r>
        <w:rPr>
          <w:rFonts w:eastAsia="Times New Roman"/>
        </w:rPr>
        <w:t>______________ А. І. Пасевич</w:t>
      </w:r>
    </w:p>
    <w:p w:rsidR="00335D59" w:rsidRDefault="00335D59" w:rsidP="00335D59">
      <w:pPr>
        <w:ind w:firstLine="120"/>
        <w:rPr>
          <w:rFonts w:eastAsia="Times New Roman"/>
        </w:rPr>
      </w:pPr>
    </w:p>
    <w:p w:rsidR="00335D59" w:rsidRDefault="00335D59" w:rsidP="00335D59">
      <w:pPr>
        <w:ind w:firstLine="120"/>
        <w:rPr>
          <w:rFonts w:eastAsia="Times New Roman"/>
        </w:rPr>
      </w:pPr>
      <w:r>
        <w:rPr>
          <w:rFonts w:eastAsia="Times New Roman"/>
        </w:rPr>
        <w:t>______________ І. М. Прокоп’юк</w:t>
      </w:r>
    </w:p>
    <w:p w:rsidR="00335D59" w:rsidRDefault="00335D59" w:rsidP="00335D59">
      <w:pPr>
        <w:ind w:firstLine="120"/>
        <w:rPr>
          <w:rFonts w:eastAsia="Times New Roman"/>
        </w:rPr>
      </w:pPr>
    </w:p>
    <w:p w:rsidR="00335D59" w:rsidRDefault="00335D59" w:rsidP="00335D59">
      <w:pPr>
        <w:ind w:firstLine="120"/>
        <w:rPr>
          <w:rFonts w:eastAsia="Times New Roman"/>
        </w:rPr>
      </w:pPr>
      <w:r>
        <w:rPr>
          <w:rFonts w:eastAsia="Times New Roman"/>
        </w:rPr>
        <w:t>______________ П. П. Руднік</w:t>
      </w:r>
    </w:p>
    <w:p w:rsidR="00335D59" w:rsidRDefault="00335D59" w:rsidP="00335D59">
      <w:pPr>
        <w:ind w:firstLine="120"/>
        <w:rPr>
          <w:rFonts w:eastAsia="Times New Roman"/>
        </w:rPr>
      </w:pPr>
    </w:p>
    <w:p w:rsidR="00335D59" w:rsidRDefault="00335D59" w:rsidP="00335D59">
      <w:pPr>
        <w:ind w:firstLine="120"/>
        <w:rPr>
          <w:rFonts w:eastAsia="Times New Roman"/>
        </w:rPr>
      </w:pPr>
      <w:r>
        <w:rPr>
          <w:rFonts w:eastAsia="Times New Roman"/>
        </w:rPr>
        <w:t>______________ О. В. Савчук</w:t>
      </w:r>
    </w:p>
    <w:p w:rsidR="00335D59" w:rsidRDefault="00335D59" w:rsidP="00335D59">
      <w:pPr>
        <w:ind w:firstLine="120"/>
        <w:rPr>
          <w:rFonts w:eastAsia="Times New Roman"/>
        </w:rPr>
      </w:pPr>
    </w:p>
    <w:p w:rsidR="00335D59" w:rsidRDefault="00335D59" w:rsidP="00335D59">
      <w:pPr>
        <w:ind w:firstLine="120"/>
        <w:rPr>
          <w:rFonts w:eastAsia="Times New Roman"/>
          <w:lang w:val="uk-UA"/>
        </w:rPr>
      </w:pPr>
      <w:r>
        <w:rPr>
          <w:rFonts w:eastAsia="Times New Roman"/>
        </w:rPr>
        <w:t xml:space="preserve">______________ Т. </w:t>
      </w:r>
      <w:r>
        <w:rPr>
          <w:rFonts w:eastAsia="Times New Roman"/>
          <w:lang w:val="uk-UA"/>
        </w:rPr>
        <w:t>В. Федчик</w:t>
      </w:r>
    </w:p>
    <w:p w:rsidR="00335D59" w:rsidRDefault="00335D59" w:rsidP="00335D59">
      <w:pPr>
        <w:ind w:firstLine="120"/>
        <w:rPr>
          <w:rFonts w:eastAsia="Times New Roman"/>
        </w:rPr>
      </w:pPr>
    </w:p>
    <w:p w:rsidR="004A62C0" w:rsidRDefault="00335D59" w:rsidP="00335D59">
      <w:pPr>
        <w:ind w:firstLine="120"/>
        <w:rPr>
          <w:rFonts w:eastAsia="Times New Roman"/>
          <w:lang w:val="uk-UA"/>
        </w:rPr>
        <w:sectPr w:rsidR="004A62C0" w:rsidSect="004A62C0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r>
        <w:rPr>
          <w:rFonts w:eastAsia="Times New Roman"/>
        </w:rPr>
        <w:t>______________ С. Ф. Симонови</w:t>
      </w:r>
      <w:r>
        <w:rPr>
          <w:rFonts w:eastAsia="Times New Roman"/>
          <w:lang w:val="uk-UA"/>
        </w:rPr>
        <w:t>ч</w:t>
      </w:r>
    </w:p>
    <w:p w:rsidR="00335D59" w:rsidRDefault="00335D59" w:rsidP="00335D59">
      <w:pPr>
        <w:ind w:firstLine="120"/>
        <w:rPr>
          <w:rFonts w:eastAsia="Times New Roman"/>
          <w:lang w:val="uk-UA"/>
        </w:rPr>
      </w:pPr>
    </w:p>
    <w:p w:rsidR="00335D59" w:rsidRDefault="00335D59" w:rsidP="00335D59">
      <w:pPr>
        <w:ind w:firstLine="120"/>
        <w:rPr>
          <w:rFonts w:eastAsia="Times New Roman"/>
          <w:lang w:val="uk-UA"/>
        </w:rPr>
      </w:pPr>
    </w:p>
    <w:p w:rsidR="00B128DB" w:rsidRDefault="00B128DB"/>
    <w:sectPr w:rsidR="00B128DB" w:rsidSect="004A62C0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8FB"/>
    <w:multiLevelType w:val="multilevel"/>
    <w:tmpl w:val="0108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B40BF"/>
    <w:multiLevelType w:val="multilevel"/>
    <w:tmpl w:val="6620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D150D"/>
    <w:multiLevelType w:val="multilevel"/>
    <w:tmpl w:val="979A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048CB"/>
    <w:multiLevelType w:val="multilevel"/>
    <w:tmpl w:val="B27A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3366E"/>
    <w:multiLevelType w:val="multilevel"/>
    <w:tmpl w:val="C1EC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57C3F"/>
    <w:multiLevelType w:val="multilevel"/>
    <w:tmpl w:val="B8A6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46873"/>
    <w:multiLevelType w:val="multilevel"/>
    <w:tmpl w:val="A84E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A541C6"/>
    <w:multiLevelType w:val="hybridMultilevel"/>
    <w:tmpl w:val="17CAEE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F62DC"/>
    <w:multiLevelType w:val="multilevel"/>
    <w:tmpl w:val="B2AA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0E7E0D"/>
    <w:multiLevelType w:val="multilevel"/>
    <w:tmpl w:val="09321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752EDA"/>
    <w:multiLevelType w:val="multilevel"/>
    <w:tmpl w:val="34B0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FE49DF"/>
    <w:multiLevelType w:val="hybridMultilevel"/>
    <w:tmpl w:val="3F5654FA"/>
    <w:lvl w:ilvl="0" w:tplc="5BA41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D5BC2"/>
    <w:multiLevelType w:val="multilevel"/>
    <w:tmpl w:val="E020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694587"/>
    <w:multiLevelType w:val="multilevel"/>
    <w:tmpl w:val="0F3A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C47C4B"/>
    <w:multiLevelType w:val="multilevel"/>
    <w:tmpl w:val="BD72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A94469"/>
    <w:multiLevelType w:val="multilevel"/>
    <w:tmpl w:val="5812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D647C9"/>
    <w:multiLevelType w:val="multilevel"/>
    <w:tmpl w:val="4C48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8B7C96"/>
    <w:multiLevelType w:val="multilevel"/>
    <w:tmpl w:val="90A2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1F1357"/>
    <w:multiLevelType w:val="multilevel"/>
    <w:tmpl w:val="3230D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B81CC5"/>
    <w:multiLevelType w:val="multilevel"/>
    <w:tmpl w:val="F1EC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4"/>
  </w:num>
  <w:num w:numId="16">
    <w:abstractNumId w:val="1"/>
  </w:num>
  <w:num w:numId="17">
    <w:abstractNumId w:val="8"/>
  </w:num>
  <w:num w:numId="18">
    <w:abstractNumId w:val="12"/>
  </w:num>
  <w:num w:numId="19">
    <w:abstractNumId w:val="6"/>
  </w:num>
  <w:num w:numId="20">
    <w:abstractNumId w:val="17"/>
  </w:num>
  <w:num w:numId="21">
    <w:abstractNumId w:val="13"/>
  </w:num>
  <w:num w:numId="22">
    <w:abstractNumId w:val="15"/>
  </w:num>
  <w:num w:numId="23">
    <w:abstractNumId w:val="19"/>
  </w:num>
  <w:num w:numId="24">
    <w:abstractNumId w:val="4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hyphenationZone w:val="425"/>
  <w:characterSpacingControl w:val="doNotCompress"/>
  <w:compat/>
  <w:rsids>
    <w:rsidRoot w:val="00335D59"/>
    <w:rsid w:val="000300DE"/>
    <w:rsid w:val="00092598"/>
    <w:rsid w:val="001330CF"/>
    <w:rsid w:val="00147541"/>
    <w:rsid w:val="00150137"/>
    <w:rsid w:val="00186740"/>
    <w:rsid w:val="00335D59"/>
    <w:rsid w:val="0042775B"/>
    <w:rsid w:val="00434BAF"/>
    <w:rsid w:val="004A62C0"/>
    <w:rsid w:val="00A01F4A"/>
    <w:rsid w:val="00B128DB"/>
    <w:rsid w:val="00BE02ED"/>
    <w:rsid w:val="00C04D31"/>
    <w:rsid w:val="00D56766"/>
    <w:rsid w:val="00DE27F0"/>
    <w:rsid w:val="00DF2ABA"/>
    <w:rsid w:val="00DF2ADE"/>
    <w:rsid w:val="00EE3557"/>
    <w:rsid w:val="00FC1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D59"/>
    <w:pPr>
      <w:ind w:left="720"/>
      <w:contextualSpacing/>
    </w:pPr>
  </w:style>
  <w:style w:type="numbering" w:customStyle="1" w:styleId="1">
    <w:name w:val="Немає списку1"/>
    <w:next w:val="a2"/>
    <w:uiPriority w:val="99"/>
    <w:semiHidden/>
    <w:unhideWhenUsed/>
    <w:rsid w:val="00186740"/>
  </w:style>
  <w:style w:type="paragraph" w:styleId="a4">
    <w:name w:val="Normal (Web)"/>
    <w:basedOn w:val="a"/>
    <w:uiPriority w:val="99"/>
    <w:unhideWhenUsed/>
    <w:rsid w:val="00186740"/>
    <w:pPr>
      <w:spacing w:before="100" w:beforeAutospacing="1" w:after="100" w:afterAutospacing="1"/>
    </w:pPr>
    <w:rPr>
      <w:rFonts w:eastAsia="Times New Roman"/>
    </w:rPr>
  </w:style>
  <w:style w:type="paragraph" w:customStyle="1" w:styleId="rvps14">
    <w:name w:val="rvps14"/>
    <w:basedOn w:val="a"/>
    <w:rsid w:val="00186740"/>
    <w:pPr>
      <w:spacing w:before="100" w:beforeAutospacing="1" w:after="100" w:afterAutospacing="1"/>
    </w:pPr>
    <w:rPr>
      <w:rFonts w:eastAsia="Times New Roman"/>
    </w:rPr>
  </w:style>
  <w:style w:type="character" w:customStyle="1" w:styleId="rvts9">
    <w:name w:val="rvts9"/>
    <w:basedOn w:val="a0"/>
    <w:rsid w:val="00186740"/>
  </w:style>
  <w:style w:type="paragraph" w:customStyle="1" w:styleId="rvps6">
    <w:name w:val="rvps6"/>
    <w:basedOn w:val="a"/>
    <w:rsid w:val="00186740"/>
    <w:pPr>
      <w:spacing w:before="100" w:beforeAutospacing="1" w:after="100" w:afterAutospacing="1"/>
    </w:pPr>
    <w:rPr>
      <w:rFonts w:eastAsia="Times New Roman"/>
    </w:rPr>
  </w:style>
  <w:style w:type="character" w:customStyle="1" w:styleId="rvts23">
    <w:name w:val="rvts23"/>
    <w:basedOn w:val="a0"/>
    <w:rsid w:val="00186740"/>
  </w:style>
  <w:style w:type="character" w:customStyle="1" w:styleId="markedcontent">
    <w:name w:val="markedcontent"/>
    <w:basedOn w:val="a0"/>
    <w:rsid w:val="00186740"/>
  </w:style>
  <w:style w:type="paragraph" w:styleId="a5">
    <w:name w:val="Balloon Text"/>
    <w:basedOn w:val="a"/>
    <w:link w:val="a6"/>
    <w:uiPriority w:val="99"/>
    <w:semiHidden/>
    <w:unhideWhenUsed/>
    <w:rsid w:val="00434B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BAF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588-2017-%D0%BF/paran18" TargetMode="External"/><Relationship Id="rId5" Type="http://schemas.openxmlformats.org/officeDocument/2006/relationships/hyperlink" Target="http://zakon5.rada.gov.ua/laws/show/588-2017-%D0%BF/paran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42985</Words>
  <Characters>24503</Characters>
  <Application>Microsoft Office Word</Application>
  <DocSecurity>0</DocSecurity>
  <Lines>204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2021-11-09T12:53:00Z</dcterms:created>
  <dcterms:modified xsi:type="dcterms:W3CDTF">2022-01-31T19:11:00Z</dcterms:modified>
</cp:coreProperties>
</file>