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7A" w:rsidRDefault="00EC777A" w:rsidP="00EC777A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543D10" w:rsidRDefault="00543D10" w:rsidP="00543D10">
      <w:pPr>
        <w:rPr>
          <w:rFonts w:ascii="Cambria" w:hAnsi="Cambria" w:cs="Times New Roman"/>
          <w:b/>
          <w:i/>
          <w:color w:val="002060"/>
          <w:sz w:val="48"/>
          <w:szCs w:val="48"/>
          <w:lang w:val="uk-UA"/>
        </w:rPr>
      </w:pPr>
    </w:p>
    <w:p w:rsidR="00543D10" w:rsidRDefault="00543D10" w:rsidP="00EC777A">
      <w:pPr>
        <w:jc w:val="center"/>
        <w:rPr>
          <w:rFonts w:ascii="Cambria" w:hAnsi="Cambria" w:cs="Times New Roman"/>
          <w:b/>
          <w:i/>
          <w:color w:val="002060"/>
          <w:sz w:val="48"/>
          <w:szCs w:val="48"/>
          <w:lang w:val="uk-UA"/>
        </w:rPr>
      </w:pPr>
    </w:p>
    <w:p w:rsidR="00061241" w:rsidRDefault="00061241" w:rsidP="00EC777A">
      <w:pPr>
        <w:jc w:val="center"/>
        <w:rPr>
          <w:rFonts w:ascii="Cambria" w:hAnsi="Cambria" w:cs="Times New Roman"/>
          <w:b/>
          <w:i/>
          <w:color w:val="002060"/>
          <w:sz w:val="48"/>
          <w:szCs w:val="48"/>
          <w:lang w:val="uk-UA"/>
        </w:rPr>
      </w:pPr>
      <w:r>
        <w:rPr>
          <w:rFonts w:ascii="Cambria" w:hAnsi="Cambria" w:cs="Times New Roman"/>
          <w:b/>
          <w:i/>
          <w:color w:val="002060"/>
          <w:sz w:val="48"/>
          <w:szCs w:val="48"/>
          <w:lang w:val="uk-UA"/>
        </w:rPr>
        <w:t xml:space="preserve">ЗВІТ </w:t>
      </w:r>
    </w:p>
    <w:p w:rsidR="00EC777A" w:rsidRPr="00EC777A" w:rsidRDefault="00061241" w:rsidP="00EC777A">
      <w:pPr>
        <w:jc w:val="center"/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</w:pPr>
      <w:r>
        <w:rPr>
          <w:rFonts w:ascii="Cambria" w:hAnsi="Cambria" w:cs="Times New Roman"/>
          <w:b/>
          <w:i/>
          <w:color w:val="002060"/>
          <w:sz w:val="48"/>
          <w:szCs w:val="48"/>
          <w:lang w:val="uk-UA"/>
        </w:rPr>
        <w:t xml:space="preserve">ПРО </w:t>
      </w:r>
      <w:r w:rsidR="00EC777A" w:rsidRPr="00EC777A"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  <w:t xml:space="preserve"> </w:t>
      </w:r>
      <w:r>
        <w:rPr>
          <w:rFonts w:ascii="Cambria" w:hAnsi="Cambria" w:cs="Cambria"/>
          <w:b/>
          <w:i/>
          <w:color w:val="002060"/>
          <w:sz w:val="48"/>
          <w:szCs w:val="48"/>
          <w:lang w:val="uk-UA"/>
        </w:rPr>
        <w:t>РОБОТУ</w:t>
      </w:r>
      <w:r w:rsidR="00EC777A" w:rsidRPr="00EC777A"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  <w:t xml:space="preserve"> </w:t>
      </w:r>
    </w:p>
    <w:p w:rsidR="0060605F" w:rsidRDefault="0060605F" w:rsidP="00EC777A">
      <w:pPr>
        <w:jc w:val="center"/>
        <w:rPr>
          <w:rFonts w:ascii="Cambria" w:hAnsi="Cambria" w:cs="Cambria"/>
          <w:b/>
          <w:i/>
          <w:color w:val="002060"/>
          <w:sz w:val="48"/>
          <w:szCs w:val="48"/>
          <w:lang w:val="uk-UA"/>
        </w:rPr>
      </w:pPr>
      <w:r>
        <w:rPr>
          <w:rFonts w:ascii="Cambria" w:hAnsi="Cambria" w:cs="Cambria"/>
          <w:b/>
          <w:i/>
          <w:color w:val="002060"/>
          <w:sz w:val="48"/>
          <w:szCs w:val="48"/>
          <w:lang w:val="uk-UA"/>
        </w:rPr>
        <w:t>ТУЖАРСЬКОЇ ФІЛІЇ</w:t>
      </w:r>
    </w:p>
    <w:p w:rsidR="00EC777A" w:rsidRPr="00EC777A" w:rsidRDefault="0060605F" w:rsidP="00EC777A">
      <w:pPr>
        <w:jc w:val="center"/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</w:pPr>
      <w:r>
        <w:rPr>
          <w:rFonts w:ascii="Cambria" w:hAnsi="Cambria" w:cs="Cambria"/>
          <w:b/>
          <w:i/>
          <w:color w:val="002060"/>
          <w:sz w:val="48"/>
          <w:szCs w:val="48"/>
          <w:lang w:val="uk-UA"/>
        </w:rPr>
        <w:t>ДЕСНЯНСЬКОГО ЛІЦЕЮ</w:t>
      </w:r>
      <w:r w:rsidR="00EC777A" w:rsidRPr="00EC777A"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  <w:t xml:space="preserve"> </w:t>
      </w:r>
    </w:p>
    <w:p w:rsidR="0060605F" w:rsidRDefault="00EC777A" w:rsidP="00EC777A">
      <w:pPr>
        <w:jc w:val="center"/>
        <w:rPr>
          <w:rFonts w:cs="Times New Roman"/>
          <w:b/>
          <w:i/>
          <w:color w:val="002060"/>
          <w:sz w:val="48"/>
          <w:szCs w:val="48"/>
          <w:lang w:val="uk-UA"/>
        </w:rPr>
      </w:pPr>
      <w:r w:rsidRPr="00EC777A">
        <w:rPr>
          <w:rFonts w:ascii="Cambria" w:hAnsi="Cambria" w:cs="Cambria"/>
          <w:b/>
          <w:i/>
          <w:color w:val="002060"/>
          <w:sz w:val="48"/>
          <w:szCs w:val="48"/>
          <w:lang w:val="uk-UA"/>
        </w:rPr>
        <w:t>ДЕСНЯНСЬКОЇ</w:t>
      </w:r>
      <w:r w:rsidRPr="00EC777A"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  <w:t xml:space="preserve"> </w:t>
      </w:r>
      <w:r w:rsidRPr="00EC777A">
        <w:rPr>
          <w:rFonts w:ascii="Cambria" w:hAnsi="Cambria" w:cs="Cambria"/>
          <w:b/>
          <w:i/>
          <w:color w:val="002060"/>
          <w:sz w:val="48"/>
          <w:szCs w:val="48"/>
          <w:lang w:val="uk-UA"/>
        </w:rPr>
        <w:t>СЕЛИЩНОЇ</w:t>
      </w:r>
      <w:r w:rsidRPr="00EC777A"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  <w:t xml:space="preserve"> </w:t>
      </w:r>
      <w:r w:rsidRPr="00EC777A">
        <w:rPr>
          <w:rFonts w:ascii="Cambria" w:hAnsi="Cambria" w:cs="Cambria"/>
          <w:b/>
          <w:i/>
          <w:color w:val="002060"/>
          <w:sz w:val="48"/>
          <w:szCs w:val="48"/>
          <w:lang w:val="uk-UA"/>
        </w:rPr>
        <w:t>РАДИ</w:t>
      </w:r>
      <w:r w:rsidRPr="00EC777A"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  <w:t xml:space="preserve"> </w:t>
      </w:r>
    </w:p>
    <w:p w:rsidR="00EC777A" w:rsidRDefault="00EC777A" w:rsidP="00EC777A">
      <w:pPr>
        <w:jc w:val="center"/>
        <w:rPr>
          <w:rFonts w:ascii="Cambria" w:hAnsi="Cambria" w:cs="Cambria"/>
          <w:b/>
          <w:i/>
          <w:color w:val="002060"/>
          <w:sz w:val="48"/>
          <w:szCs w:val="48"/>
          <w:lang w:val="uk-UA"/>
        </w:rPr>
      </w:pPr>
      <w:r w:rsidRPr="00EC777A">
        <w:rPr>
          <w:rFonts w:ascii="Cambria" w:hAnsi="Cambria" w:cs="Cambria"/>
          <w:b/>
          <w:i/>
          <w:color w:val="002060"/>
          <w:sz w:val="48"/>
          <w:szCs w:val="48"/>
          <w:lang w:val="uk-UA"/>
        </w:rPr>
        <w:t>ЗА</w:t>
      </w:r>
      <w:r w:rsidR="0060605F"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  <w:t xml:space="preserve"> </w:t>
      </w:r>
      <w:r w:rsidRPr="0060605F">
        <w:rPr>
          <w:rFonts w:ascii="Bernard MT Condensed" w:hAnsi="Bernard MT Condensed" w:cs="Times New Roman"/>
          <w:i/>
          <w:color w:val="002060"/>
          <w:sz w:val="48"/>
          <w:szCs w:val="48"/>
          <w:lang w:val="uk-UA"/>
        </w:rPr>
        <w:t>2024</w:t>
      </w:r>
      <w:r w:rsidR="0060605F" w:rsidRPr="0060605F">
        <w:rPr>
          <w:rFonts w:ascii="Bernard MT Condensed" w:hAnsi="Bernard MT Condensed" w:cs="Times New Roman"/>
          <w:i/>
          <w:color w:val="002060"/>
          <w:sz w:val="48"/>
          <w:szCs w:val="48"/>
          <w:lang w:val="uk-UA"/>
        </w:rPr>
        <w:t>/2025</w:t>
      </w:r>
      <w:r w:rsidR="0060605F">
        <w:rPr>
          <w:rFonts w:cs="Times New Roman"/>
          <w:b/>
          <w:i/>
          <w:color w:val="002060"/>
          <w:sz w:val="48"/>
          <w:szCs w:val="48"/>
          <w:lang w:val="uk-UA"/>
        </w:rPr>
        <w:t xml:space="preserve"> </w:t>
      </w:r>
      <w:r w:rsidRPr="00EC777A"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  <w:t xml:space="preserve"> </w:t>
      </w:r>
      <w:r w:rsidRPr="00EC777A">
        <w:rPr>
          <w:rFonts w:ascii="Cambria" w:hAnsi="Cambria" w:cs="Cambria"/>
          <w:b/>
          <w:i/>
          <w:color w:val="002060"/>
          <w:sz w:val="48"/>
          <w:szCs w:val="48"/>
          <w:lang w:val="uk-UA"/>
        </w:rPr>
        <w:t>НАВЧАЛЬНИЙ</w:t>
      </w:r>
      <w:r w:rsidRPr="00EC777A"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  <w:t xml:space="preserve"> </w:t>
      </w:r>
      <w:r w:rsidRPr="00EC777A">
        <w:rPr>
          <w:rFonts w:ascii="Cambria" w:hAnsi="Cambria" w:cs="Cambria"/>
          <w:b/>
          <w:i/>
          <w:color w:val="002060"/>
          <w:sz w:val="48"/>
          <w:szCs w:val="48"/>
          <w:lang w:val="uk-UA"/>
        </w:rPr>
        <w:t>РІК</w:t>
      </w:r>
    </w:p>
    <w:p w:rsidR="00543D10" w:rsidRDefault="00543D10" w:rsidP="00EC777A">
      <w:pPr>
        <w:jc w:val="center"/>
        <w:rPr>
          <w:rFonts w:ascii="Cambria" w:hAnsi="Cambria" w:cs="Cambria"/>
          <w:b/>
          <w:i/>
          <w:color w:val="002060"/>
          <w:sz w:val="48"/>
          <w:szCs w:val="48"/>
          <w:lang w:val="uk-UA"/>
        </w:rPr>
      </w:pPr>
    </w:p>
    <w:p w:rsidR="00543D10" w:rsidRPr="00EC777A" w:rsidRDefault="00543D10" w:rsidP="00EC777A">
      <w:pPr>
        <w:jc w:val="center"/>
        <w:rPr>
          <w:rFonts w:ascii="Bernard MT Condensed" w:hAnsi="Bernard MT Condensed" w:cs="Times New Roman"/>
          <w:b/>
          <w:i/>
          <w:color w:val="002060"/>
          <w:sz w:val="48"/>
          <w:szCs w:val="48"/>
          <w:lang w:val="uk-UA"/>
        </w:rPr>
      </w:pPr>
    </w:p>
    <w:p w:rsidR="00543D10" w:rsidRDefault="005F3915" w:rsidP="00543D10">
      <w:pPr>
        <w:spacing w:after="0"/>
        <w:ind w:left="5040"/>
        <w:rPr>
          <w:rFonts w:cs="Times New Roman"/>
          <w:color w:val="002060"/>
          <w:sz w:val="28"/>
          <w:szCs w:val="28"/>
          <w:lang w:val="uk-UA"/>
        </w:rPr>
      </w:pPr>
      <w:r>
        <w:rPr>
          <w:rFonts w:cs="Times New Roman"/>
          <w:color w:val="002060"/>
          <w:sz w:val="28"/>
          <w:szCs w:val="28"/>
          <w:lang w:val="uk-UA"/>
        </w:rPr>
        <w:t>Заслухано</w:t>
      </w:r>
      <w:r w:rsidR="00543D10" w:rsidRPr="00543D10">
        <w:rPr>
          <w:rFonts w:cs="Times New Roman"/>
          <w:color w:val="002060"/>
          <w:sz w:val="28"/>
          <w:szCs w:val="28"/>
          <w:lang w:val="uk-UA"/>
        </w:rPr>
        <w:t xml:space="preserve"> на зборах трудового колективу</w:t>
      </w:r>
    </w:p>
    <w:p w:rsidR="00543D10" w:rsidRDefault="00543D10" w:rsidP="00543D10">
      <w:pPr>
        <w:spacing w:after="0"/>
        <w:ind w:left="5040"/>
        <w:rPr>
          <w:rFonts w:cs="Times New Roman"/>
          <w:b/>
          <w:i/>
          <w:color w:val="002060"/>
          <w:sz w:val="48"/>
          <w:szCs w:val="48"/>
          <w:lang w:val="uk-UA"/>
        </w:rPr>
      </w:pPr>
      <w:r>
        <w:rPr>
          <w:rFonts w:cs="Times New Roman"/>
          <w:color w:val="002060"/>
          <w:sz w:val="28"/>
          <w:szCs w:val="28"/>
          <w:lang w:val="uk-UA"/>
        </w:rPr>
        <w:t>Протокол № 2 від  06.06.2025 року</w:t>
      </w:r>
      <w:r>
        <w:rPr>
          <w:rFonts w:cs="Times New Roman"/>
          <w:b/>
          <w:i/>
          <w:color w:val="002060"/>
          <w:sz w:val="48"/>
          <w:szCs w:val="48"/>
          <w:lang w:val="uk-UA"/>
        </w:rPr>
        <w:t xml:space="preserve"> </w:t>
      </w:r>
    </w:p>
    <w:p w:rsidR="00543D10" w:rsidRPr="00543D10" w:rsidRDefault="00543D10" w:rsidP="00543D10">
      <w:pPr>
        <w:spacing w:after="0"/>
        <w:ind w:left="504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543D10" w:rsidRDefault="00543D10" w:rsidP="00543D10">
      <w:pPr>
        <w:spacing w:after="0"/>
        <w:ind w:left="5040"/>
        <w:rPr>
          <w:rFonts w:cstheme="minorHAnsi"/>
          <w:color w:val="002060"/>
          <w:sz w:val="28"/>
          <w:szCs w:val="28"/>
          <w:lang w:val="uk-UA"/>
        </w:rPr>
      </w:pPr>
      <w:r>
        <w:rPr>
          <w:rFonts w:cstheme="minorHAnsi"/>
          <w:color w:val="002060"/>
          <w:sz w:val="28"/>
          <w:szCs w:val="28"/>
          <w:lang w:val="uk-UA"/>
        </w:rPr>
        <w:t xml:space="preserve">  </w:t>
      </w:r>
      <w:r w:rsidR="0060605F" w:rsidRPr="00543D10">
        <w:rPr>
          <w:rFonts w:cstheme="minorHAnsi"/>
          <w:color w:val="002060"/>
          <w:sz w:val="28"/>
          <w:szCs w:val="28"/>
          <w:lang w:val="uk-UA"/>
        </w:rPr>
        <w:t xml:space="preserve">Завідувач  Тужарської філії </w:t>
      </w:r>
      <w:r w:rsidRPr="00543D10">
        <w:rPr>
          <w:rFonts w:cstheme="minorHAnsi"/>
          <w:color w:val="002060"/>
          <w:sz w:val="28"/>
          <w:szCs w:val="28"/>
          <w:lang w:val="uk-UA"/>
        </w:rPr>
        <w:t xml:space="preserve"> </w:t>
      </w:r>
    </w:p>
    <w:p w:rsidR="0060605F" w:rsidRPr="00543D10" w:rsidRDefault="00543D10" w:rsidP="00543D10">
      <w:pPr>
        <w:spacing w:after="0"/>
        <w:ind w:left="5040"/>
        <w:rPr>
          <w:rFonts w:cstheme="minorHAnsi"/>
          <w:color w:val="002060"/>
          <w:sz w:val="28"/>
          <w:szCs w:val="28"/>
          <w:lang w:val="uk-UA"/>
        </w:rPr>
      </w:pPr>
      <w:r>
        <w:rPr>
          <w:rFonts w:cstheme="minorHAnsi"/>
          <w:color w:val="002060"/>
          <w:sz w:val="28"/>
          <w:szCs w:val="28"/>
          <w:lang w:val="uk-UA"/>
        </w:rPr>
        <w:t xml:space="preserve">  </w:t>
      </w:r>
      <w:r w:rsidRPr="00543D10">
        <w:rPr>
          <w:rFonts w:cstheme="minorHAnsi"/>
          <w:color w:val="002060"/>
          <w:sz w:val="28"/>
          <w:szCs w:val="28"/>
          <w:lang w:val="uk-UA"/>
        </w:rPr>
        <w:t xml:space="preserve">Деснянського ліцею </w:t>
      </w:r>
      <w:r w:rsidR="0060605F" w:rsidRPr="00543D10">
        <w:rPr>
          <w:rFonts w:cstheme="minorHAnsi"/>
          <w:color w:val="002060"/>
          <w:sz w:val="28"/>
          <w:szCs w:val="28"/>
          <w:lang w:val="uk-UA"/>
        </w:rPr>
        <w:t xml:space="preserve">                  </w:t>
      </w:r>
    </w:p>
    <w:p w:rsidR="00EC777A" w:rsidRPr="00512362" w:rsidRDefault="0060605F" w:rsidP="0060605F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  <w:lang w:val="uk-UA"/>
        </w:rPr>
      </w:pPr>
      <w:r w:rsidRPr="00543D10">
        <w:rPr>
          <w:rFonts w:cstheme="minorHAnsi"/>
          <w:color w:val="002060"/>
          <w:sz w:val="28"/>
          <w:szCs w:val="28"/>
          <w:lang w:val="uk-UA"/>
        </w:rPr>
        <w:t xml:space="preserve">                                                                              </w:t>
      </w:r>
      <w:r w:rsidR="00543D10">
        <w:rPr>
          <w:rFonts w:cstheme="minorHAnsi"/>
          <w:color w:val="002060"/>
          <w:sz w:val="28"/>
          <w:szCs w:val="28"/>
          <w:lang w:val="uk-UA"/>
        </w:rPr>
        <w:t xml:space="preserve">    </w:t>
      </w:r>
      <w:r w:rsidR="00EC777A" w:rsidRPr="00543D10">
        <w:rPr>
          <w:rFonts w:cstheme="minorHAnsi"/>
          <w:color w:val="002060"/>
          <w:sz w:val="28"/>
          <w:szCs w:val="28"/>
          <w:lang w:val="uk-UA"/>
        </w:rPr>
        <w:t>Раїса   Жарикова</w:t>
      </w:r>
      <w:r w:rsidR="00EC777A">
        <w:rPr>
          <w:rFonts w:ascii="Times New Roman" w:hAnsi="Times New Roman" w:cs="Times New Roman"/>
          <w:b/>
          <w:i/>
          <w:color w:val="002060"/>
          <w:sz w:val="32"/>
          <w:szCs w:val="32"/>
          <w:lang w:val="uk-UA"/>
        </w:rPr>
        <w:t xml:space="preserve"> </w:t>
      </w:r>
      <w:r w:rsidR="00EC777A" w:rsidRPr="00512362"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:rsidR="00C53288" w:rsidRDefault="00C53288" w:rsidP="00BA011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77A" w:rsidRPr="000D3CE1" w:rsidRDefault="00EC777A" w:rsidP="00BA011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60605F">
        <w:rPr>
          <w:rFonts w:ascii="Times New Roman" w:hAnsi="Times New Roman" w:cs="Times New Roman"/>
          <w:sz w:val="28"/>
          <w:szCs w:val="28"/>
          <w:lang w:val="uk-UA"/>
        </w:rPr>
        <w:t>статті 38 Закону України  « Про повну загальну середню освіту»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функціональних обов’язків та з метою подальшого утвердження відкритої, демократичної, державно-громадської системи управління освітою, запровадження колегіальної етики управлінської діяльності у школі, що базується на принципах взаємоповаги та поз</w:t>
      </w:r>
      <w:r w:rsidR="0060605F">
        <w:rPr>
          <w:rFonts w:ascii="Times New Roman" w:hAnsi="Times New Roman" w:cs="Times New Roman"/>
          <w:sz w:val="28"/>
          <w:szCs w:val="28"/>
          <w:lang w:val="uk-UA"/>
        </w:rPr>
        <w:t>итивної мотивації, представляю в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ашій увазі звіт про свою діяльність  та підсумки  роботи колективу протягом 202</w:t>
      </w:r>
      <w:r w:rsidR="0060605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5328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0605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року. </w:t>
      </w:r>
    </w:p>
    <w:p w:rsidR="00EC777A" w:rsidRPr="000D3CE1" w:rsidRDefault="00EC777A" w:rsidP="00EC777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У своїй діяльності протягом звітного періоду я, я</w:t>
      </w:r>
      <w:r w:rsidR="0060605F">
        <w:rPr>
          <w:rFonts w:ascii="Times New Roman" w:hAnsi="Times New Roman" w:cs="Times New Roman"/>
          <w:sz w:val="28"/>
          <w:szCs w:val="28"/>
          <w:lang w:val="uk-UA"/>
        </w:rPr>
        <w:t xml:space="preserve">к завідувач філії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, керувалася посадовими обов’язками, основними нормативно-правовими документами, які регламентують роботу освітнього закладу: Конституцією України, Законами України «Про освіту», «Про повну  загальну середню освіту»</w:t>
      </w:r>
      <w:r w:rsidR="004A1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та чинними нормативно-правовими документами у галузі освіти.</w:t>
      </w:r>
    </w:p>
    <w:p w:rsidR="00EC777A" w:rsidRPr="000D3CE1" w:rsidRDefault="00EC777A" w:rsidP="00EC777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b/>
          <w:sz w:val="28"/>
          <w:szCs w:val="28"/>
          <w:lang w:val="uk-UA"/>
        </w:rPr>
        <w:t>Освітній  процес</w:t>
      </w:r>
    </w:p>
    <w:p w:rsidR="00EB5435" w:rsidRDefault="0060605F" w:rsidP="0006124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Тужарська філі</w:t>
      </w:r>
      <w:r w:rsidR="00A45D4F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Деснянського ліцею Деснянської селищної ради  була створена</w:t>
      </w:r>
      <w:r w:rsidR="00543D10">
        <w:rPr>
          <w:rFonts w:ascii="Times New Roman" w:hAnsi="Times New Roman" w:cs="Times New Roman"/>
          <w:sz w:val="28"/>
          <w:szCs w:val="28"/>
          <w:lang w:val="uk-UA"/>
        </w:rPr>
        <w:t xml:space="preserve">  за рішенням  50 сесії депутатів Деснянської селищної ради  від 30.07.2024 року № 59-50/8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 вересня  </w:t>
      </w:r>
      <w:r w:rsidR="00061241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4/</w:t>
      </w:r>
      <w:r w:rsidR="00061241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навчального  року </w:t>
      </w:r>
      <w:r w:rsidR="00061241">
        <w:rPr>
          <w:rFonts w:ascii="Times New Roman" w:hAnsi="Times New Roman" w:cs="Times New Roman"/>
          <w:sz w:val="28"/>
          <w:szCs w:val="28"/>
          <w:lang w:val="uk-UA"/>
        </w:rPr>
        <w:t xml:space="preserve">  у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241">
        <w:rPr>
          <w:rFonts w:ascii="Times New Roman" w:hAnsi="Times New Roman" w:cs="Times New Roman"/>
          <w:sz w:val="28"/>
          <w:szCs w:val="28"/>
          <w:lang w:val="uk-UA"/>
        </w:rPr>
        <w:t xml:space="preserve"> навча</w:t>
      </w:r>
      <w:r>
        <w:rPr>
          <w:rFonts w:ascii="Times New Roman" w:hAnsi="Times New Roman" w:cs="Times New Roman"/>
          <w:sz w:val="28"/>
          <w:szCs w:val="28"/>
          <w:lang w:val="uk-UA"/>
        </w:rPr>
        <w:t>лося 27</w:t>
      </w:r>
      <w:r w:rsidR="00C53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288"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C5328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3288" w:rsidRPr="000D3C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1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 xml:space="preserve"> У березні 2025 року 1 учениця 7 класу  була відрахована зі складу здобувачів освіти філії у зв’язку зі зміною місця проживання і переходом на навчання в інший заклад.</w:t>
      </w:r>
    </w:p>
    <w:p w:rsidR="00EC777A" w:rsidRPr="00FE32BF" w:rsidRDefault="00EB5435" w:rsidP="0006124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77A" w:rsidRPr="00907804">
        <w:rPr>
          <w:rFonts w:ascii="Times New Roman" w:hAnsi="Times New Roman" w:cs="Times New Roman"/>
          <w:sz w:val="28"/>
          <w:szCs w:val="28"/>
          <w:lang w:val="uk-UA"/>
        </w:rPr>
        <w:t>У зв’язку з  відсутністю укриття, навчання проходило  з використанням тех</w:t>
      </w:r>
      <w:r w:rsidR="0060605F">
        <w:rPr>
          <w:rFonts w:ascii="Times New Roman" w:hAnsi="Times New Roman" w:cs="Times New Roman"/>
          <w:sz w:val="28"/>
          <w:szCs w:val="28"/>
          <w:lang w:val="uk-UA"/>
        </w:rPr>
        <w:t>нологій дистанційного навчання, але з  залученням учнів до компенсаторних занять.</w:t>
      </w:r>
      <w:r w:rsidR="00EC777A" w:rsidRPr="00907804">
        <w:rPr>
          <w:rFonts w:ascii="Times New Roman" w:hAnsi="Times New Roman" w:cs="Times New Roman"/>
          <w:sz w:val="28"/>
          <w:szCs w:val="28"/>
          <w:lang w:val="uk-UA"/>
        </w:rPr>
        <w:t xml:space="preserve">  Варто зазначити, що  всі навчальні заняття проходили за розкладом в синхронному режимі з використанням платформ </w:t>
      </w:r>
      <w:r w:rsidR="00EC777A" w:rsidRPr="00907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="00EC777A" w:rsidRPr="0090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C777A" w:rsidRPr="00907804">
        <w:rPr>
          <w:rFonts w:ascii="Times New Roman" w:hAnsi="Times New Roman" w:cs="Times New Roman"/>
          <w:sz w:val="28"/>
          <w:szCs w:val="28"/>
          <w:lang w:val="uk-UA"/>
        </w:rPr>
        <w:t xml:space="preserve"> Google Meet,  </w:t>
      </w:r>
      <w:r w:rsidR="00907804" w:rsidRPr="009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r w:rsidR="00907804" w:rsidRPr="009078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07804" w:rsidRPr="009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Classroom</w:t>
      </w:r>
      <w:r w:rsidR="00907804" w:rsidRPr="009078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907804" w:rsidRPr="0090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використовували такі сайти та застосунки, як дошки та плакати </w:t>
      </w:r>
      <w:r w:rsidR="00907804" w:rsidRPr="00907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Padlet</w:t>
      </w:r>
      <w:r w:rsidR="00907804" w:rsidRPr="0090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веб-сервіси  </w:t>
      </w:r>
      <w:r w:rsidR="00907804" w:rsidRPr="00907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nayrok</w:t>
      </w:r>
      <w:r w:rsidR="00907804" w:rsidRPr="0090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07804" w:rsidRPr="00907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="00907804" w:rsidRPr="0090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07804" w:rsidRPr="00907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vseosvita</w:t>
      </w:r>
      <w:r w:rsidR="00907804" w:rsidRPr="0090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07804" w:rsidRPr="009078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="00907804" w:rsidRPr="0090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 платформу графічного дизайну </w:t>
      </w:r>
      <w:r w:rsidR="00907804" w:rsidRPr="00FE32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Canva</w:t>
      </w:r>
      <w:r w:rsidR="00907804" w:rsidRPr="00FE3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засоби </w:t>
      </w:r>
      <w:r w:rsidR="00907804" w:rsidRPr="00FE32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Mozaik</w:t>
      </w:r>
      <w:r w:rsidR="00907804" w:rsidRPr="00FE3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</w:t>
      </w:r>
      <w:r w:rsidR="00907804" w:rsidRPr="00FE32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електронну пошту, соціальні месенджери  </w:t>
      </w:r>
      <w:r w:rsidR="00907804" w:rsidRPr="00FE32BF">
        <w:rPr>
          <w:rFonts w:ascii="Times New Roman" w:eastAsia="Times New Roman" w:hAnsi="Times New Roman" w:cs="Times New Roman"/>
          <w:sz w:val="28"/>
          <w:szCs w:val="28"/>
          <w:lang w:eastAsia="uk-UA"/>
        </w:rPr>
        <w:t>Viber</w:t>
      </w:r>
      <w:r w:rsidR="00907804" w:rsidRPr="00FE32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 </w:t>
      </w:r>
      <w:r w:rsidR="00907804" w:rsidRPr="00FE32BF">
        <w:rPr>
          <w:rFonts w:ascii="Times New Roman" w:eastAsia="Times New Roman" w:hAnsi="Times New Roman" w:cs="Times New Roman"/>
          <w:sz w:val="28"/>
          <w:szCs w:val="28"/>
          <w:lang w:eastAsia="uk-UA"/>
        </w:rPr>
        <w:t>Telegram</w:t>
      </w:r>
      <w:r w:rsidR="00907804" w:rsidRPr="00FE32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 </w:t>
      </w:r>
      <w:r w:rsidR="00907804" w:rsidRPr="00FE32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Усі педагогічні працівники мають вільний доступ до мережі Інтернет. </w:t>
      </w:r>
      <w:r w:rsidR="00EC777A"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Дистанційним навчанням було охоплено 100 % учнів. </w:t>
      </w:r>
      <w:r w:rsidR="00061241" w:rsidRPr="000D3CE1">
        <w:rPr>
          <w:rFonts w:ascii="Times New Roman" w:hAnsi="Times New Roman" w:cs="Times New Roman"/>
          <w:sz w:val="28"/>
          <w:szCs w:val="28"/>
          <w:lang w:val="uk-UA"/>
        </w:rPr>
        <w:t>На сучасному етапі головним завданням нашого закладу є підвищення якості освіти через упровадження інновацій, сучасних підходів до оцінювання, зокрема формувальне оцінювання, само-  та взаємооцінювання, дотримання основних принципів НУШ –дитиноцентризму, педагогіки партнерства, інтеграції предметів.</w:t>
      </w:r>
    </w:p>
    <w:p w:rsidR="00EC777A" w:rsidRPr="00FE32BF" w:rsidRDefault="00EC777A" w:rsidP="00061241">
      <w:pPr>
        <w:pStyle w:val="a3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>4/</w:t>
      </w:r>
      <w:r w:rsidRPr="00FE32B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 xml:space="preserve">5 н.р. закінчило 26 </w:t>
      </w:r>
      <w:r w:rsidR="00FE32BF"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 учнів, з яких атестовано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32BF" w:rsidRPr="00FE32BF">
        <w:rPr>
          <w:rFonts w:ascii="Times New Roman" w:hAnsi="Times New Roman" w:cs="Times New Roman"/>
          <w:sz w:val="28"/>
          <w:szCs w:val="28"/>
          <w:lang w:val="uk-UA"/>
        </w:rPr>
        <w:t>7 учнів</w:t>
      </w:r>
      <w:r w:rsidRPr="00FE32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77A" w:rsidRPr="00FE32BF" w:rsidRDefault="00EC777A" w:rsidP="00EC777A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2BF">
        <w:rPr>
          <w:rFonts w:ascii="Times New Roman" w:hAnsi="Times New Roman" w:cs="Times New Roman"/>
          <w:sz w:val="28"/>
          <w:szCs w:val="28"/>
          <w:lang w:val="uk-UA"/>
        </w:rPr>
        <w:t>Середній кількісний показник рівня навчальних досягнень такий:</w:t>
      </w:r>
    </w:p>
    <w:p w:rsidR="00EC777A" w:rsidRPr="00FE32BF" w:rsidRDefault="00EC777A" w:rsidP="00EC777A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Високий рівень -  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32BF"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 учні   (  1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>1,7</w:t>
      </w:r>
      <w:r w:rsidRPr="00FE32BF">
        <w:rPr>
          <w:rFonts w:ascii="Times New Roman" w:hAnsi="Times New Roman" w:cs="Times New Roman"/>
          <w:sz w:val="28"/>
          <w:szCs w:val="28"/>
          <w:lang w:val="uk-UA"/>
        </w:rPr>
        <w:t>%);</w:t>
      </w:r>
    </w:p>
    <w:p w:rsidR="00EC777A" w:rsidRPr="00FE32BF" w:rsidRDefault="00EB5435" w:rsidP="00EC777A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Достатній рівень -    7</w:t>
      </w:r>
      <w:r w:rsidR="00EC777A"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 учнів  ( 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EC777A"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 %);</w:t>
      </w:r>
    </w:p>
    <w:p w:rsidR="00EC777A" w:rsidRPr="00FE32BF" w:rsidRDefault="00FE32BF" w:rsidP="00EC777A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Середній рівень   -    0 </w:t>
      </w:r>
      <w:r w:rsidR="00EC777A" w:rsidRPr="00FE32BF">
        <w:rPr>
          <w:rFonts w:ascii="Times New Roman" w:hAnsi="Times New Roman" w:cs="Times New Roman"/>
          <w:sz w:val="28"/>
          <w:szCs w:val="28"/>
          <w:lang w:val="uk-UA"/>
        </w:rPr>
        <w:t>учн</w:t>
      </w:r>
      <w:r w:rsidRPr="00FE32B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C777A"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E32BF" w:rsidRDefault="00EC777A" w:rsidP="00FE32BF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Початковий рівень   -  0  учнів </w:t>
      </w:r>
    </w:p>
    <w:p w:rsidR="00FE32BF" w:rsidRPr="00FE32BF" w:rsidRDefault="00FE32BF" w:rsidP="00FE32BF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Середній якісний показник навчальних досягнень по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>закладу становить 53</w:t>
      </w:r>
      <w:r w:rsidRPr="00FE32BF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FE32BF" w:rsidRPr="000D3CE1" w:rsidRDefault="00FE32BF" w:rsidP="00FE32BF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У школі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>І ступеня навчається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 xml:space="preserve"> ( 4</w:t>
      </w:r>
      <w:r w:rsidR="00061241">
        <w:rPr>
          <w:rFonts w:ascii="Times New Roman" w:hAnsi="Times New Roman" w:cs="Times New Roman"/>
          <w:sz w:val="28"/>
          <w:szCs w:val="28"/>
          <w:lang w:val="uk-UA"/>
        </w:rPr>
        <w:t xml:space="preserve"> кл)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.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оцінюван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>ня навчальних досягнень  учнів 4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класу використовується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вербальне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оцінювання.  </w:t>
      </w:r>
    </w:p>
    <w:p w:rsidR="00BA0115" w:rsidRDefault="00EB5435" w:rsidP="00FE32BF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Другий ступінь нараховує 17</w:t>
      </w:r>
      <w:r w:rsidR="00FE32BF"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  учнів, якість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41 </w:t>
      </w:r>
      <w:r w:rsidR="00FE32BF" w:rsidRPr="00FE32BF">
        <w:rPr>
          <w:rFonts w:ascii="Times New Roman" w:hAnsi="Times New Roman" w:cs="Times New Roman"/>
          <w:sz w:val="28"/>
          <w:szCs w:val="28"/>
          <w:lang w:val="uk-UA"/>
        </w:rPr>
        <w:t xml:space="preserve">%. </w:t>
      </w:r>
      <w:r w:rsidR="00FE32BF" w:rsidRPr="00BA0115">
        <w:rPr>
          <w:rFonts w:ascii="Times New Roman" w:hAnsi="Times New Roman" w:cs="Times New Roman"/>
          <w:sz w:val="28"/>
          <w:szCs w:val="28"/>
          <w:lang w:val="uk-UA"/>
        </w:rPr>
        <w:t xml:space="preserve">На високому рівні навчається </w:t>
      </w:r>
      <w:r w:rsidR="00BA0115" w:rsidRPr="00BA01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32BF" w:rsidRPr="00BA0115">
        <w:rPr>
          <w:rFonts w:ascii="Times New Roman" w:hAnsi="Times New Roman" w:cs="Times New Roman"/>
          <w:sz w:val="28"/>
          <w:szCs w:val="28"/>
          <w:lang w:val="uk-UA"/>
        </w:rPr>
        <w:t xml:space="preserve">  учні</w:t>
      </w:r>
      <w:r w:rsidR="00BA0115" w:rsidRPr="00BA0115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>
        <w:rPr>
          <w:rFonts w:ascii="Times New Roman" w:hAnsi="Times New Roman" w:cs="Times New Roman"/>
          <w:sz w:val="28"/>
          <w:szCs w:val="28"/>
          <w:lang w:val="uk-UA"/>
        </w:rPr>
        <w:t>11,7</w:t>
      </w:r>
      <w:r w:rsidR="00BA0115" w:rsidRPr="00BA0115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FE32BF" w:rsidRPr="00BA01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5435" w:rsidRDefault="00FE32BF" w:rsidP="00EB5435">
      <w:pPr>
        <w:tabs>
          <w:tab w:val="left" w:pos="5865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115">
        <w:rPr>
          <w:rFonts w:ascii="Times New Roman" w:hAnsi="Times New Roman" w:cs="Times New Roman"/>
          <w:sz w:val="28"/>
          <w:szCs w:val="28"/>
          <w:lang w:val="uk-UA"/>
        </w:rPr>
        <w:t xml:space="preserve">Цього року школу закінчили з високими балами і нагороджені Похвальним листом «За високі досягнення у навчанні»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>учень 7</w:t>
      </w:r>
      <w:r w:rsidRPr="00BA0115">
        <w:rPr>
          <w:rFonts w:ascii="Times New Roman" w:hAnsi="Times New Roman" w:cs="Times New Roman"/>
          <w:sz w:val="28"/>
          <w:szCs w:val="28"/>
          <w:lang w:val="uk-UA"/>
        </w:rPr>
        <w:t xml:space="preserve"> класу Онищенко Богдан, учень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A0115"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0115">
        <w:rPr>
          <w:rFonts w:ascii="Times New Roman" w:hAnsi="Times New Roman" w:cs="Times New Roman"/>
          <w:sz w:val="28"/>
          <w:szCs w:val="28"/>
          <w:lang w:val="uk-UA"/>
        </w:rPr>
        <w:t xml:space="preserve">Киченок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>Денис .</w:t>
      </w:r>
    </w:p>
    <w:p w:rsidR="00FE32BF" w:rsidRPr="00EB5435" w:rsidRDefault="00FE32BF" w:rsidP="00EB5435">
      <w:pPr>
        <w:tabs>
          <w:tab w:val="left" w:pos="5865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158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 w:rsidR="007D0158">
        <w:rPr>
          <w:rFonts w:ascii="Times New Roman" w:hAnsi="Times New Roman" w:cs="Times New Roman"/>
          <w:sz w:val="28"/>
          <w:szCs w:val="28"/>
          <w:lang w:val="uk-UA"/>
        </w:rPr>
        <w:t xml:space="preserve">ідно до навчального плану </w:t>
      </w:r>
      <w:r w:rsidRPr="007D0158">
        <w:rPr>
          <w:rFonts w:ascii="Times New Roman" w:hAnsi="Times New Roman" w:cs="Times New Roman"/>
          <w:sz w:val="28"/>
          <w:szCs w:val="28"/>
          <w:lang w:val="uk-UA"/>
        </w:rPr>
        <w:t xml:space="preserve"> школи за рахунок варіативної складової </w:t>
      </w:r>
      <w:r w:rsidRPr="007D01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виділені додаткові години на вивчення української мови, історії України, математики.</w:t>
      </w:r>
    </w:p>
    <w:p w:rsidR="007D0158" w:rsidRPr="007D0158" w:rsidRDefault="00FE32BF" w:rsidP="007D015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158">
        <w:rPr>
          <w:rFonts w:ascii="Times New Roman" w:hAnsi="Times New Roman" w:cs="Times New Roman"/>
          <w:sz w:val="28"/>
          <w:szCs w:val="28"/>
          <w:lang w:val="uk-UA"/>
        </w:rPr>
        <w:t xml:space="preserve">Особлива увага приділяється вивченню учнями української мови як державної. Головним завданням є підготовка мовнограмотної людини з високим рівнем комунікативної компетентності. Тому за рахунок варіативної складової збільшено кількість годин на вивчення української мови  у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 xml:space="preserve">6 , </w:t>
      </w:r>
      <w:r w:rsidR="007D0158" w:rsidRPr="007D0158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EB5435">
        <w:rPr>
          <w:rFonts w:ascii="Times New Roman" w:hAnsi="Times New Roman" w:cs="Times New Roman"/>
          <w:sz w:val="28"/>
          <w:szCs w:val="28"/>
          <w:lang w:val="uk-UA"/>
        </w:rPr>
        <w:t xml:space="preserve">,8  класах. </w:t>
      </w:r>
      <w:r w:rsidRPr="007D0158">
        <w:rPr>
          <w:rFonts w:ascii="Times New Roman" w:hAnsi="Times New Roman" w:cs="Times New Roman"/>
          <w:sz w:val="28"/>
          <w:szCs w:val="28"/>
          <w:lang w:val="uk-UA"/>
        </w:rPr>
        <w:t xml:space="preserve"> Учителі української мови використовують додатковий час для підготовки учнів до участі у конкурсах</w:t>
      </w:r>
      <w:r w:rsidR="006F243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D0158" w:rsidRPr="007D0158">
        <w:rPr>
          <w:rFonts w:ascii="Times New Roman" w:hAnsi="Times New Roman" w:cs="Times New Roman"/>
          <w:sz w:val="28"/>
          <w:szCs w:val="28"/>
          <w:lang w:val="uk-UA"/>
        </w:rPr>
        <w:t xml:space="preserve"> олімпіадах</w:t>
      </w:r>
      <w:r w:rsidR="006F24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158" w:rsidRPr="000D3CE1" w:rsidRDefault="007D0158" w:rsidP="007D0158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Pr="000D3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якісного складу та </w:t>
      </w:r>
    </w:p>
    <w:p w:rsidR="007D0158" w:rsidRPr="000D3CE1" w:rsidRDefault="007D0158" w:rsidP="007D0158">
      <w:pPr>
        <w:pStyle w:val="a3"/>
        <w:spacing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3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освітнього рівня педагогічних працівників</w:t>
      </w:r>
      <w:r w:rsidRPr="000D3C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7D0158" w:rsidRDefault="007D0158" w:rsidP="007D0158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Законів України «Про освіту», «Про зага</w:t>
      </w:r>
      <w:r w:rsidR="006F2432">
        <w:rPr>
          <w:rFonts w:ascii="Times New Roman" w:hAnsi="Times New Roman" w:cs="Times New Roman"/>
          <w:sz w:val="28"/>
          <w:szCs w:val="28"/>
          <w:lang w:val="uk-UA"/>
        </w:rPr>
        <w:t>льну середню освіту», «П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оложення про атестацію педагогічних працівників», у 202</w:t>
      </w:r>
      <w:r w:rsidR="006F2432">
        <w:rPr>
          <w:rFonts w:ascii="Times New Roman" w:hAnsi="Times New Roman" w:cs="Times New Roman"/>
          <w:sz w:val="28"/>
          <w:szCs w:val="28"/>
          <w:lang w:val="uk-UA"/>
        </w:rPr>
        <w:t>4/2025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здійснювалась курсова перепідготовка при Чернігівському ОІППО ім. К.Ушинського   у дистанційній формі.  Курсова перепідготовка здійснювалася відповідно  до графіка, який складається  на кожний рік та затверджується педагогічною радою.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Згідно з Порядком підвищення кваліфікації педагогічних прац</w:t>
      </w:r>
      <w:r w:rsidR="00061241">
        <w:rPr>
          <w:rFonts w:ascii="Times New Roman" w:hAnsi="Times New Roman" w:cs="Times New Roman"/>
          <w:sz w:val="28"/>
          <w:szCs w:val="28"/>
          <w:lang w:val="uk-UA"/>
        </w:rPr>
        <w:t xml:space="preserve">івників курсову перепідготовку необхідно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проходити щороку.</w:t>
      </w:r>
    </w:p>
    <w:p w:rsidR="007D0158" w:rsidRPr="007D0158" w:rsidRDefault="007D0158" w:rsidP="007D015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7D0158">
        <w:rPr>
          <w:rFonts w:ascii="Times New Roman" w:hAnsi="Times New Roman" w:cs="Times New Roman"/>
          <w:sz w:val="28"/>
          <w:szCs w:val="28"/>
          <w:lang w:val="uk-UA"/>
        </w:rPr>
        <w:t xml:space="preserve">   В основному підвищення методичної майстерності  учителів відбувалося дистанційно в онлайн-режимі як на курсах підвищення кваліфікації в </w:t>
      </w:r>
      <w:bookmarkStart w:id="0" w:name="_Hlk168237184"/>
      <w:r w:rsidRPr="007D0158">
        <w:rPr>
          <w:rFonts w:ascii="Times New Roman" w:hAnsi="Times New Roman" w:cs="Times New Roman"/>
          <w:sz w:val="28"/>
          <w:szCs w:val="28"/>
          <w:lang w:val="uk-UA"/>
        </w:rPr>
        <w:t>Чернігівському ОІППО</w:t>
      </w:r>
      <w:bookmarkEnd w:id="0"/>
      <w:r w:rsidRPr="007D01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так і </w:t>
      </w:r>
      <w:r w:rsidRPr="007D0158">
        <w:rPr>
          <w:rFonts w:ascii="Times New Roman" w:hAnsi="Times New Roman" w:cs="Times New Roman"/>
          <w:sz w:val="28"/>
          <w:szCs w:val="28"/>
          <w:lang w:val="uk-UA"/>
        </w:rPr>
        <w:t>тренінгах, вебінарах,  онлайн курсах від різних суб’єктів підвищення кваліфікації (</w:t>
      </w:r>
      <w:r w:rsidRPr="007D015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EdEra</w:t>
      </w:r>
      <w:r w:rsidRPr="007D015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 </w:t>
      </w:r>
      <w:r w:rsidRPr="007D015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PROMETHEUS</w:t>
      </w:r>
      <w:r w:rsidRPr="007D015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«Всеосвіта», На Урок та ін.)</w:t>
      </w:r>
      <w:r w:rsidRPr="007D0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6F2432" w:rsidRPr="006F2432" w:rsidRDefault="006F2432" w:rsidP="006F2432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Pr="006F24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Відповідно  до  плану   курси підвищення кваліфікації на базі </w:t>
      </w:r>
      <w:r w:rsidRPr="006F2432">
        <w:rPr>
          <w:rFonts w:ascii="Times New Roman" w:hAnsi="Times New Roman" w:cs="Times New Roman"/>
          <w:sz w:val="28"/>
          <w:szCs w:val="28"/>
          <w:lang w:val="uk-UA"/>
        </w:rPr>
        <w:t>Чернігівського ОІППО пройшов</w:t>
      </w:r>
      <w:r w:rsidRPr="006F24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вчитель технологій Трохимець М. М. </w:t>
      </w:r>
    </w:p>
    <w:p w:rsidR="007D0158" w:rsidRPr="006F2432" w:rsidRDefault="006F2432" w:rsidP="006F24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4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У 2024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6F2432">
        <w:rPr>
          <w:rFonts w:ascii="Times New Roman" w:hAnsi="Times New Roman" w:cs="Times New Roman"/>
          <w:sz w:val="28"/>
          <w:szCs w:val="28"/>
          <w:lang w:val="uk-UA"/>
        </w:rPr>
        <w:t xml:space="preserve">2025 навчальному році  чергову атестацію пройшла  вчитель української мови та літератури Трохимець І. І. з присвоєнням вищої кваліфікаційної категорії. </w:t>
      </w:r>
    </w:p>
    <w:p w:rsidR="007D0158" w:rsidRPr="007D0158" w:rsidRDefault="007D0158" w:rsidP="00543D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6F2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4/</w:t>
      </w:r>
      <w:r w:rsidRPr="000D3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F2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D3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н.р. якісний </w:t>
      </w:r>
      <w:r w:rsidRPr="000D3C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склад педагогічного колективу становить:</w:t>
      </w:r>
      <w:r w:rsidRPr="000D3C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D3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- </w:t>
      </w:r>
      <w:r w:rsidR="006F2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 вищої категорії - 9</w:t>
      </w:r>
      <w:r w:rsidR="007F1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учителів, з них 2 мають звання «старший вчитель»</w:t>
      </w:r>
      <w:r w:rsidRPr="000D3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F1FFB" w:rsidRPr="000D3CE1" w:rsidRDefault="007F1FFB" w:rsidP="007F1FFB">
      <w:pPr>
        <w:pStyle w:val="a3"/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b/>
          <w:sz w:val="28"/>
          <w:szCs w:val="28"/>
          <w:lang w:val="uk-UA"/>
        </w:rPr>
        <w:t>Обдарована дитина</w:t>
      </w:r>
    </w:p>
    <w:p w:rsidR="007F1FFB" w:rsidRPr="000D3CE1" w:rsidRDefault="007F1FFB" w:rsidP="007F1FF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       Педагогічний колектив школи упродовж  року  проводив роботу,  спрямовану на   розвиток в учнів інтересу до знань та  формування творчої особистості через:</w:t>
      </w:r>
    </w:p>
    <w:p w:rsidR="007F1FFB" w:rsidRPr="000D3CE1" w:rsidRDefault="00061241" w:rsidP="007F1FFB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1FFB" w:rsidRPr="000D3CE1">
        <w:rPr>
          <w:rFonts w:ascii="Times New Roman" w:hAnsi="Times New Roman" w:cs="Times New Roman"/>
          <w:sz w:val="28"/>
          <w:szCs w:val="28"/>
          <w:lang w:val="uk-UA"/>
        </w:rPr>
        <w:t>використання інформаційних технологій, методу проектів, моделювання педагогічних ситуацій;      </w:t>
      </w:r>
    </w:p>
    <w:p w:rsidR="007F1FFB" w:rsidRPr="000D3CE1" w:rsidRDefault="007F1FFB" w:rsidP="007F1FFB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-виховання компетентної особистості учня для життя в інформаційному суспільстві;    </w:t>
      </w:r>
    </w:p>
    <w:p w:rsidR="007F1FFB" w:rsidRPr="000D3CE1" w:rsidRDefault="00061241" w:rsidP="007F1FFB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1FFB" w:rsidRPr="000D3CE1">
        <w:rPr>
          <w:rFonts w:ascii="Times New Roman" w:hAnsi="Times New Roman" w:cs="Times New Roman"/>
          <w:sz w:val="28"/>
          <w:szCs w:val="28"/>
          <w:lang w:val="uk-UA"/>
        </w:rPr>
        <w:t>поєднання всіх видів діяльності учнів та вчителів для розвитку спільної творчості;    </w:t>
      </w:r>
    </w:p>
    <w:p w:rsidR="007F1FFB" w:rsidRPr="000D3CE1" w:rsidRDefault="00061241" w:rsidP="007F1FFB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1FFB" w:rsidRPr="000D3CE1">
        <w:rPr>
          <w:rFonts w:ascii="Times New Roman" w:hAnsi="Times New Roman" w:cs="Times New Roman"/>
          <w:sz w:val="28"/>
          <w:szCs w:val="28"/>
          <w:lang w:val="uk-UA"/>
        </w:rPr>
        <w:t>формування в учнів стійких мотиваційних установок і  застосування набутих знань;   </w:t>
      </w:r>
    </w:p>
    <w:p w:rsidR="007F1FFB" w:rsidRPr="000D3CE1" w:rsidRDefault="00061241" w:rsidP="007F1FFB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1FFB" w:rsidRPr="000D3CE1">
        <w:rPr>
          <w:rFonts w:ascii="Times New Roman" w:hAnsi="Times New Roman" w:cs="Times New Roman"/>
          <w:sz w:val="28"/>
          <w:szCs w:val="28"/>
          <w:lang w:val="uk-UA"/>
        </w:rPr>
        <w:t>організації самоосвітньої діяльності, науково-дослідницької роботи вчителів;    </w:t>
      </w:r>
    </w:p>
    <w:p w:rsidR="007F1FFB" w:rsidRPr="000D3CE1" w:rsidRDefault="00061241" w:rsidP="007F1FFB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1FFB" w:rsidRPr="000D3CE1">
        <w:rPr>
          <w:rFonts w:ascii="Times New Roman" w:hAnsi="Times New Roman" w:cs="Times New Roman"/>
          <w:sz w:val="28"/>
          <w:szCs w:val="28"/>
          <w:lang w:val="uk-UA"/>
        </w:rPr>
        <w:t>впровадження  принципу органічного взаємозв’язку навчання та розвитку обдарованих дітей.</w:t>
      </w:r>
    </w:p>
    <w:p w:rsidR="007F1FFB" w:rsidRPr="000D3CE1" w:rsidRDefault="007F1FFB" w:rsidP="007F1FFB">
      <w:pPr>
        <w:pStyle w:val="a5"/>
        <w:spacing w:after="0" w:line="288" w:lineRule="auto"/>
        <w:ind w:left="0"/>
        <w:jc w:val="both"/>
        <w:rPr>
          <w:sz w:val="28"/>
          <w:szCs w:val="28"/>
          <w:lang w:val="uk-UA"/>
        </w:rPr>
      </w:pPr>
      <w:r w:rsidRPr="000D3CE1"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Pr="000D3CE1">
        <w:rPr>
          <w:sz w:val="28"/>
          <w:szCs w:val="28"/>
          <w:lang w:val="uk-UA"/>
        </w:rPr>
        <w:t xml:space="preserve"> Відповідно до Законів України «Про освіту», «Про  повну загальну середню освіту», було затверджено план роботи з обдарованими дітьми,  за яким  створювалися умови для пошуку, розвитку й педагогічної підтримки талановитих дітей та підлітків,  стимулювалося творче самовдосконалення учнів, самореалізація у сучасному суспільстві. Для реалізації шкільної програми з питань роботи зі здібною та обдарованою молоддю в школі створена певна система роботи:  щорічно оновлюється банк даних про обдарованих дітей.</w:t>
      </w:r>
    </w:p>
    <w:p w:rsidR="007F1FFB" w:rsidRPr="00BC48EF" w:rsidRDefault="007F1FFB" w:rsidP="00BC48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1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C48EF">
        <w:rPr>
          <w:rFonts w:ascii="Times New Roman" w:hAnsi="Times New Roman" w:cs="Times New Roman"/>
          <w:sz w:val="28"/>
          <w:szCs w:val="28"/>
          <w:lang w:val="uk-UA"/>
        </w:rPr>
        <w:t>Врахову</w:t>
      </w:r>
      <w:r w:rsidR="00BC48EF" w:rsidRPr="00BC48EF">
        <w:rPr>
          <w:rFonts w:ascii="Times New Roman" w:hAnsi="Times New Roman" w:cs="Times New Roman"/>
          <w:sz w:val="28"/>
          <w:szCs w:val="28"/>
          <w:lang w:val="uk-UA"/>
        </w:rPr>
        <w:t>ючи умови воєнного</w:t>
      </w:r>
      <w:r w:rsidRPr="00BC48EF">
        <w:rPr>
          <w:rFonts w:ascii="Times New Roman" w:hAnsi="Times New Roman" w:cs="Times New Roman"/>
          <w:sz w:val="28"/>
          <w:szCs w:val="28"/>
          <w:lang w:val="uk-UA"/>
        </w:rPr>
        <w:t xml:space="preserve"> стану, запровадженого в Україні, предметні олімпіади та Всеукраїнські конкурси були проведені у дистанційному форматі з дотриманням  вимог академічної доброчесності. </w:t>
      </w:r>
      <w:r w:rsidRPr="00C53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педагогічні працівники закладу спонукали учнів до участі в предметних олімпіадах на освітніх проєктах «На Урок», «Всеосвіта», всеукраїнських творчих конкурсів, конференцій</w:t>
      </w:r>
      <w:r w:rsidRPr="00C53288">
        <w:rPr>
          <w:rFonts w:ascii="Times New Roman" w:hAnsi="Times New Roman" w:cs="Times New Roman"/>
          <w:sz w:val="28"/>
          <w:szCs w:val="28"/>
          <w:lang w:val="uk-UA"/>
        </w:rPr>
        <w:t>, заходах освітнього і виховного спрямування, які проводилися в онлайн-форматі.</w:t>
      </w:r>
      <w:r w:rsidRPr="00C53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C48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закладу мають певні здобутки.</w:t>
      </w:r>
    </w:p>
    <w:p w:rsidR="007F1FFB" w:rsidRPr="00BC48EF" w:rsidRDefault="00BC48EF" w:rsidP="007F1FFB">
      <w:pPr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FFB" w:rsidRPr="00BC48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 наслідками проведення ІІ етапу учнівських олімпіад з навчальних предметів  дипломи першого ступеня здобули такі учні:</w:t>
      </w:r>
    </w:p>
    <w:p w:rsidR="003901A1" w:rsidRDefault="003901A1" w:rsidP="007F1FFB">
      <w:pPr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A1" w:rsidRPr="003901A1" w:rsidRDefault="003901A1" w:rsidP="003901A1">
      <w:pPr>
        <w:pStyle w:val="a4"/>
        <w:numPr>
          <w:ilvl w:val="0"/>
          <w:numId w:val="2"/>
        </w:numPr>
        <w:spacing w:after="0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Цимбаліст  Мар’яна  (учениця 8 класу) з  української мови  та літератури  (вчитель Трохимець І.І.);</w:t>
      </w:r>
    </w:p>
    <w:p w:rsidR="003901A1" w:rsidRPr="003901A1" w:rsidRDefault="003901A1" w:rsidP="003901A1">
      <w:pPr>
        <w:pStyle w:val="a4"/>
        <w:numPr>
          <w:ilvl w:val="0"/>
          <w:numId w:val="2"/>
        </w:numPr>
        <w:spacing w:after="0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A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Цимбаліст Олександр (учень 8 класу) з фізики (вчитель  Мінчик О.В.), з технологій ( вчитель Трохимець М. М.) ;</w:t>
      </w:r>
    </w:p>
    <w:p w:rsidR="003901A1" w:rsidRPr="003901A1" w:rsidRDefault="003901A1" w:rsidP="003901A1">
      <w:pPr>
        <w:pStyle w:val="a4"/>
        <w:numPr>
          <w:ilvl w:val="0"/>
          <w:numId w:val="2"/>
        </w:numPr>
        <w:spacing w:after="0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Музика Діана  (учениця 8  класу) з географії (вчитель Литвиненко Т. В.); </w:t>
      </w:r>
    </w:p>
    <w:p w:rsidR="003901A1" w:rsidRPr="003901A1" w:rsidRDefault="003901A1" w:rsidP="003901A1">
      <w:pPr>
        <w:pStyle w:val="a4"/>
        <w:numPr>
          <w:ilvl w:val="0"/>
          <w:numId w:val="2"/>
        </w:numPr>
        <w:spacing w:after="0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Андрієць Захар ( учень 8 класу)  з біології  (вчитель Литвиненко Т. В.);</w:t>
      </w:r>
    </w:p>
    <w:p w:rsidR="003901A1" w:rsidRPr="003901A1" w:rsidRDefault="003901A1" w:rsidP="003901A1">
      <w:pPr>
        <w:pStyle w:val="a4"/>
        <w:numPr>
          <w:ilvl w:val="0"/>
          <w:numId w:val="2"/>
        </w:numPr>
        <w:spacing w:after="0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Онищенко  Богдан (учень 7 класу) з фізики та математики (вчитель Мінчик О. В.);</w:t>
      </w:r>
    </w:p>
    <w:p w:rsidR="003901A1" w:rsidRPr="003901A1" w:rsidRDefault="003901A1" w:rsidP="003901A1">
      <w:pPr>
        <w:pStyle w:val="a4"/>
        <w:numPr>
          <w:ilvl w:val="0"/>
          <w:numId w:val="2"/>
        </w:numPr>
        <w:spacing w:after="0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Трохимець Іван  (учень 6  класу) з математики  (вчитель  Мінчик О.В.);</w:t>
      </w:r>
    </w:p>
    <w:p w:rsidR="003901A1" w:rsidRPr="003901A1" w:rsidRDefault="003901A1" w:rsidP="003901A1">
      <w:pPr>
        <w:pStyle w:val="a4"/>
        <w:numPr>
          <w:ilvl w:val="0"/>
          <w:numId w:val="2"/>
        </w:numPr>
        <w:spacing w:after="0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Борисова Софія   (учениця 4 класу), Киченок  Анна ( учениця 4 класу) – конкурс знавців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 мови ім. П.Яцика ( в</w:t>
      </w:r>
      <w:r w:rsidRPr="0039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Киченок К.А.)  </w:t>
      </w:r>
    </w:p>
    <w:p w:rsidR="009811A5" w:rsidRDefault="00BC48EF" w:rsidP="00BC48EF">
      <w:pPr>
        <w:pStyle w:val="a4"/>
        <w:spacing w:line="288" w:lineRule="auto"/>
        <w:ind w:left="0"/>
        <w:jc w:val="both"/>
        <w:rPr>
          <w:rFonts w:eastAsia="Calibri"/>
          <w:b/>
          <w:bCs/>
          <w:sz w:val="28"/>
          <w:szCs w:val="28"/>
          <w:lang w:val="uk-UA" w:eastAsia="uk-UA"/>
        </w:rPr>
      </w:pPr>
      <w:r>
        <w:rPr>
          <w:rFonts w:eastAsia="Calibri"/>
          <w:b/>
          <w:bCs/>
          <w:sz w:val="28"/>
          <w:szCs w:val="28"/>
          <w:lang w:val="uk-UA" w:eastAsia="uk-UA"/>
        </w:rPr>
        <w:t xml:space="preserve">                                                 </w:t>
      </w:r>
      <w:r w:rsidR="001C1D64">
        <w:rPr>
          <w:rFonts w:eastAsia="Calibri"/>
          <w:b/>
          <w:bCs/>
          <w:sz w:val="28"/>
          <w:szCs w:val="28"/>
          <w:lang w:val="uk-UA" w:eastAsia="uk-UA"/>
        </w:rPr>
        <w:t xml:space="preserve">                         </w:t>
      </w:r>
      <w:r>
        <w:rPr>
          <w:rFonts w:eastAsia="Calibri"/>
          <w:b/>
          <w:bCs/>
          <w:sz w:val="28"/>
          <w:szCs w:val="28"/>
          <w:lang w:val="uk-UA" w:eastAsia="uk-UA"/>
        </w:rPr>
        <w:t xml:space="preserve">  </w:t>
      </w:r>
      <w:r w:rsidRPr="00C53288">
        <w:rPr>
          <w:rFonts w:eastAsia="Calibri"/>
          <w:b/>
          <w:bCs/>
          <w:sz w:val="28"/>
          <w:szCs w:val="28"/>
          <w:lang w:val="uk-UA" w:eastAsia="uk-UA"/>
        </w:rPr>
        <w:t>Виховна робота</w:t>
      </w:r>
    </w:p>
    <w:p w:rsidR="009811A5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1A5">
        <w:rPr>
          <w:rFonts w:ascii="Times New Roman" w:hAnsi="Times New Roman" w:cs="Times New Roman"/>
          <w:sz w:val="28"/>
          <w:szCs w:val="28"/>
          <w:lang w:val="uk-UA"/>
        </w:rPr>
        <w:t>Виховна робота у Тужарській філії Деснянського ліцею у 2024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811A5">
        <w:rPr>
          <w:rFonts w:ascii="Times New Roman" w:hAnsi="Times New Roman" w:cs="Times New Roman"/>
          <w:sz w:val="28"/>
          <w:szCs w:val="28"/>
          <w:lang w:val="uk-UA"/>
        </w:rPr>
        <w:t xml:space="preserve">2025 р. сприяла становленню і розвитку особистості учня, створенню ситуації успіху та самореалізації дитини. Виховна робота завжди була невід’ємною складовою освітнього процесу, а зараз, в умовах військової агресії рф проти України, її </w:t>
      </w:r>
      <w:r w:rsidRPr="009811A5">
        <w:rPr>
          <w:rFonts w:ascii="Times New Roman" w:hAnsi="Times New Roman" w:cs="Times New Roman"/>
          <w:sz w:val="28"/>
          <w:szCs w:val="28"/>
          <w:lang w:val="uk-UA"/>
        </w:rPr>
        <w:br/>
        <w:t>важливість складно переоцінити. Педа</w:t>
      </w:r>
      <w:r w:rsidR="001C1D64">
        <w:rPr>
          <w:rFonts w:ascii="Times New Roman" w:hAnsi="Times New Roman" w:cs="Times New Roman"/>
          <w:sz w:val="28"/>
          <w:szCs w:val="28"/>
          <w:lang w:val="uk-UA"/>
        </w:rPr>
        <w:t xml:space="preserve">гог – організатор, психолог, класні </w:t>
      </w:r>
      <w:r w:rsidRPr="009811A5">
        <w:rPr>
          <w:rFonts w:ascii="Times New Roman" w:hAnsi="Times New Roman" w:cs="Times New Roman"/>
          <w:sz w:val="28"/>
          <w:szCs w:val="28"/>
          <w:lang w:val="uk-UA"/>
        </w:rPr>
        <w:t>керівники та вчителі вели виховну роботу за всіма пріорите</w:t>
      </w:r>
      <w:r>
        <w:rPr>
          <w:rFonts w:ascii="Times New Roman" w:hAnsi="Times New Roman" w:cs="Times New Roman"/>
          <w:sz w:val="28"/>
          <w:szCs w:val="28"/>
        </w:rPr>
        <w:t>тними напрямками та ціннісними орієнтирами.</w:t>
      </w:r>
    </w:p>
    <w:p w:rsidR="009811A5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C71">
        <w:rPr>
          <w:rFonts w:ascii="Times New Roman" w:hAnsi="Times New Roman" w:cs="Times New Roman"/>
          <w:sz w:val="28"/>
          <w:szCs w:val="28"/>
        </w:rPr>
        <w:t>Основними напрями виховної роботи протягом навчального року були: психологічна та емоційна підтримка учнів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E2">
        <w:rPr>
          <w:rFonts w:ascii="Times New Roman" w:hAnsi="Times New Roman" w:cs="Times New Roman"/>
          <w:sz w:val="28"/>
          <w:szCs w:val="28"/>
        </w:rPr>
        <w:t xml:space="preserve"> забезпечення їх фізи</w:t>
      </w:r>
      <w:r>
        <w:rPr>
          <w:rFonts w:ascii="Times New Roman" w:hAnsi="Times New Roman" w:cs="Times New Roman"/>
          <w:sz w:val="28"/>
          <w:szCs w:val="28"/>
        </w:rPr>
        <w:t>чного, психічного, соціального,</w:t>
      </w:r>
      <w:r w:rsidRPr="00DE0BE2">
        <w:rPr>
          <w:rFonts w:ascii="Times New Roman" w:hAnsi="Times New Roman" w:cs="Times New Roman"/>
          <w:sz w:val="28"/>
          <w:szCs w:val="28"/>
        </w:rPr>
        <w:t xml:space="preserve"> духовного та ментального благополуччя,</w:t>
      </w:r>
      <w:r w:rsidRPr="00223C71">
        <w:rPr>
          <w:rFonts w:ascii="Times New Roman" w:hAnsi="Times New Roman" w:cs="Times New Roman"/>
          <w:sz w:val="28"/>
          <w:szCs w:val="28"/>
        </w:rPr>
        <w:t>; навчання правил безпечної поведінки в умовах воєнного стану (під час повітряних тривог, поводження з вибухонебезпечними предметами, перша медична допомога ); розвиток критичного мислення та медіаграмотності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E2">
        <w:rPr>
          <w:rFonts w:ascii="Times New Roman" w:hAnsi="Times New Roman" w:cs="Times New Roman"/>
          <w:sz w:val="28"/>
          <w:szCs w:val="28"/>
        </w:rPr>
        <w:t xml:space="preserve"> формування громадянанина-партіота України, підготовленого до життя, з високою національною свідомістю, який здатний побудувати суспільство</w:t>
      </w:r>
    </w:p>
    <w:p w:rsidR="009811A5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C71">
        <w:rPr>
          <w:rFonts w:ascii="Times New Roman" w:hAnsi="Times New Roman" w:cs="Times New Roman"/>
          <w:sz w:val="28"/>
          <w:szCs w:val="28"/>
        </w:rPr>
        <w:t xml:space="preserve"> Особливу увагу  було приділено національно-патріотичному вихованню. Саме тому пріоритетними заходами були заходи національно-патріотичної спрямованості, волонтерська діяльність, розповіді дітям про українську культуру, влаштування акцій пам'яті, проведення</w:t>
      </w:r>
      <w:r>
        <w:rPr>
          <w:rFonts w:ascii="Times New Roman" w:hAnsi="Times New Roman" w:cs="Times New Roman"/>
          <w:sz w:val="28"/>
          <w:szCs w:val="28"/>
        </w:rPr>
        <w:t xml:space="preserve"> уроків мужності,</w:t>
      </w:r>
      <w:r w:rsidRPr="00223C71">
        <w:rPr>
          <w:rFonts w:ascii="Times New Roman" w:hAnsi="Times New Roman" w:cs="Times New Roman"/>
          <w:sz w:val="28"/>
          <w:szCs w:val="28"/>
        </w:rPr>
        <w:t xml:space="preserve"> годин спілкування, присвячених війні рф проти України.</w:t>
      </w:r>
    </w:p>
    <w:p w:rsidR="009811A5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BE2">
        <w:rPr>
          <w:rFonts w:ascii="Times New Roman" w:hAnsi="Times New Roman" w:cs="Times New Roman"/>
          <w:sz w:val="28"/>
          <w:szCs w:val="28"/>
        </w:rPr>
        <w:t>Також були проведені наступні заходи з національно-патріотичного виховання:</w:t>
      </w:r>
    </w:p>
    <w:p w:rsidR="009811A5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Уроки</w:t>
      </w:r>
      <w:r w:rsidRPr="00DE0BE2">
        <w:rPr>
          <w:rFonts w:ascii="Times New Roman" w:hAnsi="Times New Roman" w:cs="Times New Roman"/>
          <w:sz w:val="28"/>
          <w:szCs w:val="28"/>
        </w:rPr>
        <w:t xml:space="preserve"> безпеки в умовах війни.</w:t>
      </w:r>
    </w:p>
    <w:p w:rsidR="009811A5" w:rsidRPr="004A1301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Проведено години спілкування , тематичні лінійки</w:t>
      </w:r>
      <w:r w:rsidRPr="00DE0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 різноманітні  флешмоби </w:t>
      </w:r>
      <w:r w:rsidR="004A1301">
        <w:rPr>
          <w:rFonts w:ascii="Times New Roman" w:hAnsi="Times New Roman" w:cs="Times New Roman"/>
          <w:sz w:val="28"/>
          <w:szCs w:val="28"/>
        </w:rPr>
        <w:t>до Дня миру</w:t>
      </w:r>
      <w:r w:rsidR="004A13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1301">
        <w:rPr>
          <w:rFonts w:ascii="Times New Roman" w:hAnsi="Times New Roman" w:cs="Times New Roman"/>
          <w:sz w:val="28"/>
          <w:szCs w:val="28"/>
        </w:rPr>
        <w:t xml:space="preserve"> Дня Гідності і Свободи</w:t>
      </w:r>
      <w:r w:rsidR="004A13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0BE2">
        <w:rPr>
          <w:rFonts w:ascii="Times New Roman" w:hAnsi="Times New Roman" w:cs="Times New Roman"/>
          <w:sz w:val="28"/>
          <w:szCs w:val="28"/>
        </w:rPr>
        <w:t xml:space="preserve"> до Дня Героїв Небесної Сотні</w:t>
      </w:r>
      <w:r w:rsidR="004A13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0BE2">
        <w:rPr>
          <w:rFonts w:ascii="Times New Roman" w:hAnsi="Times New Roman" w:cs="Times New Roman"/>
          <w:sz w:val="28"/>
          <w:szCs w:val="28"/>
        </w:rPr>
        <w:t xml:space="preserve"> До Дня Соборності та па</w:t>
      </w:r>
      <w:r>
        <w:rPr>
          <w:rFonts w:ascii="Times New Roman" w:hAnsi="Times New Roman" w:cs="Times New Roman"/>
          <w:sz w:val="28"/>
          <w:szCs w:val="28"/>
        </w:rPr>
        <w:t>м’яті героїв битви під Крута</w:t>
      </w:r>
      <w:r w:rsidR="004A1301">
        <w:rPr>
          <w:rFonts w:ascii="Times New Roman" w:hAnsi="Times New Roman" w:cs="Times New Roman"/>
          <w:sz w:val="28"/>
          <w:szCs w:val="28"/>
        </w:rPr>
        <w:t>ми</w:t>
      </w:r>
      <w:r w:rsidR="004A13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1301">
        <w:rPr>
          <w:rFonts w:ascii="Times New Roman" w:hAnsi="Times New Roman" w:cs="Times New Roman"/>
          <w:sz w:val="28"/>
          <w:szCs w:val="28"/>
        </w:rPr>
        <w:t xml:space="preserve"> Дня пам’яті жертв Голодоморів</w:t>
      </w:r>
      <w:r w:rsidR="004A13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E0BE2">
        <w:rPr>
          <w:rFonts w:ascii="Times New Roman" w:hAnsi="Times New Roman" w:cs="Times New Roman"/>
          <w:sz w:val="28"/>
          <w:szCs w:val="28"/>
        </w:rPr>
        <w:t xml:space="preserve">Дня української </w:t>
      </w:r>
      <w:r w:rsidRPr="00DE0BE2">
        <w:rPr>
          <w:rFonts w:ascii="Times New Roman" w:hAnsi="Times New Roman" w:cs="Times New Roman"/>
          <w:sz w:val="28"/>
          <w:szCs w:val="28"/>
        </w:rPr>
        <w:lastRenderedPageBreak/>
        <w:t>пи</w:t>
      </w:r>
      <w:r>
        <w:rPr>
          <w:rFonts w:ascii="Times New Roman" w:hAnsi="Times New Roman" w:cs="Times New Roman"/>
          <w:sz w:val="28"/>
          <w:szCs w:val="28"/>
        </w:rPr>
        <w:t>семності та мови, Дня Героїв.</w:t>
      </w:r>
      <w:r w:rsidR="004A13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A1301">
        <w:rPr>
          <w:rFonts w:ascii="Times New Roman" w:hAnsi="Times New Roman" w:cs="Times New Roman"/>
          <w:sz w:val="28"/>
          <w:szCs w:val="28"/>
          <w:lang w:val="uk-UA"/>
        </w:rPr>
        <w:t>Учні брали участь у різних акціях, таких як , акція пам’яті до Дня Пам’яті та перемоги над нацизмом у Другій світовій війні 1939-1945 роки ,</w:t>
      </w:r>
      <w:r w:rsidR="001C1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1301">
        <w:rPr>
          <w:rFonts w:ascii="Times New Roman" w:hAnsi="Times New Roman" w:cs="Times New Roman"/>
          <w:sz w:val="28"/>
          <w:szCs w:val="28"/>
          <w:lang w:val="uk-UA"/>
        </w:rPr>
        <w:t>акція «Одягни вишиванку» до Дня вишиванки, Уроки пам’яті до Дня трагедії у Бабиному Яру» та Корюківської трагедії.</w:t>
      </w:r>
    </w:p>
    <w:p w:rsidR="009811A5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Благодійний ярмарок</w:t>
      </w:r>
      <w:r w:rsidRPr="00DE0BE2">
        <w:rPr>
          <w:rFonts w:ascii="Times New Roman" w:hAnsi="Times New Roman" w:cs="Times New Roman"/>
          <w:sz w:val="28"/>
          <w:szCs w:val="28"/>
        </w:rPr>
        <w:t xml:space="preserve"> з продажу солод</w:t>
      </w:r>
      <w:r>
        <w:rPr>
          <w:rFonts w:ascii="Times New Roman" w:hAnsi="Times New Roman" w:cs="Times New Roman"/>
          <w:sz w:val="28"/>
          <w:szCs w:val="28"/>
        </w:rPr>
        <w:t xml:space="preserve">ощів, смаколиків на потреби ЗСУ, за вилучені кошти від якого, було придбано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Pr="00A573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дрон захисникам.</w:t>
      </w:r>
    </w:p>
    <w:p w:rsidR="009811A5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 педагог- організатор та кл. керівники разом з дітьми п</w:t>
      </w:r>
      <w:r w:rsidRPr="00DE0BE2">
        <w:rPr>
          <w:rFonts w:ascii="Times New Roman" w:hAnsi="Times New Roman" w:cs="Times New Roman"/>
          <w:sz w:val="28"/>
          <w:szCs w:val="28"/>
        </w:rPr>
        <w:t>ерегляд</w:t>
      </w:r>
      <w:r>
        <w:rPr>
          <w:rFonts w:ascii="Times New Roman" w:hAnsi="Times New Roman" w:cs="Times New Roman"/>
          <w:sz w:val="28"/>
          <w:szCs w:val="28"/>
        </w:rPr>
        <w:t xml:space="preserve">али відеоролики, фільми, мультики </w:t>
      </w:r>
      <w:r w:rsidRPr="00DE0BE2">
        <w:rPr>
          <w:rFonts w:ascii="Times New Roman" w:hAnsi="Times New Roman" w:cs="Times New Roman"/>
          <w:sz w:val="28"/>
          <w:szCs w:val="28"/>
        </w:rPr>
        <w:t xml:space="preserve"> на патріотичну тематику та навчальних відео з правил безпеки життя в умовах війни ( мінна безпека, ментальне здоров’я,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поведінки у різних ситуаціях</w:t>
      </w:r>
      <w:r w:rsidRPr="00DE0BE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Учні також малювали малюнки</w:t>
      </w:r>
      <w:r w:rsidRPr="00DE0B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писали листи та передавали їх для воїнів ЗСУ .</w:t>
      </w:r>
    </w:p>
    <w:p w:rsidR="009811A5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342">
        <w:rPr>
          <w:rFonts w:ascii="Times New Roman" w:hAnsi="Times New Roman" w:cs="Times New Roman"/>
          <w:sz w:val="28"/>
          <w:szCs w:val="28"/>
        </w:rPr>
        <w:t>Одним з найважливіших напрямків виховної роботи з дітьми є превентивне виховання та профілактична робота з подолання злочинності серед неповнолітніх, а також пропагування здо</w:t>
      </w:r>
      <w:r>
        <w:rPr>
          <w:rFonts w:ascii="Times New Roman" w:hAnsi="Times New Roman" w:cs="Times New Roman"/>
          <w:sz w:val="28"/>
          <w:szCs w:val="28"/>
        </w:rPr>
        <w:t>рового способу життя. З</w:t>
      </w:r>
      <w:r w:rsidRPr="00BE7342">
        <w:rPr>
          <w:rFonts w:ascii="Times New Roman" w:hAnsi="Times New Roman" w:cs="Times New Roman"/>
          <w:sz w:val="28"/>
          <w:szCs w:val="28"/>
        </w:rPr>
        <w:t xml:space="preserve"> метою формування в молоді високої правової культури, вмінь та навичок легальними способами захищати загальновизнані суспільні цінності, залучення її до свідомої участі в громадському та духовному житті держави у закладі проходили: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E7342">
        <w:rPr>
          <w:rFonts w:ascii="Times New Roman" w:hAnsi="Times New Roman" w:cs="Times New Roman"/>
          <w:sz w:val="28"/>
          <w:szCs w:val="28"/>
        </w:rPr>
        <w:t>аходи з попередження жорстокості та насильст</w:t>
      </w:r>
      <w:r>
        <w:rPr>
          <w:rFonts w:ascii="Times New Roman" w:hAnsi="Times New Roman" w:cs="Times New Roman"/>
          <w:sz w:val="28"/>
          <w:szCs w:val="28"/>
        </w:rPr>
        <w:t>ва в учнівському середовищі;з</w:t>
      </w:r>
      <w:r w:rsidRPr="00BE7342">
        <w:rPr>
          <w:rFonts w:ascii="Times New Roman" w:hAnsi="Times New Roman" w:cs="Times New Roman"/>
          <w:sz w:val="28"/>
          <w:szCs w:val="28"/>
        </w:rPr>
        <w:t xml:space="preserve">аходи з профілактики булінгу </w:t>
      </w:r>
      <w:r>
        <w:rPr>
          <w:rFonts w:ascii="Times New Roman" w:hAnsi="Times New Roman" w:cs="Times New Roman"/>
          <w:sz w:val="28"/>
          <w:szCs w:val="28"/>
        </w:rPr>
        <w:t>,т</w:t>
      </w:r>
      <w:r w:rsidRPr="00BE7342">
        <w:rPr>
          <w:rFonts w:ascii="Times New Roman" w:hAnsi="Times New Roman" w:cs="Times New Roman"/>
          <w:sz w:val="28"/>
          <w:szCs w:val="28"/>
        </w:rPr>
        <w:t>иждень знань правил протипожежної</w:t>
      </w:r>
      <w:r>
        <w:rPr>
          <w:rFonts w:ascii="Times New Roman" w:hAnsi="Times New Roman" w:cs="Times New Roman"/>
          <w:sz w:val="28"/>
          <w:szCs w:val="28"/>
        </w:rPr>
        <w:t xml:space="preserve"> безпеки ,</w:t>
      </w:r>
      <w:r w:rsidRPr="00BE7342">
        <w:rPr>
          <w:rFonts w:ascii="Times New Roman" w:hAnsi="Times New Roman" w:cs="Times New Roman"/>
          <w:sz w:val="28"/>
          <w:szCs w:val="28"/>
        </w:rPr>
        <w:t xml:space="preserve"> Всеукраїнський тиждень безпеки</w:t>
      </w:r>
      <w:r>
        <w:rPr>
          <w:rFonts w:ascii="Times New Roman" w:hAnsi="Times New Roman" w:cs="Times New Roman"/>
          <w:sz w:val="28"/>
          <w:szCs w:val="28"/>
        </w:rPr>
        <w:t xml:space="preserve"> дорожнього руху,  д</w:t>
      </w:r>
      <w:r w:rsidRPr="00BE7342">
        <w:rPr>
          <w:rFonts w:ascii="Times New Roman" w:hAnsi="Times New Roman" w:cs="Times New Roman"/>
          <w:sz w:val="28"/>
          <w:szCs w:val="28"/>
        </w:rPr>
        <w:t>екада правового виховання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7342">
        <w:rPr>
          <w:rFonts w:ascii="Times New Roman" w:hAnsi="Times New Roman" w:cs="Times New Roman"/>
          <w:sz w:val="28"/>
          <w:szCs w:val="28"/>
        </w:rPr>
        <w:t xml:space="preserve"> Всеукраїнська щорічна акція «16 днів проти</w:t>
      </w:r>
      <w:r>
        <w:rPr>
          <w:rFonts w:ascii="Times New Roman" w:hAnsi="Times New Roman" w:cs="Times New Roman"/>
          <w:sz w:val="28"/>
          <w:szCs w:val="28"/>
        </w:rPr>
        <w:t xml:space="preserve"> насильства» та т</w:t>
      </w:r>
      <w:r w:rsidRPr="00BE7342">
        <w:rPr>
          <w:rFonts w:ascii="Times New Roman" w:hAnsi="Times New Roman" w:cs="Times New Roman"/>
          <w:sz w:val="28"/>
          <w:szCs w:val="28"/>
        </w:rPr>
        <w:t xml:space="preserve">иждень толерантності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7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E7342">
        <w:rPr>
          <w:rFonts w:ascii="Times New Roman" w:hAnsi="Times New Roman" w:cs="Times New Roman"/>
          <w:sz w:val="28"/>
          <w:szCs w:val="28"/>
        </w:rPr>
        <w:t>аходи з профілактики ди</w:t>
      </w:r>
      <w:r>
        <w:rPr>
          <w:rFonts w:ascii="Times New Roman" w:hAnsi="Times New Roman" w:cs="Times New Roman"/>
          <w:sz w:val="28"/>
          <w:szCs w:val="28"/>
        </w:rPr>
        <w:t>тячої злочинності.</w:t>
      </w:r>
    </w:p>
    <w:p w:rsidR="009811A5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 відбулася зустріч</w:t>
      </w:r>
      <w:r w:rsidRPr="00BE7342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поліцейським офіцером громади          Ю.Андрушком та ст.інспектором ю</w:t>
      </w:r>
      <w:r w:rsidR="001C1D64">
        <w:rPr>
          <w:rFonts w:ascii="Times New Roman" w:hAnsi="Times New Roman" w:cs="Times New Roman"/>
          <w:sz w:val="28"/>
          <w:szCs w:val="28"/>
        </w:rPr>
        <w:t>венальної поліції О.Лукашук. Кл</w:t>
      </w:r>
      <w:r w:rsidR="001C1D64">
        <w:rPr>
          <w:rFonts w:ascii="Times New Roman" w:hAnsi="Times New Roman" w:cs="Times New Roman"/>
          <w:sz w:val="28"/>
          <w:szCs w:val="28"/>
          <w:lang w:val="uk-UA"/>
        </w:rPr>
        <w:t xml:space="preserve">асні </w:t>
      </w:r>
      <w:r>
        <w:rPr>
          <w:rFonts w:ascii="Times New Roman" w:hAnsi="Times New Roman" w:cs="Times New Roman"/>
          <w:sz w:val="28"/>
          <w:szCs w:val="28"/>
        </w:rPr>
        <w:t xml:space="preserve"> керівники проводили годи</w:t>
      </w:r>
      <w:r w:rsidR="004A1301">
        <w:rPr>
          <w:rFonts w:ascii="Times New Roman" w:hAnsi="Times New Roman" w:cs="Times New Roman"/>
          <w:sz w:val="28"/>
          <w:szCs w:val="28"/>
        </w:rPr>
        <w:t xml:space="preserve">ни спілкування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C1F6C">
        <w:rPr>
          <w:rFonts w:ascii="Times New Roman" w:hAnsi="Times New Roman" w:cs="Times New Roman"/>
          <w:sz w:val="28"/>
          <w:szCs w:val="28"/>
        </w:rPr>
        <w:t xml:space="preserve"> правову тематику: «Права дитини</w:t>
      </w:r>
      <w:r>
        <w:rPr>
          <w:rFonts w:ascii="Times New Roman" w:hAnsi="Times New Roman" w:cs="Times New Roman"/>
          <w:sz w:val="28"/>
          <w:szCs w:val="28"/>
        </w:rPr>
        <w:t xml:space="preserve"> та обов’язки», «Право. </w:t>
      </w:r>
      <w:r w:rsidRPr="00BC1F6C">
        <w:rPr>
          <w:rFonts w:ascii="Times New Roman" w:hAnsi="Times New Roman" w:cs="Times New Roman"/>
          <w:sz w:val="28"/>
          <w:szCs w:val="28"/>
        </w:rPr>
        <w:t>Свобода. Відповідальність», «На порозі вибору», «Державні символи України»</w:t>
      </w:r>
      <w:r>
        <w:rPr>
          <w:rFonts w:ascii="Times New Roman" w:hAnsi="Times New Roman" w:cs="Times New Roman"/>
          <w:sz w:val="28"/>
          <w:szCs w:val="28"/>
        </w:rPr>
        <w:t>, «Види правопорушень», «Як не стати завербованим агентом рф», «Безпечне поводження в Інтернеті та месенджерах»</w:t>
      </w:r>
    </w:p>
    <w:p w:rsidR="009811A5" w:rsidRPr="00D34C1B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C1B">
        <w:rPr>
          <w:rFonts w:ascii="Times New Roman" w:hAnsi="Times New Roman" w:cs="Times New Roman"/>
          <w:sz w:val="28"/>
          <w:szCs w:val="28"/>
        </w:rPr>
        <w:t>Класні керівники проводили додаткові профілактичні бесіди з учнями про негативний вплив нікотину та вживання алкоголю, наркотичних речовин на організм людини.</w:t>
      </w:r>
    </w:p>
    <w:p w:rsidR="009811A5" w:rsidRPr="00235840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B11">
        <w:rPr>
          <w:rFonts w:ascii="Times New Roman" w:hAnsi="Times New Roman" w:cs="Times New Roman"/>
          <w:sz w:val="28"/>
          <w:szCs w:val="28"/>
        </w:rPr>
        <w:t>Для успішного попередження та протидії насильству важливу роль відігравал</w:t>
      </w:r>
      <w:r>
        <w:rPr>
          <w:rFonts w:ascii="Times New Roman" w:hAnsi="Times New Roman" w:cs="Times New Roman"/>
          <w:sz w:val="28"/>
          <w:szCs w:val="28"/>
        </w:rPr>
        <w:t>а робота</w:t>
      </w:r>
      <w:r w:rsidRPr="00DD0B11">
        <w:rPr>
          <w:rFonts w:ascii="Times New Roman" w:hAnsi="Times New Roman" w:cs="Times New Roman"/>
          <w:sz w:val="28"/>
          <w:szCs w:val="28"/>
        </w:rPr>
        <w:t xml:space="preserve"> психолога</w:t>
      </w:r>
      <w:r>
        <w:rPr>
          <w:rFonts w:ascii="Times New Roman" w:hAnsi="Times New Roman" w:cs="Times New Roman"/>
          <w:sz w:val="28"/>
          <w:szCs w:val="28"/>
        </w:rPr>
        <w:t xml:space="preserve">, яка  проводила </w:t>
      </w:r>
      <w:r w:rsidRPr="00DD0B11">
        <w:rPr>
          <w:rFonts w:ascii="Times New Roman" w:hAnsi="Times New Roman" w:cs="Times New Roman"/>
          <w:sz w:val="28"/>
          <w:szCs w:val="28"/>
        </w:rPr>
        <w:t>заняття з навчання навичок ефективного спілкування та мирного розв'язання конфліктів</w:t>
      </w:r>
      <w:r w:rsidRPr="00235840">
        <w:rPr>
          <w:rFonts w:ascii="Times New Roman" w:hAnsi="Times New Roman" w:cs="Times New Roman"/>
          <w:sz w:val="28"/>
          <w:szCs w:val="28"/>
        </w:rPr>
        <w:t>.</w:t>
      </w:r>
      <w:r w:rsidRPr="002358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Велося постійне </w:t>
      </w:r>
      <w:r w:rsidRPr="00235840">
        <w:rPr>
          <w:rFonts w:ascii="Times New Roman" w:hAnsi="Times New Roman" w:cs="Times New Roman"/>
          <w:sz w:val="28"/>
          <w:szCs w:val="28"/>
        </w:rPr>
        <w:t xml:space="preserve"> спостереження під час освітнього процесу, у позаурочний час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5840">
        <w:rPr>
          <w:rFonts w:ascii="Times New Roman" w:hAnsi="Times New Roman" w:cs="Times New Roman"/>
          <w:sz w:val="28"/>
          <w:szCs w:val="28"/>
        </w:rPr>
        <w:t xml:space="preserve"> діагностика психологічної атмосфери та взаєм</w:t>
      </w:r>
      <w:r>
        <w:rPr>
          <w:rFonts w:ascii="Times New Roman" w:hAnsi="Times New Roman" w:cs="Times New Roman"/>
          <w:sz w:val="28"/>
          <w:szCs w:val="28"/>
        </w:rPr>
        <w:t>остосунків між однокласниками;</w:t>
      </w:r>
      <w:r w:rsidRPr="00235840">
        <w:rPr>
          <w:rFonts w:ascii="Times New Roman" w:hAnsi="Times New Roman" w:cs="Times New Roman"/>
          <w:sz w:val="28"/>
          <w:szCs w:val="28"/>
        </w:rPr>
        <w:t xml:space="preserve"> індивідуальна або групова психологічно-корекційна робота з учасниками конфліктів; з учнями, що потребують підвищення самооцінки, зниження </w:t>
      </w:r>
      <w:r w:rsidRPr="00235840">
        <w:rPr>
          <w:rFonts w:ascii="Times New Roman" w:hAnsi="Times New Roman" w:cs="Times New Roman"/>
          <w:sz w:val="28"/>
          <w:szCs w:val="28"/>
        </w:rPr>
        <w:lastRenderedPageBreak/>
        <w:t xml:space="preserve">рівня тривожності, зниження рівня агресії, </w:t>
      </w:r>
      <w:r>
        <w:rPr>
          <w:rFonts w:ascii="Times New Roman" w:hAnsi="Times New Roman" w:cs="Times New Roman"/>
          <w:sz w:val="28"/>
          <w:szCs w:val="28"/>
        </w:rPr>
        <w:t>надавалась  допомога</w:t>
      </w:r>
      <w:r w:rsidRPr="00235840">
        <w:rPr>
          <w:rFonts w:ascii="Times New Roman" w:hAnsi="Times New Roman" w:cs="Times New Roman"/>
          <w:sz w:val="28"/>
          <w:szCs w:val="28"/>
        </w:rPr>
        <w:t xml:space="preserve"> при адаптації та подолання важких станів і переживань</w:t>
      </w:r>
      <w:r>
        <w:rPr>
          <w:rFonts w:ascii="Times New Roman" w:hAnsi="Times New Roman" w:cs="Times New Roman"/>
          <w:sz w:val="28"/>
          <w:szCs w:val="28"/>
        </w:rPr>
        <w:t>. Учні також проходили тестування.</w:t>
      </w:r>
    </w:p>
    <w:p w:rsidR="009811A5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840">
        <w:rPr>
          <w:rFonts w:ascii="Times New Roman" w:hAnsi="Times New Roman" w:cs="Times New Roman"/>
          <w:sz w:val="28"/>
          <w:szCs w:val="28"/>
        </w:rPr>
        <w:t xml:space="preserve">Наявний соціальний паспорт закладу та класів (взято на облік учнів: </w:t>
      </w:r>
      <w:r w:rsidR="001C1D64">
        <w:rPr>
          <w:rFonts w:ascii="Times New Roman" w:hAnsi="Times New Roman" w:cs="Times New Roman"/>
          <w:sz w:val="28"/>
          <w:szCs w:val="28"/>
          <w:lang w:val="uk-UA"/>
        </w:rPr>
        <w:t xml:space="preserve">постраждалих від аварії на ЧАЕС, дітей з </w:t>
      </w:r>
      <w:r w:rsidRPr="00235840">
        <w:rPr>
          <w:rFonts w:ascii="Times New Roman" w:hAnsi="Times New Roman" w:cs="Times New Roman"/>
          <w:sz w:val="28"/>
          <w:szCs w:val="28"/>
        </w:rPr>
        <w:t>інвалід</w:t>
      </w:r>
      <w:r w:rsidR="001C1D64">
        <w:rPr>
          <w:rFonts w:ascii="Times New Roman" w:hAnsi="Times New Roman" w:cs="Times New Roman"/>
          <w:sz w:val="28"/>
          <w:szCs w:val="28"/>
          <w:lang w:val="uk-UA"/>
        </w:rPr>
        <w:t>ністю</w:t>
      </w:r>
      <w:r w:rsidRPr="00235840">
        <w:rPr>
          <w:rFonts w:ascii="Times New Roman" w:hAnsi="Times New Roman" w:cs="Times New Roman"/>
          <w:sz w:val="28"/>
          <w:szCs w:val="28"/>
        </w:rPr>
        <w:t>, напівсиріт, із малозабезпечених сімей, учасників війни, сиріт)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5840">
        <w:rPr>
          <w:rFonts w:ascii="Times New Roman" w:hAnsi="Times New Roman" w:cs="Times New Roman"/>
          <w:sz w:val="28"/>
          <w:szCs w:val="28"/>
        </w:rPr>
        <w:t xml:space="preserve">Контроль за відвідуванням учнями уроків здійснюється щоденно класними керівниками. Організовано дозвілля </w:t>
      </w:r>
      <w:r>
        <w:rPr>
          <w:rFonts w:ascii="Times New Roman" w:hAnsi="Times New Roman" w:cs="Times New Roman"/>
          <w:sz w:val="28"/>
          <w:szCs w:val="28"/>
        </w:rPr>
        <w:t xml:space="preserve">учнів в позаурочний час. У закладі протягом року </w:t>
      </w:r>
      <w:r w:rsidRPr="00235840">
        <w:rPr>
          <w:rFonts w:ascii="Times New Roman" w:hAnsi="Times New Roman" w:cs="Times New Roman"/>
          <w:sz w:val="28"/>
          <w:szCs w:val="28"/>
        </w:rPr>
        <w:t xml:space="preserve"> діяли</w:t>
      </w:r>
      <w:r>
        <w:rPr>
          <w:rFonts w:ascii="Times New Roman" w:hAnsi="Times New Roman" w:cs="Times New Roman"/>
          <w:sz w:val="28"/>
          <w:szCs w:val="28"/>
        </w:rPr>
        <w:t xml:space="preserve"> три </w:t>
      </w:r>
      <w:r w:rsidRPr="00235840">
        <w:rPr>
          <w:rFonts w:ascii="Times New Roman" w:hAnsi="Times New Roman" w:cs="Times New Roman"/>
          <w:sz w:val="28"/>
          <w:szCs w:val="28"/>
        </w:rPr>
        <w:t xml:space="preserve"> гуртки</w:t>
      </w:r>
      <w:r>
        <w:rPr>
          <w:rFonts w:ascii="Times New Roman" w:hAnsi="Times New Roman" w:cs="Times New Roman"/>
          <w:sz w:val="28"/>
          <w:szCs w:val="28"/>
        </w:rPr>
        <w:t xml:space="preserve"> від Деснянського Центру творчості дітей та юнацтва</w:t>
      </w:r>
      <w:r w:rsidRPr="00235840">
        <w:rPr>
          <w:rFonts w:ascii="Times New Roman" w:hAnsi="Times New Roman" w:cs="Times New Roman"/>
          <w:sz w:val="28"/>
          <w:szCs w:val="28"/>
        </w:rPr>
        <w:t xml:space="preserve">, у які </w:t>
      </w:r>
      <w:r>
        <w:rPr>
          <w:rFonts w:ascii="Times New Roman" w:hAnsi="Times New Roman" w:cs="Times New Roman"/>
          <w:sz w:val="28"/>
          <w:szCs w:val="28"/>
        </w:rPr>
        <w:t xml:space="preserve">було </w:t>
      </w:r>
      <w:r w:rsidRPr="00235840">
        <w:rPr>
          <w:rFonts w:ascii="Times New Roman" w:hAnsi="Times New Roman" w:cs="Times New Roman"/>
          <w:sz w:val="28"/>
          <w:szCs w:val="28"/>
        </w:rPr>
        <w:t xml:space="preserve">залучено дітей соціально-вразливих категорій та схильних до порушень поведінки. У закладі є план заходів щодо створення безпечного освітнього середовища, безпеки життєдіяльності; план заходів, спрямованих на запобігання та протидію булінгу. </w:t>
      </w:r>
    </w:p>
    <w:p w:rsidR="001C1D64" w:rsidRPr="00D9364B" w:rsidRDefault="001C1D64" w:rsidP="001C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64B">
        <w:rPr>
          <w:rFonts w:ascii="Times New Roman" w:hAnsi="Times New Roman" w:cs="Times New Roman"/>
          <w:sz w:val="28"/>
          <w:szCs w:val="28"/>
          <w:lang w:val="uk-UA"/>
        </w:rPr>
        <w:t>Ос</w:t>
      </w:r>
      <w:r>
        <w:rPr>
          <w:rFonts w:ascii="Times New Roman" w:hAnsi="Times New Roman" w:cs="Times New Roman"/>
          <w:sz w:val="28"/>
          <w:szCs w:val="28"/>
          <w:lang w:val="uk-UA"/>
        </w:rPr>
        <w:t>обливу  увагу  приділяли роботі з  профілактики</w:t>
      </w:r>
      <w:r w:rsidRPr="00D9364B">
        <w:rPr>
          <w:rFonts w:ascii="Times New Roman" w:hAnsi="Times New Roman" w:cs="Times New Roman"/>
          <w:sz w:val="28"/>
          <w:szCs w:val="28"/>
          <w:lang w:val="uk-UA"/>
        </w:rPr>
        <w:t xml:space="preserve"> булінгу  у шкільном</w:t>
      </w:r>
      <w:r>
        <w:rPr>
          <w:rFonts w:ascii="Times New Roman" w:hAnsi="Times New Roman" w:cs="Times New Roman"/>
          <w:sz w:val="28"/>
          <w:szCs w:val="28"/>
          <w:lang w:val="uk-UA"/>
        </w:rPr>
        <w:t>у  середовищі:</w:t>
      </w:r>
    </w:p>
    <w:p w:rsidR="001C1D64" w:rsidRPr="00D9364B" w:rsidRDefault="001C1D64" w:rsidP="001C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64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64B">
        <w:rPr>
          <w:rFonts w:ascii="Times New Roman" w:hAnsi="Times New Roman" w:cs="Times New Roman"/>
          <w:sz w:val="28"/>
          <w:szCs w:val="28"/>
          <w:lang w:val="uk-UA"/>
        </w:rPr>
        <w:t>Створено комісію з виявлення фактів булінгу та реагування на них.</w:t>
      </w:r>
    </w:p>
    <w:p w:rsidR="001C1D64" w:rsidRPr="00D9364B" w:rsidRDefault="001C1D64" w:rsidP="001C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64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64B">
        <w:rPr>
          <w:rFonts w:ascii="Times New Roman" w:hAnsi="Times New Roman" w:cs="Times New Roman"/>
          <w:sz w:val="28"/>
          <w:szCs w:val="28"/>
          <w:lang w:val="uk-UA"/>
        </w:rPr>
        <w:t>Розроблено план заходів щодо профілактики та протидії проявам булінгу (цькування).</w:t>
      </w:r>
    </w:p>
    <w:p w:rsidR="001C1D64" w:rsidRPr="00D9364B" w:rsidRDefault="001C1D64" w:rsidP="001C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64B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64B">
        <w:rPr>
          <w:rFonts w:ascii="Times New Roman" w:hAnsi="Times New Roman" w:cs="Times New Roman"/>
          <w:sz w:val="28"/>
          <w:szCs w:val="28"/>
          <w:lang w:val="uk-UA"/>
        </w:rPr>
        <w:t>Інформацію щодо дій у випадку булінгу розміщено на сайті закладу та інформаційних стендах.</w:t>
      </w:r>
    </w:p>
    <w:p w:rsidR="001C1D64" w:rsidRPr="00D9364B" w:rsidRDefault="001C1D64" w:rsidP="001C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9364B">
        <w:rPr>
          <w:rFonts w:ascii="Times New Roman" w:hAnsi="Times New Roman" w:cs="Times New Roman"/>
          <w:sz w:val="28"/>
          <w:szCs w:val="28"/>
          <w:lang w:val="uk-UA"/>
        </w:rPr>
        <w:t>Протягом року звернень від батьків та учнів щодо виявлення випадків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булінгу не було зареєстровано.</w:t>
      </w:r>
    </w:p>
    <w:p w:rsidR="001C1D64" w:rsidRDefault="001C1D64" w:rsidP="001C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9364B">
        <w:rPr>
          <w:rFonts w:ascii="Times New Roman" w:hAnsi="Times New Roman" w:cs="Times New Roman"/>
          <w:sz w:val="28"/>
          <w:szCs w:val="28"/>
          <w:lang w:val="uk-UA"/>
        </w:rPr>
        <w:t xml:space="preserve"> Питання з профілактичної роботи з попередження правоп</w:t>
      </w:r>
      <w:r>
        <w:rPr>
          <w:rFonts w:ascii="Times New Roman" w:hAnsi="Times New Roman" w:cs="Times New Roman"/>
          <w:sz w:val="28"/>
          <w:szCs w:val="28"/>
          <w:lang w:val="uk-UA"/>
        </w:rPr>
        <w:t>орушень та злочинів серед учнів</w:t>
      </w:r>
      <w:r w:rsidRPr="00D9364B">
        <w:rPr>
          <w:rFonts w:ascii="Times New Roman" w:hAnsi="Times New Roman" w:cs="Times New Roman"/>
          <w:sz w:val="28"/>
          <w:szCs w:val="28"/>
          <w:lang w:val="uk-UA"/>
        </w:rPr>
        <w:t>, протидії булінгу розглядалися:  на засіданнях педагогічної ради, нарадах при директорові, на засіданнях методичного об’єднання класних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</w:t>
      </w:r>
      <w:r w:rsidRPr="00D936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1A5" w:rsidRPr="00235840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B11">
        <w:rPr>
          <w:rFonts w:ascii="Times New Roman" w:hAnsi="Times New Roman" w:cs="Times New Roman"/>
          <w:sz w:val="28"/>
          <w:szCs w:val="28"/>
        </w:rPr>
        <w:t>Для успішного попередження та протидії насильству важливу роль відігравал</w:t>
      </w:r>
      <w:r>
        <w:rPr>
          <w:rFonts w:ascii="Times New Roman" w:hAnsi="Times New Roman" w:cs="Times New Roman"/>
          <w:sz w:val="28"/>
          <w:szCs w:val="28"/>
        </w:rPr>
        <w:t>а робота</w:t>
      </w:r>
      <w:r w:rsidRPr="00DD0B11">
        <w:rPr>
          <w:rFonts w:ascii="Times New Roman" w:hAnsi="Times New Roman" w:cs="Times New Roman"/>
          <w:sz w:val="28"/>
          <w:szCs w:val="28"/>
        </w:rPr>
        <w:t xml:space="preserve"> психолога</w:t>
      </w:r>
      <w:r>
        <w:rPr>
          <w:rFonts w:ascii="Times New Roman" w:hAnsi="Times New Roman" w:cs="Times New Roman"/>
          <w:sz w:val="28"/>
          <w:szCs w:val="28"/>
        </w:rPr>
        <w:t xml:space="preserve">, яка  проводила </w:t>
      </w:r>
      <w:r w:rsidRPr="00DD0B11">
        <w:rPr>
          <w:rFonts w:ascii="Times New Roman" w:hAnsi="Times New Roman" w:cs="Times New Roman"/>
          <w:sz w:val="28"/>
          <w:szCs w:val="28"/>
        </w:rPr>
        <w:t>заняття з навчання навичок ефективного спілкування та мирного розв'язання конфліктів</w:t>
      </w:r>
      <w:r w:rsidRPr="00235840">
        <w:rPr>
          <w:rFonts w:ascii="Times New Roman" w:hAnsi="Times New Roman" w:cs="Times New Roman"/>
          <w:sz w:val="28"/>
          <w:szCs w:val="28"/>
        </w:rPr>
        <w:t>.</w:t>
      </w:r>
      <w:r w:rsidRPr="002358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Велося постійне </w:t>
      </w:r>
      <w:r w:rsidRPr="00235840">
        <w:rPr>
          <w:rFonts w:ascii="Times New Roman" w:hAnsi="Times New Roman" w:cs="Times New Roman"/>
          <w:sz w:val="28"/>
          <w:szCs w:val="28"/>
        </w:rPr>
        <w:t xml:space="preserve"> спостереження під час освітнього процесу, у позаурочний час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5840">
        <w:rPr>
          <w:rFonts w:ascii="Times New Roman" w:hAnsi="Times New Roman" w:cs="Times New Roman"/>
          <w:sz w:val="28"/>
          <w:szCs w:val="28"/>
        </w:rPr>
        <w:t xml:space="preserve"> діагностика психологічної атмосфери та взаєм</w:t>
      </w:r>
      <w:r>
        <w:rPr>
          <w:rFonts w:ascii="Times New Roman" w:hAnsi="Times New Roman" w:cs="Times New Roman"/>
          <w:sz w:val="28"/>
          <w:szCs w:val="28"/>
        </w:rPr>
        <w:t>остосунків між однокласниками;</w:t>
      </w:r>
      <w:r w:rsidRPr="00235840">
        <w:rPr>
          <w:rFonts w:ascii="Times New Roman" w:hAnsi="Times New Roman" w:cs="Times New Roman"/>
          <w:sz w:val="28"/>
          <w:szCs w:val="28"/>
        </w:rPr>
        <w:t xml:space="preserve"> індивідуальна або групова психологічно-корекційна робота з учасниками конфліктів; з учнями, що потребують підвищення самооцінки, зниження рівня тривожності, зниження рівня агресії, </w:t>
      </w:r>
      <w:r>
        <w:rPr>
          <w:rFonts w:ascii="Times New Roman" w:hAnsi="Times New Roman" w:cs="Times New Roman"/>
          <w:sz w:val="28"/>
          <w:szCs w:val="28"/>
        </w:rPr>
        <w:t>надавалась  допомога</w:t>
      </w:r>
      <w:r w:rsidRPr="00235840">
        <w:rPr>
          <w:rFonts w:ascii="Times New Roman" w:hAnsi="Times New Roman" w:cs="Times New Roman"/>
          <w:sz w:val="28"/>
          <w:szCs w:val="28"/>
        </w:rPr>
        <w:t xml:space="preserve"> при адаптації та подолання важких станів і переживань</w:t>
      </w:r>
      <w:r>
        <w:rPr>
          <w:rFonts w:ascii="Times New Roman" w:hAnsi="Times New Roman" w:cs="Times New Roman"/>
          <w:sz w:val="28"/>
          <w:szCs w:val="28"/>
        </w:rPr>
        <w:t>. Учні також проходили тестування.</w:t>
      </w:r>
    </w:p>
    <w:p w:rsidR="009811A5" w:rsidRDefault="009811A5" w:rsidP="009811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закладі діяло МО класних керівників.</w:t>
      </w:r>
      <w:r w:rsidRPr="00D34C1B">
        <w:t xml:space="preserve"> </w:t>
      </w:r>
      <w:r w:rsidRPr="00D34C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засіданнях МО </w:t>
      </w:r>
      <w:r w:rsidRPr="00D34C1B">
        <w:rPr>
          <w:rFonts w:ascii="Times New Roman" w:hAnsi="Times New Roman" w:cs="Times New Roman"/>
          <w:sz w:val="28"/>
          <w:szCs w:val="28"/>
        </w:rPr>
        <w:t>заслуховувались питання «Про булінг та роботу з його попередження», «Сучасні форми та методи правового виховання»</w:t>
      </w:r>
      <w:r>
        <w:rPr>
          <w:rFonts w:ascii="Times New Roman" w:hAnsi="Times New Roman" w:cs="Times New Roman"/>
          <w:sz w:val="28"/>
          <w:szCs w:val="28"/>
        </w:rPr>
        <w:t xml:space="preserve"> , «Національно-патріотичне виховання: нові виклики».</w:t>
      </w:r>
    </w:p>
    <w:p w:rsidR="00921112" w:rsidRDefault="009811A5" w:rsidP="008D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C1B">
        <w:rPr>
          <w:rFonts w:ascii="Times New Roman" w:hAnsi="Times New Roman" w:cs="Times New Roman"/>
          <w:sz w:val="28"/>
          <w:szCs w:val="28"/>
        </w:rPr>
        <w:t>Проводились єдині уроки з безпеки життєдіяльності учнів, під час яких діти записували пам’ятки, робилися записи в класних журналах на сторінці «Бесіди щодо запобігання дитячого травматизму». Для удосконалення профілактичної роботи щодо запобігання дитячого травматизму серед вихованців класними керівника</w:t>
      </w:r>
      <w:r w:rsidR="00921112">
        <w:rPr>
          <w:rFonts w:ascii="Times New Roman" w:hAnsi="Times New Roman" w:cs="Times New Roman"/>
          <w:sz w:val="28"/>
          <w:szCs w:val="28"/>
        </w:rPr>
        <w:t>ми проводиться комплекс бесід:  з дорожнього руху</w:t>
      </w:r>
      <w:r w:rsidR="009211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34C1B">
        <w:rPr>
          <w:rFonts w:ascii="Times New Roman" w:hAnsi="Times New Roman" w:cs="Times New Roman"/>
          <w:sz w:val="28"/>
          <w:szCs w:val="28"/>
        </w:rPr>
        <w:t xml:space="preserve"> мінної безпеки</w:t>
      </w:r>
      <w:r w:rsidR="009211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34C1B">
        <w:rPr>
          <w:rFonts w:ascii="Times New Roman" w:hAnsi="Times New Roman" w:cs="Times New Roman"/>
          <w:sz w:val="28"/>
          <w:szCs w:val="28"/>
        </w:rPr>
        <w:t xml:space="preserve"> з протипожежної </w:t>
      </w:r>
      <w:r w:rsidRPr="00D34C1B">
        <w:rPr>
          <w:rFonts w:ascii="Times New Roman" w:hAnsi="Times New Roman" w:cs="Times New Roman"/>
          <w:sz w:val="28"/>
          <w:szCs w:val="28"/>
        </w:rPr>
        <w:lastRenderedPageBreak/>
        <w:t>безпеки</w:t>
      </w:r>
      <w:r w:rsidR="00921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34C1B">
        <w:rPr>
          <w:rFonts w:ascii="Times New Roman" w:hAnsi="Times New Roman" w:cs="Times New Roman"/>
          <w:sz w:val="28"/>
          <w:szCs w:val="28"/>
        </w:rPr>
        <w:t>запобігання отруєнь</w:t>
      </w:r>
      <w:r w:rsidR="00921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34C1B">
        <w:rPr>
          <w:rFonts w:ascii="Times New Roman" w:hAnsi="Times New Roman" w:cs="Times New Roman"/>
          <w:sz w:val="28"/>
          <w:szCs w:val="28"/>
        </w:rPr>
        <w:t xml:space="preserve"> кібербулінгу, як реагувати</w:t>
      </w:r>
      <w:r w:rsidR="00921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34C1B">
        <w:rPr>
          <w:rFonts w:ascii="Times New Roman" w:hAnsi="Times New Roman" w:cs="Times New Roman"/>
          <w:sz w:val="28"/>
          <w:szCs w:val="28"/>
        </w:rPr>
        <w:t xml:space="preserve"> з безпеки при користуванні газом</w:t>
      </w:r>
      <w:r w:rsidR="00921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34C1B">
        <w:rPr>
          <w:rFonts w:ascii="Times New Roman" w:hAnsi="Times New Roman" w:cs="Times New Roman"/>
          <w:sz w:val="28"/>
          <w:szCs w:val="28"/>
        </w:rPr>
        <w:t xml:space="preserve"> з безпеки</w:t>
      </w:r>
      <w:r w:rsidR="00921112">
        <w:rPr>
          <w:rFonts w:ascii="Times New Roman" w:hAnsi="Times New Roman" w:cs="Times New Roman"/>
          <w:sz w:val="28"/>
          <w:szCs w:val="28"/>
          <w:lang w:val="uk-UA"/>
        </w:rPr>
        <w:t xml:space="preserve"> поводження </w:t>
      </w:r>
      <w:r w:rsidRPr="00D34C1B">
        <w:rPr>
          <w:rFonts w:ascii="Times New Roman" w:hAnsi="Times New Roman" w:cs="Times New Roman"/>
          <w:sz w:val="28"/>
          <w:szCs w:val="28"/>
        </w:rPr>
        <w:t xml:space="preserve"> з вибухонебезпечними предметами</w:t>
      </w:r>
      <w:r w:rsidR="00921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34C1B">
        <w:rPr>
          <w:rFonts w:ascii="Times New Roman" w:hAnsi="Times New Roman" w:cs="Times New Roman"/>
          <w:sz w:val="28"/>
          <w:szCs w:val="28"/>
        </w:rPr>
        <w:t xml:space="preserve"> з безпеки на воді</w:t>
      </w:r>
      <w:r w:rsidR="00921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34C1B">
        <w:rPr>
          <w:rFonts w:ascii="Times New Roman" w:hAnsi="Times New Roman" w:cs="Times New Roman"/>
          <w:sz w:val="28"/>
          <w:szCs w:val="28"/>
        </w:rPr>
        <w:t xml:space="preserve"> з безпеки користування електроприладами, при поводженні з джерелами електроструму</w:t>
      </w:r>
      <w:r w:rsidR="00921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34C1B">
        <w:rPr>
          <w:rFonts w:ascii="Times New Roman" w:hAnsi="Times New Roman" w:cs="Times New Roman"/>
          <w:sz w:val="28"/>
          <w:szCs w:val="28"/>
        </w:rPr>
        <w:t xml:space="preserve"> поведінка і безпека  під час повітряної тривоги Також проводяться бесіди зі здобувачами з попередження всіх видів травматизму перед початком канікул. </w:t>
      </w:r>
      <w:r w:rsidR="008D3BD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8D3BD8" w:rsidRDefault="008D3BD8" w:rsidP="008D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7B0">
        <w:rPr>
          <w:rFonts w:ascii="Times New Roman" w:hAnsi="Times New Roman" w:cs="Times New Roman"/>
          <w:sz w:val="28"/>
          <w:szCs w:val="28"/>
          <w:lang w:val="uk-UA"/>
        </w:rPr>
        <w:t>З учнями ведеться постійна робота з безпеки життєдіяльності.  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ред канікулами класні керівники проводять </w:t>
      </w:r>
      <w:r w:rsidRPr="00D47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комплексні </w:t>
      </w:r>
      <w:r w:rsidRPr="00D477B0">
        <w:rPr>
          <w:rFonts w:ascii="Times New Roman" w:hAnsi="Times New Roman" w:cs="Times New Roman"/>
          <w:sz w:val="28"/>
          <w:szCs w:val="28"/>
          <w:lang w:val="uk-UA"/>
        </w:rPr>
        <w:t xml:space="preserve">бесіди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інструктажі. </w:t>
      </w:r>
      <w:r w:rsidRPr="00D477B0">
        <w:rPr>
          <w:rFonts w:ascii="Times New Roman" w:hAnsi="Times New Roman" w:cs="Times New Roman"/>
          <w:sz w:val="28"/>
          <w:szCs w:val="28"/>
          <w:lang w:val="uk-UA"/>
        </w:rPr>
        <w:t>На відповідних сторінках  класного журналу також ведеться облік проведення бесід, інструктажів, заходів з безпеки життєдіяльності протяго</w:t>
      </w:r>
      <w:r>
        <w:rPr>
          <w:rFonts w:ascii="Times New Roman" w:hAnsi="Times New Roman" w:cs="Times New Roman"/>
          <w:sz w:val="28"/>
          <w:szCs w:val="28"/>
          <w:lang w:val="uk-UA"/>
        </w:rPr>
        <w:t>м року, б</w:t>
      </w:r>
      <w:r w:rsidRPr="00D477B0">
        <w:rPr>
          <w:rFonts w:ascii="Times New Roman" w:hAnsi="Times New Roman" w:cs="Times New Roman"/>
          <w:sz w:val="28"/>
          <w:szCs w:val="28"/>
          <w:lang w:val="uk-UA"/>
        </w:rPr>
        <w:t>ув повторений алгоритм дій у разі виникнення нещасних випадків з дітьми, підтримується зв’язок з батьками з питань профілактики дитячого побутового травматизму. У закладі поновлен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477B0">
        <w:rPr>
          <w:rFonts w:ascii="Times New Roman" w:hAnsi="Times New Roman" w:cs="Times New Roman"/>
          <w:sz w:val="28"/>
          <w:szCs w:val="28"/>
          <w:lang w:val="uk-UA"/>
        </w:rPr>
        <w:t xml:space="preserve"> куточки з безпеки життєдіяльності учнів.</w:t>
      </w:r>
      <w:r w:rsidR="0092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77B0">
        <w:rPr>
          <w:rFonts w:ascii="Times New Roman" w:hAnsi="Times New Roman" w:cs="Times New Roman"/>
          <w:sz w:val="28"/>
          <w:szCs w:val="28"/>
          <w:lang w:val="uk-UA"/>
        </w:rPr>
        <w:t>Протягом року випадків травматизму не було зареєстровано.</w:t>
      </w:r>
    </w:p>
    <w:p w:rsidR="008D3BD8" w:rsidRPr="00D96E49" w:rsidRDefault="008D3BD8" w:rsidP="001C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</w:t>
      </w:r>
      <w:r w:rsidRPr="000D3CE1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Забезпечення організації харчування</w:t>
      </w:r>
    </w:p>
    <w:p w:rsidR="008D3BD8" w:rsidRDefault="008D3BD8" w:rsidP="008D3BD8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У зв’язку з тим, що освітній процес у закладі протягом 2024/2025 навчального року  проводився за дистанційною формою, гаряче харчування для учнів  не організовувалося . Учні, які мають статус постраждалих внаслідок  аварії на Чорнобильській АЕС, отримували щомісячну компенсацію за харчування. </w:t>
      </w:r>
    </w:p>
    <w:p w:rsidR="008D3BD8" w:rsidRPr="003E2062" w:rsidRDefault="008D3BD8" w:rsidP="008D3BD8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</w:t>
      </w:r>
      <w:r w:rsidRPr="000D3CE1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Господарська діяльність</w:t>
      </w:r>
    </w:p>
    <w:p w:rsidR="008D3BD8" w:rsidRPr="000D3CE1" w:rsidRDefault="008D3BD8" w:rsidP="008D3B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2024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н.р. наш заклад освіти отрим</w:t>
      </w:r>
      <w:r>
        <w:rPr>
          <w:rFonts w:ascii="Times New Roman" w:hAnsi="Times New Roman" w:cs="Times New Roman"/>
          <w:sz w:val="28"/>
          <w:szCs w:val="28"/>
          <w:lang w:val="uk-UA"/>
        </w:rPr>
        <w:t>ув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ав за рахунок бюджетних коштів:</w:t>
      </w:r>
    </w:p>
    <w:p w:rsidR="008D3BD8" w:rsidRPr="000D3CE1" w:rsidRDefault="008D3BD8" w:rsidP="008D3B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Рідке мило, миючі засоби, дез. засоби, </w:t>
      </w:r>
      <w:r>
        <w:rPr>
          <w:rFonts w:ascii="Times New Roman" w:hAnsi="Times New Roman" w:cs="Times New Roman"/>
          <w:sz w:val="28"/>
          <w:szCs w:val="28"/>
          <w:lang w:val="uk-UA"/>
        </w:rPr>
        <w:t>туалетний папір, паперові рушники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3BD8" w:rsidRPr="000D3CE1" w:rsidRDefault="008D3BD8" w:rsidP="008D3B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Розхідні матеріали та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пчастини для шкільного автобуса, для шкільної котельні </w:t>
      </w:r>
    </w:p>
    <w:p w:rsidR="008D3BD8" w:rsidRPr="000D3CE1" w:rsidRDefault="008D3BD8" w:rsidP="008D3B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Розхідні матеріали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для мотокоси та бензопили</w:t>
      </w:r>
    </w:p>
    <w:p w:rsidR="008D3BD8" w:rsidRPr="000D3CE1" w:rsidRDefault="008D3BD8" w:rsidP="008D3B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Учителі продовжили роботу по оновленню стендів у кабінетах та коридорах.</w:t>
      </w:r>
    </w:p>
    <w:p w:rsidR="008D3BD8" w:rsidRPr="000D3CE1" w:rsidRDefault="008D3BD8" w:rsidP="008D3B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ожен  рік  виконуються 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косметичні  ремонти,  є  висновки державної  санітарно –епідеміологічної  служби  про  відповідність  приміщень вимогам санітарних норм і правил, протоколи замірів опори ізоляції електромережі. Адміністрацією  школи  приділяється  достатньо  уваги  естетичному  вигляду  закладу освіти.  Коридори,  фойє  школи  поступово  поповнюються новими сучасними стендами. Подвір'я школи завжди прибране, доглянуте. Силами  адміністрації,  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дагогів,  технічних працівників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та територія  школи  підтримується  на  належному  санітарно-гігієнічному  рівні, відрізняється  чистотою  та  охайністю.  Проводиться  скошування  трави  на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шкільному подвір’ї,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періодичне вивезення сміття з території школи.</w:t>
      </w:r>
    </w:p>
    <w:p w:rsidR="004F12C1" w:rsidRPr="000D3CE1" w:rsidRDefault="004F12C1" w:rsidP="004F12C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b/>
          <w:sz w:val="28"/>
          <w:szCs w:val="28"/>
          <w:lang w:val="uk-UA"/>
        </w:rPr>
        <w:t>Головні завдання закладу освіти на наступний навчальний рік: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-подальша реалізація Державних стандартів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базової середньої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освіти;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-створення  умов  для  поліпшення  якості  освітніх  послуг,  особистісної реалізації  змісту  освіти,  індивідуалізації  навчання,  забезпечення  практичної спрямованості  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освіти  шляхом  залучення  найкращого  педагогічного  досвіду, розвитку й оптимального використання матеріально-технічної бази школи;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-забезпечення умов якісної підготовки учнів до </w:t>
      </w:r>
      <w:r>
        <w:rPr>
          <w:rFonts w:ascii="Times New Roman" w:hAnsi="Times New Roman" w:cs="Times New Roman"/>
          <w:sz w:val="28"/>
          <w:szCs w:val="28"/>
          <w:lang w:val="uk-UA"/>
        </w:rPr>
        <w:t>ДПА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-забезпечення  стовідсоткового  оволодіння  інформаційно-комунікаційними технологіями  всіма  педагогами  відповідно  до  нового  Державного  стандарту базової та повної загальної середньої освіти; 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-формування освітнього простору та позитивного іміджу закладу;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-створення „ситуації успіху” для кожного учня;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створення  умов  для запобігання шкідливим звичкам, дитячій бездоглядності, підлітковій злочинності;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-виявлення обдарованих учнів,  створення  умов  для  розвитку здібностей школярів, залучення їх до світових освітніх стандартів;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-формування  конкурентоспроможного  випускника  закладу освіти  в  умовах глобалізації освітнього простору;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-формування у кожного  учня  потреби  до  саморозвитку  та самовдосконалення;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-виховання почуття глибокого патріотизму, взаємоповаги,  добра  та справедливості;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-зміцнення матеріально-технічної бази школи.</w:t>
      </w:r>
    </w:p>
    <w:p w:rsidR="004F12C1" w:rsidRPr="000D3CE1" w:rsidRDefault="004F12C1" w:rsidP="004F12C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2C1" w:rsidRDefault="004F12C1" w:rsidP="004F12C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CE1">
        <w:rPr>
          <w:rFonts w:ascii="Times New Roman" w:hAnsi="Times New Roman" w:cs="Times New Roman"/>
          <w:sz w:val="28"/>
          <w:szCs w:val="28"/>
          <w:lang w:val="uk-UA"/>
        </w:rPr>
        <w:t>Наше завдання – продовжити незворотні позитивні тенденції розвитку закладу освіти.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Переконана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, що спільними зусиллями наш </w:t>
      </w:r>
      <w:r w:rsidR="00A45D4F">
        <w:rPr>
          <w:rFonts w:ascii="Times New Roman" w:hAnsi="Times New Roman" w:cs="Times New Roman"/>
          <w:sz w:val="28"/>
          <w:szCs w:val="28"/>
          <w:lang w:val="uk-UA"/>
        </w:rPr>
        <w:t xml:space="preserve">заклад </w:t>
      </w:r>
      <w:bookmarkStart w:id="1" w:name="_GoBack"/>
      <w:bookmarkEnd w:id="1"/>
      <w:r w:rsidRPr="000D3CE1">
        <w:rPr>
          <w:rFonts w:ascii="Times New Roman" w:hAnsi="Times New Roman" w:cs="Times New Roman"/>
          <w:sz w:val="28"/>
          <w:szCs w:val="28"/>
          <w:lang w:val="uk-UA"/>
        </w:rPr>
        <w:t xml:space="preserve"> буде набувати нових барв. Інакше не можна – наше надійне майбутнє народжується в якості сьогоднішньої роботи. Висловлюю всім вдячність за творчу і сумлінну спі</w:t>
      </w:r>
      <w:r>
        <w:rPr>
          <w:rFonts w:ascii="Times New Roman" w:hAnsi="Times New Roman" w:cs="Times New Roman"/>
          <w:sz w:val="28"/>
          <w:szCs w:val="28"/>
          <w:lang w:val="uk-UA"/>
        </w:rPr>
        <w:t>впрацю. Сподіваюся, що набутий н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ами досвід вирішення освітніх проблем забезпечить успішну практичну реалізацію завдань і викликів, які стоять перед нашою школою.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Бажаю усім н</w:t>
      </w:r>
      <w:r w:rsidRPr="000D3CE1">
        <w:rPr>
          <w:rFonts w:ascii="Times New Roman" w:hAnsi="Times New Roman" w:cs="Times New Roman"/>
          <w:sz w:val="28"/>
          <w:szCs w:val="28"/>
          <w:lang w:val="uk-UA"/>
        </w:rPr>
        <w:t>ам міцного здоров’я, щастя, благополуччя та творчих здобутків.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12C1" w:rsidRPr="000D3CE1" w:rsidRDefault="004F12C1" w:rsidP="004F12C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Перемоги та мирного неба   Україні!!!</w:t>
      </w:r>
    </w:p>
    <w:p w:rsidR="004F12C1" w:rsidRDefault="004F12C1" w:rsidP="00BC48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8EF" w:rsidRPr="004F12C1" w:rsidRDefault="00BC48EF" w:rsidP="00BC48EF">
      <w:pPr>
        <w:pStyle w:val="a4"/>
        <w:spacing w:line="288" w:lineRule="auto"/>
        <w:ind w:left="0"/>
        <w:jc w:val="both"/>
        <w:rPr>
          <w:color w:val="000000"/>
          <w:sz w:val="28"/>
          <w:szCs w:val="28"/>
          <w:lang w:val="uk-UA"/>
        </w:rPr>
      </w:pPr>
    </w:p>
    <w:p w:rsidR="007D0158" w:rsidRPr="004F12C1" w:rsidRDefault="007D0158">
      <w:pPr>
        <w:rPr>
          <w:lang w:val="uk-UA"/>
        </w:rPr>
      </w:pPr>
    </w:p>
    <w:sectPr w:rsidR="007D0158" w:rsidRPr="004F12C1" w:rsidSect="00BC48EF">
      <w:pgSz w:w="12240" w:h="15840"/>
      <w:pgMar w:top="1134" w:right="758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3A6E"/>
    <w:multiLevelType w:val="hybridMultilevel"/>
    <w:tmpl w:val="581CB318"/>
    <w:lvl w:ilvl="0" w:tplc="9E06B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C4444"/>
    <w:multiLevelType w:val="hybridMultilevel"/>
    <w:tmpl w:val="5E94A906"/>
    <w:lvl w:ilvl="0" w:tplc="C7CEC8EA">
      <w:start w:val="3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89"/>
    <w:rsid w:val="00061241"/>
    <w:rsid w:val="001C1D64"/>
    <w:rsid w:val="002C64D0"/>
    <w:rsid w:val="002C7C11"/>
    <w:rsid w:val="003901A1"/>
    <w:rsid w:val="00421012"/>
    <w:rsid w:val="004A1301"/>
    <w:rsid w:val="004F12C1"/>
    <w:rsid w:val="00506E98"/>
    <w:rsid w:val="00543D10"/>
    <w:rsid w:val="005F3915"/>
    <w:rsid w:val="0060605F"/>
    <w:rsid w:val="006F2432"/>
    <w:rsid w:val="007436FA"/>
    <w:rsid w:val="007D0158"/>
    <w:rsid w:val="007F1FFB"/>
    <w:rsid w:val="00861389"/>
    <w:rsid w:val="008D3BD8"/>
    <w:rsid w:val="00907804"/>
    <w:rsid w:val="00921112"/>
    <w:rsid w:val="009811A5"/>
    <w:rsid w:val="00A45D4F"/>
    <w:rsid w:val="00BA0115"/>
    <w:rsid w:val="00BC48EF"/>
    <w:rsid w:val="00C53288"/>
    <w:rsid w:val="00D96E49"/>
    <w:rsid w:val="00EB5435"/>
    <w:rsid w:val="00EC777A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8428"/>
  <w15:chartTrackingRefBased/>
  <w15:docId w15:val="{91F9F946-0DBC-4B63-B203-E3AC2AB3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7A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9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7A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FE32BF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F1F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7F1F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01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2895</Words>
  <Characters>16503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2025-06-20T06:49:00Z</dcterms:created>
  <dcterms:modified xsi:type="dcterms:W3CDTF">2025-06-20T06:51:00Z</dcterms:modified>
</cp:coreProperties>
</file>