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D2" w:rsidRDefault="00281ED2" w:rsidP="00281E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281E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одаток 1 до листа КОЦЗ</w:t>
      </w:r>
    </w:p>
    <w:p w:rsidR="00281ED2" w:rsidRPr="00281ED2" w:rsidRDefault="00281ED2" w:rsidP="00281ED2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____________</w:t>
      </w:r>
    </w:p>
    <w:p w:rsidR="00281ED2" w:rsidRDefault="00281ED2" w:rsidP="00281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ED2" w:rsidRDefault="00281ED2" w:rsidP="00F07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D2" w:rsidRDefault="00281ED2" w:rsidP="00F07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E5E" w:rsidRDefault="00281ED2" w:rsidP="00F07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1ED2" w:rsidRDefault="00281ED2" w:rsidP="00F07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 та дат прямих ефірів</w:t>
      </w:r>
    </w:p>
    <w:p w:rsidR="00F07E5E" w:rsidRDefault="00F07E5E" w:rsidP="00F07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1"/>
        <w:gridCol w:w="2836"/>
        <w:gridCol w:w="3246"/>
        <w:gridCol w:w="1296"/>
        <w:gridCol w:w="1689"/>
      </w:tblGrid>
      <w:tr w:rsidR="00AF0D86" w:rsidRPr="009B4132" w:rsidTr="00AF0D86">
        <w:tc>
          <w:tcPr>
            <w:tcW w:w="561" w:type="dxa"/>
          </w:tcPr>
          <w:p w:rsidR="00AF0D86" w:rsidRPr="009B4132" w:rsidRDefault="00AF0D86" w:rsidP="00F07E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36" w:type="dxa"/>
          </w:tcPr>
          <w:p w:rsidR="00AF0D86" w:rsidRPr="009B4132" w:rsidRDefault="00AF0D86" w:rsidP="00F07E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6" w:type="dxa"/>
          </w:tcPr>
          <w:p w:rsidR="00AF0D86" w:rsidRPr="009B4132" w:rsidRDefault="00AF0D86" w:rsidP="00AF0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>Спікер</w:t>
            </w:r>
          </w:p>
        </w:tc>
        <w:tc>
          <w:tcPr>
            <w:tcW w:w="1296" w:type="dxa"/>
          </w:tcPr>
          <w:p w:rsidR="00AF0D86" w:rsidRPr="009B4132" w:rsidRDefault="00AF0D86" w:rsidP="00F07E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9" w:type="dxa"/>
          </w:tcPr>
          <w:p w:rsidR="00AF0D86" w:rsidRPr="009B4132" w:rsidRDefault="00AF0D86" w:rsidP="00F07E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  <w:r w:rsidR="000D57F2"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початку </w:t>
            </w:r>
            <w:r w:rsidRPr="009B4132">
              <w:rPr>
                <w:rFonts w:ascii="Times New Roman" w:hAnsi="Times New Roman" w:cs="Times New Roman"/>
                <w:b/>
                <w:sz w:val="24"/>
                <w:szCs w:val="24"/>
              </w:rPr>
              <w:t>ефіру</w:t>
            </w:r>
          </w:p>
        </w:tc>
      </w:tr>
      <w:tr w:rsidR="00281ED2" w:rsidRPr="00F07E5E" w:rsidTr="00AF0D86">
        <w:tc>
          <w:tcPr>
            <w:tcW w:w="561" w:type="dxa"/>
          </w:tcPr>
          <w:p w:rsidR="00281ED2" w:rsidRPr="004A1D4E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281ED2" w:rsidRPr="002A5B18" w:rsidRDefault="00281ED2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B18">
              <w:rPr>
                <w:rFonts w:ascii="Times New Roman" w:hAnsi="Times New Roman" w:cs="Times New Roman"/>
                <w:sz w:val="24"/>
                <w:szCs w:val="24"/>
              </w:rPr>
              <w:t>«Професія – це МІЙ вибір»</w:t>
            </w:r>
          </w:p>
        </w:tc>
        <w:tc>
          <w:tcPr>
            <w:tcW w:w="3246" w:type="dxa"/>
          </w:tcPr>
          <w:p w:rsidR="00281ED2" w:rsidRPr="002A5B18" w:rsidRDefault="00281ED2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ХАРАДЖИ, кандидат психологічних наук, викладач, тренер</w:t>
            </w:r>
          </w:p>
        </w:tc>
        <w:tc>
          <w:tcPr>
            <w:tcW w:w="1296" w:type="dxa"/>
          </w:tcPr>
          <w:p w:rsidR="00281ED2" w:rsidRPr="002A5B18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689" w:type="dxa"/>
          </w:tcPr>
          <w:p w:rsidR="00281ED2" w:rsidRPr="002A5B18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281ED2" w:rsidRPr="00F07E5E" w:rsidTr="00AF0D86">
        <w:tc>
          <w:tcPr>
            <w:tcW w:w="561" w:type="dxa"/>
          </w:tcPr>
          <w:p w:rsidR="00281ED2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281ED2" w:rsidRPr="00281ED2" w:rsidRDefault="00281ED2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дізнайся свій тип особистості»</w:t>
            </w:r>
          </w:p>
        </w:tc>
        <w:tc>
          <w:tcPr>
            <w:tcW w:w="3246" w:type="dxa"/>
          </w:tcPr>
          <w:p w:rsidR="00281ED2" w:rsidRDefault="00281ED2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Альона ІВАЩЕНКО, кандидат психологічних наук, викладач, тренер</w:t>
            </w:r>
          </w:p>
        </w:tc>
        <w:tc>
          <w:tcPr>
            <w:tcW w:w="1296" w:type="dxa"/>
          </w:tcPr>
          <w:p w:rsidR="00281ED2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9" w:type="dxa"/>
          </w:tcPr>
          <w:p w:rsidR="00281ED2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281ED2" w:rsidRPr="00F07E5E" w:rsidTr="00AF0D86">
        <w:tc>
          <w:tcPr>
            <w:tcW w:w="561" w:type="dxa"/>
          </w:tcPr>
          <w:p w:rsidR="00281ED2" w:rsidRDefault="00281ED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281ED2" w:rsidRDefault="00281ED2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«Професії майбутнього»</w:t>
            </w:r>
          </w:p>
        </w:tc>
        <w:tc>
          <w:tcPr>
            <w:tcW w:w="3246" w:type="dxa"/>
          </w:tcPr>
          <w:p w:rsidR="00281ED2" w:rsidRDefault="00281ED2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Ілля КОРНІЄНКО, </w:t>
            </w:r>
          </w:p>
          <w:p w:rsidR="00281ED2" w:rsidRDefault="00281ED2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психолог-консультант, тренер</w:t>
            </w:r>
          </w:p>
        </w:tc>
        <w:tc>
          <w:tcPr>
            <w:tcW w:w="1296" w:type="dxa"/>
          </w:tcPr>
          <w:p w:rsidR="00281ED2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689" w:type="dxa"/>
          </w:tcPr>
          <w:p w:rsidR="00281ED2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«Плисти за течією чи зробити власний вибір професії?»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Ольга ШАМИЧ, практичний психолог, арт-терапевт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 перед вибором професії»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Анастасія МУСЯЛА, психотерапевт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«Хист чи захист: як допомогти собі у пошуках улюбленої справи»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Анна ХОЛОДЕНКО, практичний психолог, тренер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«ПроЯвляйся – заявити про себе»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Оксана ПАПЕТА, арт-психолог, режисер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«Робота чи сім’я, що на першому місці?»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Анастасія ІЛЬЧЕНКО, практичний психолог, арт-терапевт, тренер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«Моделювання ситуації вибору професії»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Стефанія КОБІЛЬНИК, практичний психолог, психолог-консультант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«Вибір професії: місія та призначення»</w:t>
            </w:r>
          </w:p>
        </w:tc>
        <w:tc>
          <w:tcPr>
            <w:tcW w:w="3246" w:type="dxa"/>
          </w:tcPr>
          <w:p w:rsidR="00DE76A0" w:rsidRDefault="00DE76A0" w:rsidP="00281ED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Наталія МАСЛАКОВА, практичний психолог, арт-терапевт</w:t>
            </w:r>
          </w:p>
        </w:tc>
        <w:tc>
          <w:tcPr>
            <w:tcW w:w="1296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689" w:type="dxa"/>
          </w:tcPr>
          <w:p w:rsidR="00DE76A0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E76A0" w:rsidRPr="00F07E5E" w:rsidTr="00AF0D86">
        <w:tc>
          <w:tcPr>
            <w:tcW w:w="561" w:type="dxa"/>
          </w:tcPr>
          <w:p w:rsidR="00DE76A0" w:rsidRPr="00EB46CA" w:rsidRDefault="00DE76A0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DE76A0" w:rsidRPr="00EB46CA" w:rsidRDefault="00DE76A0" w:rsidP="0028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A">
              <w:rPr>
                <w:rFonts w:ascii="Times New Roman" w:hAnsi="Times New Roman" w:cs="Times New Roman"/>
                <w:sz w:val="24"/>
                <w:szCs w:val="24"/>
              </w:rPr>
              <w:t>«Правила прийому до закладів вищої освіти-2022»</w:t>
            </w:r>
          </w:p>
        </w:tc>
        <w:tc>
          <w:tcPr>
            <w:tcW w:w="3246" w:type="dxa"/>
          </w:tcPr>
          <w:p w:rsidR="009B4132" w:rsidRPr="00EB46CA" w:rsidRDefault="009B4132" w:rsidP="009B41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A">
              <w:rPr>
                <w:rFonts w:ascii="Times New Roman" w:hAnsi="Times New Roman" w:cs="Times New Roman"/>
                <w:sz w:val="24"/>
                <w:szCs w:val="24"/>
              </w:rPr>
              <w:t xml:space="preserve">Василь ЯКУБА, кандидат історичних наук, доцент, заступник відповідального секретаря приймальної комісії Університету Григорія Сковороди </w:t>
            </w:r>
          </w:p>
          <w:p w:rsidR="00DE76A0" w:rsidRPr="00EB46CA" w:rsidRDefault="009B4132" w:rsidP="009B413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CA">
              <w:rPr>
                <w:rFonts w:ascii="Times New Roman" w:hAnsi="Times New Roman" w:cs="Times New Roman"/>
                <w:sz w:val="24"/>
                <w:szCs w:val="24"/>
              </w:rPr>
              <w:t>(м. Переяслав)</w:t>
            </w:r>
          </w:p>
        </w:tc>
        <w:tc>
          <w:tcPr>
            <w:tcW w:w="1296" w:type="dxa"/>
          </w:tcPr>
          <w:p w:rsidR="00DE76A0" w:rsidRPr="00EB46CA" w:rsidRDefault="009B4132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A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89" w:type="dxa"/>
          </w:tcPr>
          <w:p w:rsidR="00DE76A0" w:rsidRDefault="00EB46CA" w:rsidP="00281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bookmarkStart w:id="0" w:name="_GoBack"/>
            <w:bookmarkEnd w:id="0"/>
          </w:p>
        </w:tc>
      </w:tr>
      <w:tr w:rsidR="00AF0D86" w:rsidRPr="00F07E5E" w:rsidTr="00AF0D86">
        <w:tc>
          <w:tcPr>
            <w:tcW w:w="561" w:type="dxa"/>
          </w:tcPr>
          <w:p w:rsidR="00AF0D86" w:rsidRPr="004A1D4E" w:rsidRDefault="009B4132" w:rsidP="00F07E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AF0D86" w:rsidRPr="008E753F" w:rsidRDefault="00AF0D86" w:rsidP="008E7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5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53F">
              <w:rPr>
                <w:rFonts w:ascii="Times New Roman" w:hAnsi="Times New Roman" w:cs="Times New Roman"/>
                <w:sz w:val="24"/>
                <w:szCs w:val="24"/>
              </w:rPr>
              <w:t>Профорієнтація: навчаємося бути успішними</w:t>
            </w:r>
            <w:r w:rsidRPr="008E7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6" w:type="dxa"/>
          </w:tcPr>
          <w:p w:rsidR="00AF0D86" w:rsidRPr="008E753F" w:rsidRDefault="008E753F" w:rsidP="00237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3753">
              <w:rPr>
                <w:rFonts w:ascii="Times New Roman" w:hAnsi="Times New Roman" w:cs="Times New Roman"/>
                <w:sz w:val="24"/>
                <w:szCs w:val="24"/>
              </w:rPr>
              <w:t xml:space="preserve">Марина ЛЕВКОВИЧ, фахівець з профорієнтації Броварського міськрайонного центру </w:t>
            </w:r>
            <w:r w:rsidRPr="001B3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зайнятості</w:t>
            </w:r>
          </w:p>
        </w:tc>
        <w:tc>
          <w:tcPr>
            <w:tcW w:w="1296" w:type="dxa"/>
          </w:tcPr>
          <w:p w:rsidR="00AF0D86" w:rsidRPr="000D57F2" w:rsidRDefault="008E753F" w:rsidP="00720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28.02.2022</w:t>
            </w:r>
          </w:p>
        </w:tc>
        <w:tc>
          <w:tcPr>
            <w:tcW w:w="1689" w:type="dxa"/>
          </w:tcPr>
          <w:p w:rsidR="00AF0D86" w:rsidRPr="00986039" w:rsidRDefault="000D57F2" w:rsidP="000D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7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0D86" w:rsidRPr="000D57F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1F1913" w:rsidRPr="00F07E5E" w:rsidTr="000D57F2">
        <w:tc>
          <w:tcPr>
            <w:tcW w:w="561" w:type="dxa"/>
          </w:tcPr>
          <w:p w:rsidR="001F1913" w:rsidRPr="004A1D4E" w:rsidRDefault="009B4132" w:rsidP="001F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6" w:type="dxa"/>
          </w:tcPr>
          <w:p w:rsidR="008E753F" w:rsidRDefault="001F1913" w:rsidP="008E7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53F">
              <w:rPr>
                <w:rFonts w:ascii="Times New Roman" w:hAnsi="Times New Roman" w:cs="Times New Roman"/>
                <w:sz w:val="24"/>
                <w:szCs w:val="24"/>
              </w:rPr>
              <w:t>Можливості дистанційної профорієнтації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7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913" w:rsidRDefault="008E753F" w:rsidP="008E7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перша.</w:t>
            </w:r>
          </w:p>
        </w:tc>
        <w:tc>
          <w:tcPr>
            <w:tcW w:w="3246" w:type="dxa"/>
          </w:tcPr>
          <w:p w:rsidR="00D406D1" w:rsidRDefault="007E77E2" w:rsidP="007E7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  <w:r w:rsidRPr="007E77E2">
              <w:rPr>
                <w:rFonts w:ascii="Times New Roman" w:hAnsi="Times New Roman" w:cs="Times New Roman"/>
                <w:sz w:val="24"/>
                <w:szCs w:val="24"/>
              </w:rPr>
              <w:t>ГОНЧАР,</w:t>
            </w:r>
            <w:r w:rsidR="008E753F" w:rsidRPr="001B3753">
              <w:rPr>
                <w:rFonts w:ascii="Times New Roman" w:hAnsi="Times New Roman" w:cs="Times New Roman"/>
                <w:sz w:val="24"/>
                <w:szCs w:val="24"/>
              </w:rPr>
              <w:t xml:space="preserve">фахівець з профорієнтації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Ірпінського</w:t>
            </w:r>
            <w:r w:rsidR="008E753F" w:rsidRPr="001B3753">
              <w:rPr>
                <w:rFonts w:ascii="Times New Roman" w:hAnsi="Times New Roman" w:cs="Times New Roman"/>
                <w:sz w:val="24"/>
                <w:szCs w:val="24"/>
              </w:rPr>
              <w:t>міськрайонного центру зайнятості</w:t>
            </w:r>
          </w:p>
        </w:tc>
        <w:tc>
          <w:tcPr>
            <w:tcW w:w="1296" w:type="dxa"/>
            <w:shd w:val="clear" w:color="auto" w:fill="auto"/>
          </w:tcPr>
          <w:p w:rsidR="001F1913" w:rsidRPr="000D57F2" w:rsidRDefault="008E753F" w:rsidP="001F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F2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9" w:type="dxa"/>
          </w:tcPr>
          <w:p w:rsidR="001F1913" w:rsidRPr="00986039" w:rsidRDefault="00601B28" w:rsidP="001F19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B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9834E0" w:rsidRPr="00F07E5E" w:rsidTr="00AF0D86">
        <w:tc>
          <w:tcPr>
            <w:tcW w:w="561" w:type="dxa"/>
          </w:tcPr>
          <w:p w:rsidR="009834E0" w:rsidRPr="004A1D4E" w:rsidRDefault="009B4132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9834E0" w:rsidRDefault="009834E0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«Можливості дистанційної профорієнтації». </w:t>
            </w:r>
          </w:p>
          <w:p w:rsidR="009834E0" w:rsidRPr="00F07E5E" w:rsidRDefault="009834E0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друга.</w:t>
            </w:r>
          </w:p>
        </w:tc>
        <w:tc>
          <w:tcPr>
            <w:tcW w:w="3246" w:type="dxa"/>
          </w:tcPr>
          <w:p w:rsidR="009834E0" w:rsidRPr="00B75F43" w:rsidRDefault="009834E0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5F43">
              <w:rPr>
                <w:rFonts w:ascii="Times New Roman" w:hAnsi="Times New Roman" w:cs="Times New Roman"/>
                <w:sz w:val="24"/>
                <w:szCs w:val="24"/>
              </w:rPr>
              <w:t>Наталія ВЕСЕЛА, фахівець з профорієнтації Фастівської міськрайонної філії Київського обласного центру зайнятості</w:t>
            </w:r>
          </w:p>
        </w:tc>
        <w:tc>
          <w:tcPr>
            <w:tcW w:w="1296" w:type="dxa"/>
          </w:tcPr>
          <w:p w:rsidR="009834E0" w:rsidRDefault="009834E0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9" w:type="dxa"/>
          </w:tcPr>
          <w:p w:rsidR="009834E0" w:rsidRPr="00986039" w:rsidRDefault="009834E0" w:rsidP="00601B28">
            <w:pPr>
              <w:jc w:val="center"/>
              <w:rPr>
                <w:highlight w:val="yellow"/>
              </w:rPr>
            </w:pPr>
            <w:r w:rsidRPr="00756176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</w:tr>
      <w:tr w:rsidR="009834E0" w:rsidRPr="00D369E6" w:rsidTr="00AF0D86">
        <w:tc>
          <w:tcPr>
            <w:tcW w:w="561" w:type="dxa"/>
          </w:tcPr>
          <w:p w:rsidR="009834E0" w:rsidRPr="004A1D4E" w:rsidRDefault="009B4132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9834E0" w:rsidRDefault="009834E0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«Вибір професії: батьки + діти»</w:t>
            </w:r>
          </w:p>
        </w:tc>
        <w:tc>
          <w:tcPr>
            <w:tcW w:w="3246" w:type="dxa"/>
          </w:tcPr>
          <w:p w:rsidR="009834E0" w:rsidRDefault="009834E0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МЕЛЬНИЧЕНКО, фахівець з профорієнтації Київського обласного центру зайнятості</w:t>
            </w:r>
          </w:p>
        </w:tc>
        <w:tc>
          <w:tcPr>
            <w:tcW w:w="1296" w:type="dxa"/>
          </w:tcPr>
          <w:p w:rsidR="009834E0" w:rsidRDefault="009834E0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9" w:type="dxa"/>
          </w:tcPr>
          <w:p w:rsidR="009834E0" w:rsidRPr="00986039" w:rsidRDefault="003F43B6" w:rsidP="0098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3B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674DD" w:rsidRPr="00F07E5E" w:rsidTr="00AF0D86">
        <w:tc>
          <w:tcPr>
            <w:tcW w:w="561" w:type="dxa"/>
          </w:tcPr>
          <w:p w:rsidR="003674DD" w:rsidRPr="004A1D4E" w:rsidRDefault="009B4132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3674DD" w:rsidRPr="003674DD" w:rsidRDefault="003674DD" w:rsidP="00E60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«Як підліткам визначитися з професією у світі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246" w:type="dxa"/>
          </w:tcPr>
          <w:p w:rsidR="003674DD" w:rsidRDefault="00444E77" w:rsidP="004A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Юлія </w:t>
            </w:r>
            <w:r w:rsidR="00716605">
              <w:rPr>
                <w:rFonts w:ascii="Times New Roman" w:hAnsi="Times New Roman" w:cs="Times New Roman"/>
                <w:sz w:val="24"/>
                <w:szCs w:val="24"/>
              </w:rPr>
              <w:t>САЛІОНОВИЧ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1D4E">
              <w:rPr>
                <w:rFonts w:ascii="Times New Roman" w:hAnsi="Times New Roman" w:cs="Times New Roman"/>
                <w:sz w:val="24"/>
                <w:szCs w:val="24"/>
              </w:rPr>
              <w:t>коуч, автор медіа проєкту «Хочу Стати», співавтор програми з професійного самовизначення для підлітків</w:t>
            </w:r>
          </w:p>
        </w:tc>
        <w:tc>
          <w:tcPr>
            <w:tcW w:w="1296" w:type="dxa"/>
          </w:tcPr>
          <w:p w:rsidR="003674DD" w:rsidRDefault="00444E77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</w:tc>
        <w:tc>
          <w:tcPr>
            <w:tcW w:w="1689" w:type="dxa"/>
          </w:tcPr>
          <w:p w:rsidR="003674DD" w:rsidRPr="00986039" w:rsidRDefault="00444E77" w:rsidP="0098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E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9834E0" w:rsidRPr="00F07E5E" w:rsidTr="00AF0D86">
        <w:tc>
          <w:tcPr>
            <w:tcW w:w="561" w:type="dxa"/>
          </w:tcPr>
          <w:p w:rsidR="009834E0" w:rsidRPr="004A1D4E" w:rsidRDefault="009B4132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6" w:type="dxa"/>
          </w:tcPr>
          <w:p w:rsidR="009834E0" w:rsidRPr="00237FEE" w:rsidRDefault="009834E0" w:rsidP="00E60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E9D">
              <w:rPr>
                <w:rFonts w:ascii="Times New Roman" w:hAnsi="Times New Roman" w:cs="Times New Roman"/>
                <w:sz w:val="24"/>
                <w:szCs w:val="24"/>
              </w:rPr>
              <w:t>Підприємництво як життєва перспектива сучасної молоді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6" w:type="dxa"/>
          </w:tcPr>
          <w:p w:rsidR="009834E0" w:rsidRDefault="00E60E9D" w:rsidP="00E60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Олексій ВАСИЛЬЄВ</w:t>
            </w:r>
            <w:r w:rsidR="009834E0">
              <w:rPr>
                <w:rFonts w:ascii="Times New Roman" w:hAnsi="Times New Roman" w:cs="Times New Roman"/>
                <w:sz w:val="24"/>
                <w:szCs w:val="24"/>
              </w:rPr>
              <w:t xml:space="preserve">, фахівець з профорієнтації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Києво-Святошинського районного центру зайнятості</w:t>
            </w:r>
          </w:p>
        </w:tc>
        <w:tc>
          <w:tcPr>
            <w:tcW w:w="1296" w:type="dxa"/>
          </w:tcPr>
          <w:p w:rsidR="009834E0" w:rsidRPr="00B75F43" w:rsidRDefault="00E60E9D" w:rsidP="00444E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1689" w:type="dxa"/>
          </w:tcPr>
          <w:p w:rsidR="009834E0" w:rsidRPr="00986039" w:rsidRDefault="00C858C4" w:rsidP="00C858C4">
            <w:pPr>
              <w:jc w:val="center"/>
              <w:rPr>
                <w:highlight w:val="yellow"/>
              </w:rPr>
            </w:pPr>
            <w:r w:rsidRPr="00C85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8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834E0" w:rsidRPr="00F07E5E" w:rsidTr="00AF0D86">
        <w:tc>
          <w:tcPr>
            <w:tcW w:w="561" w:type="dxa"/>
          </w:tcPr>
          <w:p w:rsidR="009834E0" w:rsidRPr="004A1D4E" w:rsidRDefault="009B4132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9834E0" w:rsidRDefault="009834E0" w:rsidP="00E60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E9D">
              <w:rPr>
                <w:rFonts w:ascii="Times New Roman" w:hAnsi="Times New Roman" w:cs="Times New Roman"/>
                <w:sz w:val="24"/>
                <w:szCs w:val="24"/>
              </w:rPr>
              <w:t>Нові перспективи: цифрові професії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6" w:type="dxa"/>
          </w:tcPr>
          <w:p w:rsidR="009834E0" w:rsidRDefault="00E60E9D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 ЮХНОВЕЦЬ, фахівець з профорієнтації Славутицької міської філії Київського обласного центру зайнятості</w:t>
            </w:r>
          </w:p>
        </w:tc>
        <w:tc>
          <w:tcPr>
            <w:tcW w:w="1296" w:type="dxa"/>
          </w:tcPr>
          <w:p w:rsidR="009834E0" w:rsidRPr="00B75F43" w:rsidRDefault="00E60E9D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689" w:type="dxa"/>
          </w:tcPr>
          <w:p w:rsidR="009834E0" w:rsidRPr="00986039" w:rsidRDefault="00E60E9D" w:rsidP="004334B5">
            <w:pPr>
              <w:jc w:val="center"/>
              <w:rPr>
                <w:highlight w:val="yellow"/>
              </w:rPr>
            </w:pPr>
            <w:r w:rsidRPr="004334B5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</w:tr>
      <w:tr w:rsidR="009834E0" w:rsidRPr="00F07E5E" w:rsidTr="00AF0D86">
        <w:tc>
          <w:tcPr>
            <w:tcW w:w="561" w:type="dxa"/>
          </w:tcPr>
          <w:p w:rsidR="009834E0" w:rsidRPr="004A1D4E" w:rsidRDefault="009B4132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9834E0" w:rsidRPr="00986039" w:rsidRDefault="009834E0" w:rsidP="00C67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107" w:rsidRPr="00986039">
              <w:rPr>
                <w:rFonts w:ascii="Times New Roman" w:hAnsi="Times New Roman" w:cs="Times New Roman"/>
                <w:sz w:val="24"/>
                <w:szCs w:val="24"/>
              </w:rPr>
              <w:t>5 правил навчання без знущання</w:t>
            </w:r>
            <w:r w:rsidRPr="00986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6" w:type="dxa"/>
          </w:tcPr>
          <w:p w:rsidR="009834E0" w:rsidRPr="00986039" w:rsidRDefault="00C67107" w:rsidP="0098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039">
              <w:rPr>
                <w:rFonts w:ascii="Times New Roman" w:hAnsi="Times New Roman" w:cs="Times New Roman"/>
                <w:sz w:val="24"/>
                <w:szCs w:val="24"/>
              </w:rPr>
              <w:t>Ірина РОСТОВІКОВА, фахівець з профорієнтації Київського обласного центру зайнятості</w:t>
            </w:r>
          </w:p>
        </w:tc>
        <w:tc>
          <w:tcPr>
            <w:tcW w:w="1296" w:type="dxa"/>
          </w:tcPr>
          <w:p w:rsidR="009834E0" w:rsidRPr="00986039" w:rsidRDefault="00C67107" w:rsidP="0098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39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689" w:type="dxa"/>
          </w:tcPr>
          <w:p w:rsidR="009834E0" w:rsidRPr="00986039" w:rsidRDefault="00C67107" w:rsidP="000A6821">
            <w:pPr>
              <w:jc w:val="center"/>
            </w:pPr>
            <w:r w:rsidRPr="00986039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</w:tr>
      <w:tr w:rsidR="004B0CB5" w:rsidRPr="00F07E5E" w:rsidTr="00AF0D86">
        <w:tc>
          <w:tcPr>
            <w:tcW w:w="561" w:type="dxa"/>
          </w:tcPr>
          <w:p w:rsidR="004B0CB5" w:rsidRPr="004A1D4E" w:rsidRDefault="009B4132" w:rsidP="004B0C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</w:tcPr>
          <w:p w:rsidR="004B0CB5" w:rsidRPr="003F43B6" w:rsidRDefault="004B0CB5" w:rsidP="004B0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6">
              <w:rPr>
                <w:rFonts w:ascii="Times New Roman" w:hAnsi="Times New Roman" w:cs="Times New Roman"/>
                <w:sz w:val="24"/>
                <w:szCs w:val="24"/>
              </w:rPr>
              <w:t>«Вибір професії: руйнуємо стереотипи»</w:t>
            </w:r>
          </w:p>
        </w:tc>
        <w:tc>
          <w:tcPr>
            <w:tcW w:w="3246" w:type="dxa"/>
          </w:tcPr>
          <w:p w:rsidR="004B0CB5" w:rsidRPr="003F43B6" w:rsidRDefault="004B0CB5" w:rsidP="004B0C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Олена КОРЧЕВАЯ, фахівець з профорієнтації Білоцерківського міськрайонного центру зайнятості</w:t>
            </w:r>
          </w:p>
        </w:tc>
        <w:tc>
          <w:tcPr>
            <w:tcW w:w="1296" w:type="dxa"/>
          </w:tcPr>
          <w:p w:rsidR="004B0CB5" w:rsidRPr="00986039" w:rsidRDefault="004B0CB5" w:rsidP="004B0C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89" w:type="dxa"/>
          </w:tcPr>
          <w:p w:rsidR="004B0CB5" w:rsidRPr="00986039" w:rsidRDefault="004B0CB5" w:rsidP="0043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334B5" w:rsidRPr="00F07E5E" w:rsidTr="00AF0D86">
        <w:tc>
          <w:tcPr>
            <w:tcW w:w="561" w:type="dxa"/>
          </w:tcPr>
          <w:p w:rsidR="004334B5" w:rsidRPr="004A1D4E" w:rsidRDefault="009B4132" w:rsidP="00433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</w:tcPr>
          <w:p w:rsidR="004334B5" w:rsidRPr="003F43B6" w:rsidRDefault="004334B5" w:rsidP="00433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«Джерела інформації про професії»</w:t>
            </w:r>
          </w:p>
        </w:tc>
        <w:tc>
          <w:tcPr>
            <w:tcW w:w="3246" w:type="dxa"/>
          </w:tcPr>
          <w:p w:rsidR="004334B5" w:rsidRDefault="004334B5" w:rsidP="00433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МЕЛЬНИЧЕНКО, фахівець з профорієнтації Київського обласного центру зайнятості</w:t>
            </w:r>
          </w:p>
        </w:tc>
        <w:tc>
          <w:tcPr>
            <w:tcW w:w="1296" w:type="dxa"/>
          </w:tcPr>
          <w:p w:rsidR="004334B5" w:rsidRDefault="004334B5" w:rsidP="00433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9" w:type="dxa"/>
          </w:tcPr>
          <w:p w:rsidR="004334B5" w:rsidRDefault="004334B5" w:rsidP="00433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F07E5E" w:rsidRPr="00D406D1" w:rsidRDefault="00F07E5E" w:rsidP="00D406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7E5E" w:rsidRPr="00D406D1" w:rsidSect="009B413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D2" w:rsidRDefault="00CF2DD2" w:rsidP="009B4132">
      <w:pPr>
        <w:spacing w:after="0" w:line="240" w:lineRule="auto"/>
      </w:pPr>
      <w:r>
        <w:separator/>
      </w:r>
    </w:p>
  </w:endnote>
  <w:endnote w:type="continuationSeparator" w:id="1">
    <w:p w:rsidR="00CF2DD2" w:rsidRDefault="00CF2DD2" w:rsidP="009B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D2" w:rsidRDefault="00CF2DD2" w:rsidP="009B4132">
      <w:pPr>
        <w:spacing w:after="0" w:line="240" w:lineRule="auto"/>
      </w:pPr>
      <w:r>
        <w:separator/>
      </w:r>
    </w:p>
  </w:footnote>
  <w:footnote w:type="continuationSeparator" w:id="1">
    <w:p w:rsidR="00CF2DD2" w:rsidRDefault="00CF2DD2" w:rsidP="009B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580387"/>
      <w:docPartObj>
        <w:docPartGallery w:val="Page Numbers (Top of Page)"/>
        <w:docPartUnique/>
      </w:docPartObj>
    </w:sdtPr>
    <w:sdtContent>
      <w:p w:rsidR="009B4132" w:rsidRDefault="00920FE5">
        <w:pPr>
          <w:pStyle w:val="a5"/>
          <w:jc w:val="center"/>
        </w:pPr>
        <w:r>
          <w:fldChar w:fldCharType="begin"/>
        </w:r>
        <w:r w:rsidR="009B4132">
          <w:instrText>PAGE   \* MERGEFORMAT</w:instrText>
        </w:r>
        <w:r>
          <w:fldChar w:fldCharType="separate"/>
        </w:r>
        <w:r w:rsidR="00A17A9E" w:rsidRPr="00A17A9E">
          <w:rPr>
            <w:noProof/>
            <w:lang w:val="ru-RU"/>
          </w:rPr>
          <w:t>2</w:t>
        </w:r>
        <w:r>
          <w:fldChar w:fldCharType="end"/>
        </w:r>
      </w:p>
    </w:sdtContent>
  </w:sdt>
  <w:p w:rsidR="009B4132" w:rsidRDefault="009B41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E5E"/>
    <w:rsid w:val="000720F2"/>
    <w:rsid w:val="000A6821"/>
    <w:rsid w:val="000D57F2"/>
    <w:rsid w:val="00142A81"/>
    <w:rsid w:val="00146B69"/>
    <w:rsid w:val="001B27BD"/>
    <w:rsid w:val="001B3753"/>
    <w:rsid w:val="001F1913"/>
    <w:rsid w:val="00237FEE"/>
    <w:rsid w:val="00281ED2"/>
    <w:rsid w:val="002D1C5A"/>
    <w:rsid w:val="003674DD"/>
    <w:rsid w:val="003853D7"/>
    <w:rsid w:val="003944CA"/>
    <w:rsid w:val="003F43B6"/>
    <w:rsid w:val="003F5B6F"/>
    <w:rsid w:val="004112EB"/>
    <w:rsid w:val="004334B5"/>
    <w:rsid w:val="00444E77"/>
    <w:rsid w:val="004A1D4E"/>
    <w:rsid w:val="004B0CB5"/>
    <w:rsid w:val="00540205"/>
    <w:rsid w:val="005815AA"/>
    <w:rsid w:val="005B1339"/>
    <w:rsid w:val="00601B28"/>
    <w:rsid w:val="006049E0"/>
    <w:rsid w:val="00625916"/>
    <w:rsid w:val="006B0EEF"/>
    <w:rsid w:val="006E044C"/>
    <w:rsid w:val="00716605"/>
    <w:rsid w:val="00720922"/>
    <w:rsid w:val="00756176"/>
    <w:rsid w:val="007E77E2"/>
    <w:rsid w:val="00887BBE"/>
    <w:rsid w:val="008B4A96"/>
    <w:rsid w:val="008E50E7"/>
    <w:rsid w:val="008E753F"/>
    <w:rsid w:val="0090417B"/>
    <w:rsid w:val="00920FE5"/>
    <w:rsid w:val="009547F5"/>
    <w:rsid w:val="009834E0"/>
    <w:rsid w:val="00986039"/>
    <w:rsid w:val="009B4132"/>
    <w:rsid w:val="009F6949"/>
    <w:rsid w:val="00A17A9E"/>
    <w:rsid w:val="00AF0D86"/>
    <w:rsid w:val="00AF7B16"/>
    <w:rsid w:val="00B425B9"/>
    <w:rsid w:val="00B75F43"/>
    <w:rsid w:val="00BC2103"/>
    <w:rsid w:val="00C33E04"/>
    <w:rsid w:val="00C67107"/>
    <w:rsid w:val="00C858C4"/>
    <w:rsid w:val="00CF2DD2"/>
    <w:rsid w:val="00D32AAB"/>
    <w:rsid w:val="00D369E6"/>
    <w:rsid w:val="00D406D1"/>
    <w:rsid w:val="00D5719F"/>
    <w:rsid w:val="00D72901"/>
    <w:rsid w:val="00DE76A0"/>
    <w:rsid w:val="00E60E9D"/>
    <w:rsid w:val="00EB46CA"/>
    <w:rsid w:val="00F07E5E"/>
    <w:rsid w:val="00F90EC1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E5"/>
  </w:style>
  <w:style w:type="paragraph" w:styleId="1">
    <w:name w:val="heading 1"/>
    <w:basedOn w:val="a"/>
    <w:next w:val="a"/>
    <w:link w:val="10"/>
    <w:uiPriority w:val="9"/>
    <w:qFormat/>
    <w:rsid w:val="00F07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07E5E"/>
    <w:pPr>
      <w:spacing w:after="0" w:line="240" w:lineRule="auto"/>
    </w:pPr>
  </w:style>
  <w:style w:type="table" w:styleId="a4">
    <w:name w:val="Table Grid"/>
    <w:basedOn w:val="a1"/>
    <w:uiPriority w:val="39"/>
    <w:rsid w:val="00F0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54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7F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9B4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132"/>
  </w:style>
  <w:style w:type="paragraph" w:styleId="a7">
    <w:name w:val="footer"/>
    <w:basedOn w:val="a"/>
    <w:link w:val="a8"/>
    <w:uiPriority w:val="99"/>
    <w:unhideWhenUsed/>
    <w:rsid w:val="009B4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002F-A471-40C2-947D-551D7864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Demjanjuk Tetjana Valerijivna</dc:creator>
  <cp:keywords/>
  <dc:description/>
  <cp:lastModifiedBy>1</cp:lastModifiedBy>
  <cp:revision>2</cp:revision>
  <dcterms:created xsi:type="dcterms:W3CDTF">2022-02-08T12:41:00Z</dcterms:created>
  <dcterms:modified xsi:type="dcterms:W3CDTF">2022-02-08T12:41:00Z</dcterms:modified>
</cp:coreProperties>
</file>