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CB" w:rsidRDefault="00885595" w:rsidP="00C87253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Територія обслуговування , закріплена за закладом освіти</w:t>
      </w:r>
    </w:p>
    <w:p w:rsidR="00885595" w:rsidRDefault="00885595" w:rsidP="00C87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82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ступенів </w:t>
      </w:r>
      <w:proofErr w:type="spellStart"/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>с.Трибусівка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7256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закріплено територію обслуговування в межах 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села </w:t>
      </w:r>
      <w:proofErr w:type="spellStart"/>
      <w:r w:rsidR="00597256">
        <w:rPr>
          <w:rFonts w:ascii="Times New Roman" w:hAnsi="Times New Roman" w:cs="Times New Roman"/>
          <w:sz w:val="28"/>
          <w:szCs w:val="28"/>
          <w:lang w:val="uk-UA"/>
        </w:rPr>
        <w:t>Грабарівка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, Верхня та Нижня Слобідка та села </w:t>
      </w:r>
      <w:proofErr w:type="spellStart"/>
      <w:r w:rsidR="00597256">
        <w:rPr>
          <w:rFonts w:ascii="Times New Roman" w:hAnsi="Times New Roman" w:cs="Times New Roman"/>
          <w:sz w:val="28"/>
          <w:szCs w:val="28"/>
          <w:lang w:val="uk-UA"/>
        </w:rPr>
        <w:t>Трибусівка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82D" w:rsidRDefault="00A6082D" w:rsidP="00C87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595" w:rsidRDefault="00A6082D" w:rsidP="00C872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Мова  освітнього процесу</w:t>
      </w:r>
    </w:p>
    <w:p w:rsidR="00885595" w:rsidRDefault="00A6082D" w:rsidP="00C8725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Навчання в </w:t>
      </w:r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ступенів </w:t>
      </w:r>
      <w:proofErr w:type="spellStart"/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>с.Трибусівка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7256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українською мовою. </w:t>
      </w:r>
    </w:p>
    <w:p w:rsidR="00A6082D" w:rsidRDefault="00A6082D" w:rsidP="00C8725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Іноземна мова , яка вивчається у навчальному закладі – англійська.</w:t>
      </w:r>
    </w:p>
    <w:p w:rsidR="00A6082D" w:rsidRDefault="00A6082D" w:rsidP="00C8725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082D" w:rsidRDefault="00A6082D" w:rsidP="00C8725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Матеріально – технічне забезпечення закладу освіти</w:t>
      </w:r>
    </w:p>
    <w:p w:rsidR="00A6082D" w:rsidRDefault="00A6082D" w:rsidP="00C8725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ступенів </w:t>
      </w:r>
      <w:proofErr w:type="spellStart"/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>с.Трибусівка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7256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достатнє матеріально – технічне забезпечення для надання якісних освітніх послуг  здобувачам </w:t>
      </w:r>
      <w:r w:rsidR="00C87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C87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253">
        <w:rPr>
          <w:rFonts w:ascii="Times New Roman" w:hAnsi="Times New Roman" w:cs="Times New Roman"/>
          <w:sz w:val="28"/>
          <w:szCs w:val="28"/>
          <w:lang w:val="uk-UA"/>
        </w:rPr>
        <w:t>дошкільного  та  шкільного підрозділів навчального закладу.</w:t>
      </w:r>
    </w:p>
    <w:p w:rsidR="00C87253" w:rsidRDefault="00C87253" w:rsidP="00C8725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082D" w:rsidRDefault="00C87253" w:rsidP="00C8725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Правила прийому до закладу освіти</w:t>
      </w:r>
    </w:p>
    <w:p w:rsidR="00C87253" w:rsidRPr="00C87253" w:rsidRDefault="00C87253" w:rsidP="00C8725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Зарахування до </w:t>
      </w:r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ступенів </w:t>
      </w:r>
      <w:proofErr w:type="spellStart"/>
      <w:r w:rsidR="00597256" w:rsidRPr="00803586">
        <w:rPr>
          <w:rFonts w:ascii="Times New Roman" w:hAnsi="Times New Roman" w:cs="Times New Roman"/>
          <w:sz w:val="28"/>
          <w:szCs w:val="28"/>
          <w:lang w:val="uk-UA"/>
        </w:rPr>
        <w:t>с.Трибусівка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7256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97256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59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 відповідно до вимог чинного законодавства.</w:t>
      </w:r>
    </w:p>
    <w:sectPr w:rsidR="00C87253" w:rsidRPr="00C87253" w:rsidSect="00A6082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5"/>
    <w:rsid w:val="001113CB"/>
    <w:rsid w:val="00597256"/>
    <w:rsid w:val="00885595"/>
    <w:rsid w:val="00A6082D"/>
    <w:rsid w:val="00C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C99D-FC58-4B87-B311-85315119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Учетная запись Майкрософт</cp:lastModifiedBy>
  <cp:revision>2</cp:revision>
  <dcterms:created xsi:type="dcterms:W3CDTF">2023-02-19T10:22:00Z</dcterms:created>
  <dcterms:modified xsi:type="dcterms:W3CDTF">2023-02-19T10:22:00Z</dcterms:modified>
</cp:coreProperties>
</file>