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9C29B" w14:textId="77777777" w:rsidR="00144FC0" w:rsidRDefault="00144FC0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98838239"/>
      <w:bookmarkStart w:id="1" w:name="_Hlk126155155"/>
      <w:bookmarkStart w:id="2" w:name="_Hlk148967293"/>
      <w:bookmarkStart w:id="3" w:name="_Hlk121823255"/>
    </w:p>
    <w:p w14:paraId="4973E258" w14:textId="36A84F5F" w:rsidR="009A5965" w:rsidRPr="00CA2F2B" w:rsidRDefault="009A5965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2F2B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AAE730" wp14:editId="171058C8">
            <wp:simplePos x="0" y="0"/>
            <wp:positionH relativeFrom="column">
              <wp:posOffset>2600325</wp:posOffset>
            </wp:positionH>
            <wp:positionV relativeFrom="paragraph">
              <wp:posOffset>-266065</wp:posOffset>
            </wp:positionV>
            <wp:extent cx="742950" cy="857250"/>
            <wp:effectExtent l="0" t="0" r="0" b="0"/>
            <wp:wrapSquare wrapText="lef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F35DD" w14:textId="77777777" w:rsidR="009A5965" w:rsidRPr="00CA2F2B" w:rsidRDefault="009A5965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B824EB5" w14:textId="77777777" w:rsidR="009A5965" w:rsidRPr="00CA2F2B" w:rsidRDefault="009A5965" w:rsidP="00CA2F2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122D20" w14:textId="77777777" w:rsidR="009A5965" w:rsidRPr="00CA2F2B" w:rsidRDefault="009A5965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 w:rsidRPr="00CA2F2B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  <w:r w:rsidRPr="00CA2F2B">
        <w:rPr>
          <w:rFonts w:ascii="Times New Roman" w:hAnsi="Times New Roman"/>
          <w:b/>
          <w:color w:val="212121"/>
          <w:sz w:val="28"/>
          <w:szCs w:val="28"/>
          <w:lang w:val="uk-UA"/>
        </w:rPr>
        <w:t xml:space="preserve"> </w:t>
      </w:r>
    </w:p>
    <w:p w14:paraId="715A0761" w14:textId="6BBB9D84" w:rsidR="009A5965" w:rsidRPr="00CA2F2B" w:rsidRDefault="001F21D3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Трудівський</w:t>
      </w:r>
      <w:proofErr w:type="spellEnd"/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 xml:space="preserve"> заклад загальної середньої освіти </w:t>
      </w:r>
    </w:p>
    <w:p w14:paraId="25D9FD84" w14:textId="77777777" w:rsidR="009A5965" w:rsidRPr="00CA2F2B" w:rsidRDefault="009A5965" w:rsidP="00CA2F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 w:rsidRPr="00CA2F2B">
        <w:rPr>
          <w:rFonts w:ascii="Times New Roman" w:hAnsi="Times New Roman"/>
          <w:b/>
          <w:color w:val="212121"/>
          <w:sz w:val="28"/>
          <w:szCs w:val="28"/>
          <w:lang w:val="uk-UA"/>
        </w:rPr>
        <w:t xml:space="preserve"> </w:t>
      </w:r>
      <w:proofErr w:type="spellStart"/>
      <w:r w:rsidRPr="00CA2F2B">
        <w:rPr>
          <w:rFonts w:ascii="Times New Roman" w:hAnsi="Times New Roman"/>
          <w:b/>
          <w:bCs/>
          <w:color w:val="212121"/>
          <w:spacing w:val="1"/>
          <w:sz w:val="28"/>
          <w:szCs w:val="28"/>
          <w:lang w:val="uk-UA"/>
        </w:rPr>
        <w:t>Кілійської</w:t>
      </w:r>
      <w:proofErr w:type="spellEnd"/>
      <w:r w:rsidRPr="00CA2F2B">
        <w:rPr>
          <w:rFonts w:ascii="Times New Roman" w:hAnsi="Times New Roman"/>
          <w:b/>
          <w:bCs/>
          <w:color w:val="212121"/>
          <w:spacing w:val="1"/>
          <w:sz w:val="28"/>
          <w:szCs w:val="28"/>
          <w:lang w:val="uk-UA"/>
        </w:rPr>
        <w:t xml:space="preserve"> міської ради </w:t>
      </w:r>
    </w:p>
    <w:p w14:paraId="36DF6C5F" w14:textId="77777777" w:rsidR="009A5965" w:rsidRPr="00CA2F2B" w:rsidRDefault="009A5965" w:rsidP="00CA2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4D53ED" w14:textId="7F0B5CD2" w:rsidR="009A5965" w:rsidRPr="00CA2F2B" w:rsidRDefault="009A5965" w:rsidP="00CA2F2B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2"/>
          <w:sz w:val="40"/>
          <w:szCs w:val="40"/>
          <w:lang w:val="uk-UA"/>
        </w:rPr>
      </w:pPr>
      <w:r w:rsidRPr="00CA2F2B">
        <w:rPr>
          <w:rFonts w:ascii="Times New Roman" w:hAnsi="Times New Roman"/>
          <w:b/>
          <w:bCs/>
          <w:color w:val="212121"/>
          <w:spacing w:val="-2"/>
          <w:sz w:val="40"/>
          <w:szCs w:val="40"/>
          <w:lang w:val="uk-UA"/>
        </w:rPr>
        <w:t>НАКАЗ</w:t>
      </w:r>
      <w:r w:rsidRPr="00CA2F2B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159975A7" w14:textId="77777777" w:rsidR="009A5965" w:rsidRPr="00CA2F2B" w:rsidRDefault="009A5965" w:rsidP="00CA2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8D2181" w14:textId="4042325E" w:rsidR="009E3C93" w:rsidRPr="001F21D3" w:rsidRDefault="006360D1" w:rsidP="00CA2F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 </w:t>
      </w:r>
      <w:r w:rsidR="0042666D">
        <w:rPr>
          <w:rFonts w:ascii="Times New Roman" w:hAnsi="Times New Roman"/>
          <w:b/>
          <w:sz w:val="28"/>
          <w:szCs w:val="28"/>
          <w:lang w:val="uk-UA"/>
        </w:rPr>
        <w:t xml:space="preserve"> груд</w:t>
      </w:r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</w:t>
      </w:r>
      <w:r w:rsidR="004266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bookmarkEnd w:id="0"/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bookmarkEnd w:id="1"/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ab/>
      </w:r>
      <w:r w:rsidR="009A5965" w:rsidRPr="00CA2F2B">
        <w:rPr>
          <w:rFonts w:ascii="Times New Roman" w:hAnsi="Times New Roman"/>
          <w:b/>
          <w:sz w:val="28"/>
          <w:szCs w:val="28"/>
          <w:lang w:val="uk-UA"/>
        </w:rPr>
        <w:tab/>
      </w:r>
      <w:r w:rsidR="009A5965" w:rsidRPr="001F21D3">
        <w:rPr>
          <w:rFonts w:ascii="Times New Roman" w:hAnsi="Times New Roman"/>
          <w:b/>
          <w:sz w:val="28"/>
          <w:szCs w:val="28"/>
          <w:lang w:val="uk-UA"/>
        </w:rPr>
        <w:t xml:space="preserve">                  №</w:t>
      </w:r>
      <w:bookmarkEnd w:id="2"/>
      <w:bookmarkEnd w:id="3"/>
      <w:r w:rsidR="007675AF" w:rsidRPr="001F21D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28FA0EF6" w14:textId="5F9C536B" w:rsidR="00A54D9E" w:rsidRDefault="00A54D9E" w:rsidP="00CA2F2B">
      <w:pPr>
        <w:spacing w:after="0" w:line="240" w:lineRule="auto"/>
        <w:jc w:val="center"/>
        <w:outlineLvl w:val="6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B3906DE" w14:textId="77777777" w:rsidR="008A33A5" w:rsidRPr="00CA2F2B" w:rsidRDefault="008A33A5" w:rsidP="00CA2F2B">
      <w:pPr>
        <w:spacing w:after="0" w:line="240" w:lineRule="auto"/>
        <w:jc w:val="center"/>
        <w:outlineLvl w:val="6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C1CC93D" w14:textId="6B819D72" w:rsidR="00274F36" w:rsidRPr="00CA2F2B" w:rsidRDefault="00274F36" w:rsidP="00CA2F2B">
      <w:pPr>
        <w:pStyle w:val="1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CA2F2B">
        <w:rPr>
          <w:b/>
          <w:bCs/>
          <w:color w:val="000000"/>
          <w:sz w:val="28"/>
          <w:szCs w:val="28"/>
          <w:lang w:val="uk-UA" w:eastAsia="uk-UA" w:bidi="uk-UA"/>
        </w:rPr>
        <w:t xml:space="preserve">Про заходи з питань безпеки життєдіяльності учасників освітнього процесу на час </w:t>
      </w:r>
      <w:r w:rsidR="0042666D">
        <w:rPr>
          <w:b/>
          <w:bCs/>
          <w:color w:val="000000"/>
          <w:sz w:val="28"/>
          <w:szCs w:val="28"/>
          <w:lang w:val="uk-UA" w:eastAsia="uk-UA" w:bidi="uk-UA"/>
        </w:rPr>
        <w:t>зимових</w:t>
      </w:r>
      <w:r w:rsidRPr="00CA2F2B">
        <w:rPr>
          <w:b/>
          <w:bCs/>
          <w:color w:val="000000"/>
          <w:sz w:val="28"/>
          <w:szCs w:val="28"/>
          <w:lang w:val="uk-UA" w:eastAsia="uk-UA" w:bidi="uk-UA"/>
        </w:rPr>
        <w:t xml:space="preserve"> канікул 202</w:t>
      </w:r>
      <w:r w:rsidR="006360D1">
        <w:rPr>
          <w:b/>
          <w:bCs/>
          <w:color w:val="000000"/>
          <w:sz w:val="28"/>
          <w:szCs w:val="28"/>
          <w:lang w:val="uk-UA" w:eastAsia="uk-UA" w:bidi="uk-UA"/>
        </w:rPr>
        <w:t>4</w:t>
      </w:r>
      <w:r w:rsidRPr="00CA2F2B">
        <w:rPr>
          <w:b/>
          <w:bCs/>
          <w:color w:val="000000"/>
          <w:sz w:val="28"/>
          <w:szCs w:val="28"/>
          <w:lang w:val="uk-UA" w:eastAsia="uk-UA" w:bidi="uk-UA"/>
        </w:rPr>
        <w:t>/20</w:t>
      </w:r>
      <w:r w:rsidR="005B0255" w:rsidRPr="00CA2F2B">
        <w:rPr>
          <w:b/>
          <w:bCs/>
          <w:color w:val="000000"/>
          <w:sz w:val="28"/>
          <w:szCs w:val="28"/>
          <w:lang w:val="uk-UA" w:eastAsia="uk-UA" w:bidi="uk-UA"/>
        </w:rPr>
        <w:t>2</w:t>
      </w:r>
      <w:r w:rsidR="006360D1">
        <w:rPr>
          <w:b/>
          <w:bCs/>
          <w:color w:val="000000"/>
          <w:sz w:val="28"/>
          <w:szCs w:val="28"/>
          <w:lang w:val="uk-UA" w:eastAsia="uk-UA" w:bidi="uk-UA"/>
        </w:rPr>
        <w:t>5</w:t>
      </w:r>
      <w:r w:rsidRPr="00CA2F2B">
        <w:rPr>
          <w:b/>
          <w:bCs/>
          <w:color w:val="000000"/>
          <w:sz w:val="28"/>
          <w:szCs w:val="28"/>
          <w:lang w:val="uk-UA" w:eastAsia="uk-UA" w:bidi="uk-UA"/>
        </w:rPr>
        <w:t xml:space="preserve"> навчального року</w:t>
      </w:r>
      <w:r w:rsidR="0042666D">
        <w:rPr>
          <w:b/>
          <w:bCs/>
          <w:color w:val="000000"/>
          <w:sz w:val="28"/>
          <w:szCs w:val="28"/>
          <w:lang w:val="uk-UA" w:eastAsia="uk-UA" w:bidi="uk-UA"/>
        </w:rPr>
        <w:t>, Новорічних та Різдвяних свят</w:t>
      </w:r>
    </w:p>
    <w:p w14:paraId="0F1CE784" w14:textId="25C921B5" w:rsidR="009A5965" w:rsidRDefault="009A5965" w:rsidP="00CA2F2B">
      <w:pPr>
        <w:pStyle w:val="1"/>
        <w:spacing w:after="0" w:line="240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</w:p>
    <w:p w14:paraId="301ED2EE" w14:textId="77777777" w:rsidR="008A33A5" w:rsidRPr="00CA2F2B" w:rsidRDefault="008A33A5" w:rsidP="00CA2F2B">
      <w:pPr>
        <w:pStyle w:val="1"/>
        <w:spacing w:after="0" w:line="240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</w:p>
    <w:p w14:paraId="1760E2C8" w14:textId="61933E6A" w:rsidR="00274F36" w:rsidRPr="00144FC0" w:rsidRDefault="008A33A5" w:rsidP="0096139C">
      <w:pPr>
        <w:pStyle w:val="1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ab/>
      </w:r>
      <w:r w:rsidR="00274F36" w:rsidRPr="00144FC0">
        <w:rPr>
          <w:color w:val="000000"/>
          <w:sz w:val="28"/>
          <w:szCs w:val="28"/>
          <w:lang w:val="uk-UA" w:eastAsia="uk-UA" w:bidi="uk-UA"/>
        </w:rPr>
        <w:t xml:space="preserve">Відповідно до вимог чинного законодавства України з охорони праці та безпеки життєдіяльності, </w:t>
      </w:r>
      <w:r w:rsidR="0042666D">
        <w:rPr>
          <w:color w:val="000000"/>
          <w:sz w:val="28"/>
          <w:szCs w:val="28"/>
          <w:lang w:val="uk-UA" w:eastAsia="uk-UA" w:bidi="uk-UA"/>
        </w:rPr>
        <w:t xml:space="preserve">Кодексу Цивільного захисту України, </w:t>
      </w:r>
      <w:r w:rsidR="00274F36" w:rsidRPr="00144FC0">
        <w:rPr>
          <w:color w:val="000000"/>
          <w:sz w:val="28"/>
          <w:szCs w:val="28"/>
          <w:lang w:val="uk-UA" w:eastAsia="uk-UA" w:bidi="uk-UA"/>
        </w:rPr>
        <w:t xml:space="preserve">законів України «Про освіту», «Про повну загальну середню освіту», «Про дошкільну освіту», «Про охорону дитинства», «Про дорожній рух», </w:t>
      </w:r>
      <w:r w:rsidR="0042666D">
        <w:rPr>
          <w:color w:val="000000"/>
          <w:sz w:val="28"/>
          <w:szCs w:val="28"/>
          <w:lang w:val="uk-UA" w:eastAsia="uk-UA" w:bidi="uk-UA"/>
        </w:rPr>
        <w:t xml:space="preserve">«Про правовий режим воєнного стану» (зі змінами), Указу Президента України від 6 листопада 2023 року № 734/2023 «Про продовження строку дії воєнного стану в Україні», </w:t>
      </w:r>
      <w:r w:rsidR="00F175D1" w:rsidRPr="00144FC0">
        <w:rPr>
          <w:color w:val="000000"/>
          <w:sz w:val="28"/>
          <w:szCs w:val="28"/>
          <w:lang w:val="uk-UA" w:eastAsia="uk-UA" w:bidi="uk-UA"/>
        </w:rPr>
        <w:t>наказ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у </w:t>
      </w:r>
      <w:r w:rsidR="00F175D1" w:rsidRPr="00144FC0">
        <w:rPr>
          <w:color w:val="000000"/>
          <w:sz w:val="28"/>
          <w:szCs w:val="28"/>
          <w:lang w:val="uk-UA" w:eastAsia="uk-UA" w:bidi="uk-UA"/>
        </w:rPr>
        <w:t>Міністерства освіти і науки України від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 26.12.2017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освіти», Правил пожежної безпеки для навчальних закладів та установ системи освіти України, затверджених наказом</w:t>
      </w:r>
      <w:r w:rsidR="00F175D1" w:rsidRPr="00F175D1">
        <w:rPr>
          <w:color w:val="000000"/>
          <w:sz w:val="28"/>
          <w:szCs w:val="28"/>
          <w:lang w:val="uk-UA" w:eastAsia="uk-UA" w:bidi="uk-UA"/>
        </w:rPr>
        <w:t xml:space="preserve"> </w:t>
      </w:r>
      <w:r w:rsidR="00F175D1" w:rsidRPr="00144FC0">
        <w:rPr>
          <w:color w:val="000000"/>
          <w:sz w:val="28"/>
          <w:szCs w:val="28"/>
          <w:lang w:val="uk-UA" w:eastAsia="uk-UA" w:bidi="uk-UA"/>
        </w:rPr>
        <w:t>Міністерства освіти і науки України від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15.08.2016 № 974, на виконання листа </w:t>
      </w:r>
      <w:r w:rsidR="00F175D1" w:rsidRPr="00144FC0">
        <w:rPr>
          <w:color w:val="000000"/>
          <w:sz w:val="28"/>
          <w:szCs w:val="28"/>
          <w:lang w:val="uk-UA" w:eastAsia="uk-UA" w:bidi="uk-UA"/>
        </w:rPr>
        <w:t>Міністерства освіти і науки України від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 1</w:t>
      </w:r>
      <w:r w:rsidR="006360D1">
        <w:rPr>
          <w:color w:val="000000"/>
          <w:sz w:val="28"/>
          <w:szCs w:val="28"/>
          <w:lang w:val="uk-UA" w:eastAsia="uk-UA" w:bidi="uk-UA"/>
        </w:rPr>
        <w:t>2</w:t>
      </w:r>
      <w:r w:rsidR="00F175D1">
        <w:rPr>
          <w:color w:val="000000"/>
          <w:sz w:val="28"/>
          <w:szCs w:val="28"/>
          <w:lang w:val="uk-UA" w:eastAsia="uk-UA" w:bidi="uk-UA"/>
        </w:rPr>
        <w:t>.12.202</w:t>
      </w:r>
      <w:r w:rsidR="006360D1">
        <w:rPr>
          <w:color w:val="000000"/>
          <w:sz w:val="28"/>
          <w:szCs w:val="28"/>
          <w:lang w:val="uk-UA" w:eastAsia="uk-UA" w:bidi="uk-UA"/>
        </w:rPr>
        <w:t>4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 № 1/</w:t>
      </w:r>
      <w:r w:rsidR="006360D1">
        <w:rPr>
          <w:color w:val="000000"/>
          <w:sz w:val="28"/>
          <w:szCs w:val="28"/>
          <w:lang w:val="uk-UA" w:eastAsia="uk-UA" w:bidi="uk-UA"/>
        </w:rPr>
        <w:t>23368-24</w:t>
      </w:r>
      <w:r w:rsidR="00F175D1">
        <w:rPr>
          <w:color w:val="000000"/>
          <w:sz w:val="28"/>
          <w:szCs w:val="28"/>
          <w:lang w:val="uk-UA" w:eastAsia="uk-UA" w:bidi="uk-UA"/>
        </w:rPr>
        <w:t xml:space="preserve">, </w:t>
      </w:r>
      <w:r w:rsidR="00274F36" w:rsidRPr="00144FC0">
        <w:rPr>
          <w:color w:val="000000"/>
          <w:sz w:val="28"/>
          <w:szCs w:val="28"/>
          <w:lang w:val="uk-UA" w:eastAsia="uk-UA" w:bidi="uk-UA"/>
        </w:rPr>
        <w:t>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від 16 травня 2019 року №</w:t>
      </w:r>
      <w:r w:rsidR="009A5965" w:rsidRPr="00144FC0">
        <w:rPr>
          <w:color w:val="000000"/>
          <w:sz w:val="28"/>
          <w:szCs w:val="28"/>
          <w:lang w:val="uk-UA" w:eastAsia="uk-UA" w:bidi="uk-UA"/>
        </w:rPr>
        <w:t xml:space="preserve"> </w:t>
      </w:r>
      <w:r w:rsidR="00274F36" w:rsidRPr="00144FC0">
        <w:rPr>
          <w:color w:val="000000"/>
          <w:sz w:val="28"/>
          <w:szCs w:val="28"/>
          <w:lang w:val="uk-UA" w:eastAsia="uk-UA" w:bidi="uk-UA"/>
        </w:rPr>
        <w:t>659,</w:t>
      </w:r>
      <w:r w:rsidR="009A5965" w:rsidRPr="00144FC0">
        <w:rPr>
          <w:color w:val="000000"/>
          <w:sz w:val="28"/>
          <w:szCs w:val="28"/>
          <w:lang w:val="uk-UA" w:eastAsia="uk-UA" w:bidi="uk-UA"/>
        </w:rPr>
        <w:t xml:space="preserve"> наказу </w:t>
      </w:r>
      <w:r w:rsidR="009A5965" w:rsidRPr="00144FC0">
        <w:rPr>
          <w:sz w:val="28"/>
          <w:szCs w:val="28"/>
          <w:lang w:val="uk-UA"/>
        </w:rPr>
        <w:t xml:space="preserve">Відділу освіти та молодіжної політики </w:t>
      </w:r>
      <w:proofErr w:type="spellStart"/>
      <w:r w:rsidR="009A5965" w:rsidRPr="00144FC0">
        <w:rPr>
          <w:sz w:val="28"/>
          <w:szCs w:val="28"/>
          <w:lang w:val="uk-UA"/>
        </w:rPr>
        <w:t>Кілійської</w:t>
      </w:r>
      <w:proofErr w:type="spellEnd"/>
      <w:r w:rsidR="009A5965" w:rsidRPr="00144FC0">
        <w:rPr>
          <w:sz w:val="28"/>
          <w:szCs w:val="28"/>
          <w:lang w:val="uk-UA"/>
        </w:rPr>
        <w:t xml:space="preserve"> міської ради від 2</w:t>
      </w:r>
      <w:r w:rsidR="006360D1">
        <w:rPr>
          <w:sz w:val="28"/>
          <w:szCs w:val="28"/>
          <w:lang w:val="uk-UA"/>
        </w:rPr>
        <w:t>0</w:t>
      </w:r>
      <w:r w:rsidR="009A5965" w:rsidRPr="00144FC0">
        <w:rPr>
          <w:sz w:val="28"/>
          <w:szCs w:val="28"/>
          <w:lang w:val="uk-UA"/>
        </w:rPr>
        <w:t>.1</w:t>
      </w:r>
      <w:r w:rsidR="0096139C">
        <w:rPr>
          <w:sz w:val="28"/>
          <w:szCs w:val="28"/>
          <w:lang w:val="uk-UA"/>
        </w:rPr>
        <w:t>2</w:t>
      </w:r>
      <w:r w:rsidR="009A5965" w:rsidRPr="00144FC0">
        <w:rPr>
          <w:sz w:val="28"/>
          <w:szCs w:val="28"/>
          <w:lang w:val="uk-UA"/>
        </w:rPr>
        <w:t>.202</w:t>
      </w:r>
      <w:r w:rsidR="006360D1">
        <w:rPr>
          <w:sz w:val="28"/>
          <w:szCs w:val="28"/>
          <w:lang w:val="uk-UA"/>
        </w:rPr>
        <w:t>4</w:t>
      </w:r>
      <w:r w:rsidR="009A5965" w:rsidRPr="00144FC0">
        <w:rPr>
          <w:sz w:val="28"/>
          <w:szCs w:val="28"/>
          <w:lang w:val="uk-UA"/>
        </w:rPr>
        <w:t xml:space="preserve"> № </w:t>
      </w:r>
      <w:r w:rsidR="0096139C">
        <w:rPr>
          <w:sz w:val="28"/>
          <w:szCs w:val="28"/>
          <w:lang w:val="uk-UA"/>
        </w:rPr>
        <w:t>2</w:t>
      </w:r>
      <w:r w:rsidR="000C047C">
        <w:rPr>
          <w:sz w:val="28"/>
          <w:szCs w:val="28"/>
          <w:lang w:val="uk-UA"/>
        </w:rPr>
        <w:t>70</w:t>
      </w:r>
      <w:r w:rsidR="009A5965" w:rsidRPr="00144FC0">
        <w:rPr>
          <w:sz w:val="28"/>
          <w:szCs w:val="28"/>
          <w:lang w:val="uk-UA"/>
        </w:rPr>
        <w:t xml:space="preserve"> </w:t>
      </w:r>
      <w:r w:rsidR="009A5965" w:rsidRPr="0096139C">
        <w:rPr>
          <w:color w:val="111111"/>
          <w:sz w:val="28"/>
          <w:szCs w:val="28"/>
          <w:shd w:val="clear" w:color="auto" w:fill="FFFFFF"/>
          <w:lang w:val="uk-UA"/>
        </w:rPr>
        <w:t>«</w:t>
      </w:r>
      <w:r w:rsidR="0096139C" w:rsidRPr="0096139C">
        <w:rPr>
          <w:color w:val="000000"/>
          <w:sz w:val="28"/>
          <w:szCs w:val="28"/>
          <w:lang w:val="uk-UA" w:eastAsia="uk-UA" w:bidi="uk-UA"/>
        </w:rPr>
        <w:t>Про заходи з питань безпеки життєдіяльності учасників освітнього процесу на час зимових канікул 202</w:t>
      </w:r>
      <w:r w:rsidR="000C047C">
        <w:rPr>
          <w:color w:val="000000"/>
          <w:sz w:val="28"/>
          <w:szCs w:val="28"/>
          <w:lang w:val="uk-UA" w:eastAsia="uk-UA" w:bidi="uk-UA"/>
        </w:rPr>
        <w:t>4</w:t>
      </w:r>
      <w:r w:rsidR="0096139C" w:rsidRPr="0096139C">
        <w:rPr>
          <w:color w:val="000000"/>
          <w:sz w:val="28"/>
          <w:szCs w:val="28"/>
          <w:lang w:val="uk-UA" w:eastAsia="uk-UA" w:bidi="uk-UA"/>
        </w:rPr>
        <w:t>/202</w:t>
      </w:r>
      <w:r w:rsidR="000C047C">
        <w:rPr>
          <w:color w:val="000000"/>
          <w:sz w:val="28"/>
          <w:szCs w:val="28"/>
          <w:lang w:val="uk-UA" w:eastAsia="uk-UA" w:bidi="uk-UA"/>
        </w:rPr>
        <w:t>5</w:t>
      </w:r>
      <w:r w:rsidR="0096139C" w:rsidRPr="0096139C">
        <w:rPr>
          <w:color w:val="000000"/>
          <w:sz w:val="28"/>
          <w:szCs w:val="28"/>
          <w:lang w:val="uk-UA" w:eastAsia="uk-UA" w:bidi="uk-UA"/>
        </w:rPr>
        <w:t xml:space="preserve"> навчального року, Новорічних та Різдвяних свят</w:t>
      </w:r>
      <w:r w:rsidR="009A5965" w:rsidRPr="0096139C">
        <w:rPr>
          <w:sz w:val="28"/>
          <w:szCs w:val="28"/>
          <w:lang w:val="uk-UA"/>
        </w:rPr>
        <w:t xml:space="preserve">», </w:t>
      </w:r>
      <w:r w:rsidR="00274F36" w:rsidRPr="0096139C">
        <w:rPr>
          <w:color w:val="000000"/>
          <w:sz w:val="28"/>
          <w:szCs w:val="28"/>
          <w:lang w:val="uk-UA" w:eastAsia="uk-UA" w:bidi="uk-UA"/>
        </w:rPr>
        <w:t xml:space="preserve"> з метою організації роботи, спрямованої на запобігання дитячому</w:t>
      </w:r>
      <w:r w:rsidR="00274F36" w:rsidRPr="00144FC0">
        <w:rPr>
          <w:color w:val="000000"/>
          <w:sz w:val="28"/>
          <w:szCs w:val="28"/>
          <w:lang w:val="uk-UA" w:eastAsia="uk-UA" w:bidi="uk-UA"/>
        </w:rPr>
        <w:t xml:space="preserve"> травматизму серед учнів та вихованців закладів освіти </w:t>
      </w:r>
      <w:proofErr w:type="spellStart"/>
      <w:r w:rsidR="00274F36" w:rsidRPr="00144FC0">
        <w:rPr>
          <w:color w:val="000000"/>
          <w:sz w:val="28"/>
          <w:szCs w:val="28"/>
          <w:lang w:val="uk-UA" w:eastAsia="uk-UA" w:bidi="uk-UA"/>
        </w:rPr>
        <w:t>Кілійської</w:t>
      </w:r>
      <w:proofErr w:type="spellEnd"/>
      <w:r w:rsidR="00274F36" w:rsidRPr="00144FC0">
        <w:rPr>
          <w:color w:val="000000"/>
          <w:sz w:val="28"/>
          <w:szCs w:val="28"/>
          <w:lang w:val="uk-UA" w:eastAsia="uk-UA" w:bidi="uk-UA"/>
        </w:rPr>
        <w:t xml:space="preserve"> міської ради </w:t>
      </w:r>
    </w:p>
    <w:p w14:paraId="7AE8E047" w14:textId="77777777" w:rsidR="00274F36" w:rsidRPr="00144FC0" w:rsidRDefault="00274F36" w:rsidP="00144FC0">
      <w:pPr>
        <w:pStyle w:val="1"/>
        <w:spacing w:after="0" w:line="240" w:lineRule="auto"/>
        <w:ind w:firstLine="700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14:paraId="52F10AE3" w14:textId="08251244" w:rsidR="00274F36" w:rsidRPr="00144FC0" w:rsidRDefault="009A5965" w:rsidP="00144FC0">
      <w:pPr>
        <w:pStyle w:val="1"/>
        <w:spacing w:after="0" w:line="240" w:lineRule="auto"/>
        <w:ind w:firstLine="700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 w:rsidRPr="00144FC0">
        <w:rPr>
          <w:b/>
          <w:bCs/>
          <w:color w:val="000000"/>
          <w:sz w:val="28"/>
          <w:szCs w:val="28"/>
          <w:lang w:val="uk-UA" w:eastAsia="uk-UA" w:bidi="uk-UA"/>
        </w:rPr>
        <w:tab/>
      </w:r>
      <w:r w:rsidR="00274F36" w:rsidRPr="00144FC0">
        <w:rPr>
          <w:b/>
          <w:bCs/>
          <w:color w:val="000000"/>
          <w:sz w:val="28"/>
          <w:szCs w:val="28"/>
          <w:lang w:val="uk-UA" w:eastAsia="uk-UA" w:bidi="uk-UA"/>
        </w:rPr>
        <w:t>Н</w:t>
      </w:r>
      <w:r w:rsidRPr="00144FC0">
        <w:rPr>
          <w:b/>
          <w:bCs/>
          <w:color w:val="000000"/>
          <w:sz w:val="28"/>
          <w:szCs w:val="28"/>
          <w:lang w:val="uk-UA" w:eastAsia="uk-UA" w:bidi="uk-UA"/>
        </w:rPr>
        <w:t>аказую</w:t>
      </w:r>
      <w:r w:rsidR="00274F36" w:rsidRPr="00144FC0">
        <w:rPr>
          <w:b/>
          <w:bCs/>
          <w:color w:val="000000"/>
          <w:sz w:val="28"/>
          <w:szCs w:val="28"/>
          <w:lang w:val="uk-UA" w:eastAsia="uk-UA" w:bidi="uk-UA"/>
        </w:rPr>
        <w:t>:</w:t>
      </w:r>
    </w:p>
    <w:p w14:paraId="043B937D" w14:textId="77777777" w:rsidR="00274F36" w:rsidRPr="00144FC0" w:rsidRDefault="00274F36" w:rsidP="00144FC0">
      <w:pPr>
        <w:pStyle w:val="1"/>
        <w:spacing w:after="0" w:line="240" w:lineRule="auto"/>
        <w:ind w:firstLine="700"/>
        <w:jc w:val="both"/>
        <w:rPr>
          <w:sz w:val="28"/>
          <w:szCs w:val="28"/>
          <w:lang w:val="uk-UA"/>
        </w:rPr>
      </w:pPr>
    </w:p>
    <w:p w14:paraId="1CE1C421" w14:textId="72D6C4B6" w:rsidR="00EF6860" w:rsidRPr="00144FC0" w:rsidRDefault="009A5965" w:rsidP="00144FC0">
      <w:pPr>
        <w:pStyle w:val="aa"/>
        <w:numPr>
          <w:ilvl w:val="0"/>
          <w:numId w:val="11"/>
        </w:numPr>
        <w:tabs>
          <w:tab w:val="left" w:pos="180"/>
          <w:tab w:val="num" w:pos="360"/>
          <w:tab w:val="left" w:pos="851"/>
          <w:tab w:val="left" w:pos="1134"/>
          <w:tab w:val="left" w:pos="1276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144FC0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1F21D3">
        <w:rPr>
          <w:rFonts w:ascii="Times New Roman" w:hAnsi="Times New Roman"/>
          <w:sz w:val="28"/>
          <w:szCs w:val="28"/>
          <w:lang w:val="uk-UA"/>
        </w:rPr>
        <w:t>Оксані ЧУМАЧЕНКО</w:t>
      </w:r>
      <w:r w:rsidRPr="00144FC0">
        <w:rPr>
          <w:rFonts w:ascii="Times New Roman" w:hAnsi="Times New Roman"/>
          <w:sz w:val="28"/>
          <w:szCs w:val="28"/>
          <w:lang w:val="uk-UA"/>
        </w:rPr>
        <w:t>:</w:t>
      </w:r>
    </w:p>
    <w:p w14:paraId="373425C2" w14:textId="2BD49B86" w:rsidR="0096139C" w:rsidRPr="0096139C" w:rsidRDefault="0096139C" w:rsidP="00144FC0">
      <w:pPr>
        <w:pStyle w:val="1"/>
        <w:numPr>
          <w:ilvl w:val="1"/>
          <w:numId w:val="11"/>
        </w:numPr>
        <w:tabs>
          <w:tab w:val="left" w:pos="1100"/>
          <w:tab w:val="left" w:pos="1134"/>
          <w:tab w:val="left" w:pos="1418"/>
          <w:tab w:val="left" w:pos="1843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виконання </w:t>
      </w:r>
      <w:r w:rsidRPr="0096139C">
        <w:rPr>
          <w:color w:val="000000"/>
          <w:sz w:val="28"/>
          <w:szCs w:val="28"/>
          <w:lang w:val="uk-UA" w:eastAsia="uk-UA" w:bidi="uk-UA"/>
        </w:rPr>
        <w:t>заход</w:t>
      </w:r>
      <w:r>
        <w:rPr>
          <w:color w:val="000000"/>
          <w:sz w:val="28"/>
          <w:szCs w:val="28"/>
          <w:lang w:val="uk-UA" w:eastAsia="uk-UA" w:bidi="uk-UA"/>
        </w:rPr>
        <w:t>ів</w:t>
      </w:r>
      <w:r w:rsidRPr="0096139C">
        <w:rPr>
          <w:color w:val="000000"/>
          <w:sz w:val="28"/>
          <w:szCs w:val="28"/>
          <w:lang w:val="uk-UA" w:eastAsia="uk-UA" w:bidi="uk-UA"/>
        </w:rPr>
        <w:t xml:space="preserve"> з питань безпеки життєдіяльності </w:t>
      </w:r>
      <w:r w:rsidRPr="0096139C">
        <w:rPr>
          <w:color w:val="000000"/>
          <w:sz w:val="28"/>
          <w:szCs w:val="28"/>
          <w:lang w:val="uk-UA" w:eastAsia="uk-UA" w:bidi="uk-UA"/>
        </w:rPr>
        <w:lastRenderedPageBreak/>
        <w:t>учасників освітнього процесу на час зимових канікул 202</w:t>
      </w:r>
      <w:r w:rsidR="000C047C">
        <w:rPr>
          <w:color w:val="000000"/>
          <w:sz w:val="28"/>
          <w:szCs w:val="28"/>
          <w:lang w:val="uk-UA" w:eastAsia="uk-UA" w:bidi="uk-UA"/>
        </w:rPr>
        <w:t>4</w:t>
      </w:r>
      <w:r w:rsidRPr="0096139C">
        <w:rPr>
          <w:color w:val="000000"/>
          <w:sz w:val="28"/>
          <w:szCs w:val="28"/>
          <w:lang w:val="uk-UA" w:eastAsia="uk-UA" w:bidi="uk-UA"/>
        </w:rPr>
        <w:t>/202</w:t>
      </w:r>
      <w:r w:rsidR="000C047C">
        <w:rPr>
          <w:color w:val="000000"/>
          <w:sz w:val="28"/>
          <w:szCs w:val="28"/>
          <w:lang w:val="uk-UA" w:eastAsia="uk-UA" w:bidi="uk-UA"/>
        </w:rPr>
        <w:t>5</w:t>
      </w:r>
      <w:r w:rsidRPr="0096139C">
        <w:rPr>
          <w:color w:val="000000"/>
          <w:sz w:val="28"/>
          <w:szCs w:val="28"/>
          <w:lang w:val="uk-UA" w:eastAsia="uk-UA" w:bidi="uk-UA"/>
        </w:rPr>
        <w:t xml:space="preserve"> навчального року, Новорічних та Різдвяних свят</w:t>
      </w:r>
      <w:r>
        <w:rPr>
          <w:color w:val="000000"/>
          <w:sz w:val="28"/>
          <w:szCs w:val="28"/>
          <w:lang w:val="uk-UA" w:eastAsia="uk-UA" w:bidi="uk-UA"/>
        </w:rPr>
        <w:t xml:space="preserve">, проведення профілактичної роботи щодо запобігання виникненню нещасних випадків з учнями та вихованцями </w:t>
      </w:r>
      <w:proofErr w:type="spellStart"/>
      <w:r w:rsidR="001F21D3">
        <w:rPr>
          <w:color w:val="000000"/>
          <w:sz w:val="28"/>
          <w:szCs w:val="28"/>
          <w:lang w:val="uk-UA" w:eastAsia="uk-UA" w:bidi="uk-UA"/>
        </w:rPr>
        <w:t>Трудівського</w:t>
      </w:r>
      <w:proofErr w:type="spellEnd"/>
      <w:r w:rsidR="001F21D3">
        <w:rPr>
          <w:color w:val="000000"/>
          <w:sz w:val="28"/>
          <w:szCs w:val="28"/>
          <w:lang w:val="uk-UA" w:eastAsia="uk-UA" w:bidi="uk-UA"/>
        </w:rPr>
        <w:t xml:space="preserve"> ЗЗСО</w:t>
      </w:r>
      <w:r>
        <w:rPr>
          <w:sz w:val="28"/>
          <w:szCs w:val="28"/>
          <w:lang w:val="uk-UA"/>
        </w:rPr>
        <w:t>.</w:t>
      </w:r>
    </w:p>
    <w:p w14:paraId="6D701239" w14:textId="4857FA05" w:rsidR="00144FC0" w:rsidRDefault="00274F36" w:rsidP="00144FC0">
      <w:pPr>
        <w:pStyle w:val="1"/>
        <w:numPr>
          <w:ilvl w:val="1"/>
          <w:numId w:val="11"/>
        </w:numPr>
        <w:tabs>
          <w:tab w:val="left" w:pos="1100"/>
          <w:tab w:val="left" w:pos="1134"/>
          <w:tab w:val="left" w:pos="1418"/>
          <w:tab w:val="left" w:pos="1843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 w:rsidRPr="00144FC0">
        <w:rPr>
          <w:color w:val="000000"/>
          <w:sz w:val="28"/>
          <w:szCs w:val="28"/>
          <w:lang w:val="uk-UA" w:eastAsia="uk-UA" w:bidi="uk-UA"/>
        </w:rPr>
        <w:t xml:space="preserve">Здійснювати контроль за проведенням профілактичної роботи щодо запобігання виникненню нещасних випадків з учнями та вихованцями </w:t>
      </w:r>
      <w:r w:rsidR="00CA2F2B" w:rsidRPr="00144FC0">
        <w:rPr>
          <w:sz w:val="28"/>
          <w:szCs w:val="28"/>
          <w:lang w:val="uk-UA"/>
        </w:rPr>
        <w:t xml:space="preserve">закладу загальної середньої освіти </w:t>
      </w:r>
      <w:r w:rsidR="00CA2F2B" w:rsidRPr="00144FC0">
        <w:rPr>
          <w:snapToGrid w:val="0"/>
          <w:sz w:val="28"/>
          <w:szCs w:val="28"/>
          <w:lang w:val="uk-UA"/>
        </w:rPr>
        <w:t xml:space="preserve"> </w:t>
      </w:r>
      <w:r w:rsidRPr="00144FC0">
        <w:rPr>
          <w:color w:val="000000"/>
          <w:sz w:val="28"/>
          <w:szCs w:val="28"/>
          <w:lang w:val="uk-UA" w:eastAsia="uk-UA" w:bidi="uk-UA"/>
        </w:rPr>
        <w:t xml:space="preserve">на час проведення </w:t>
      </w:r>
      <w:r w:rsidR="00F238CA">
        <w:rPr>
          <w:color w:val="000000"/>
          <w:sz w:val="28"/>
          <w:szCs w:val="28"/>
          <w:lang w:val="uk-UA" w:eastAsia="uk-UA" w:bidi="uk-UA"/>
        </w:rPr>
        <w:t>зимови</w:t>
      </w:r>
      <w:r w:rsidRPr="00144FC0">
        <w:rPr>
          <w:color w:val="000000"/>
          <w:sz w:val="28"/>
          <w:szCs w:val="28"/>
          <w:lang w:val="uk-UA" w:eastAsia="uk-UA" w:bidi="uk-UA"/>
        </w:rPr>
        <w:t>х канікул 202</w:t>
      </w:r>
      <w:r w:rsidR="000C047C">
        <w:rPr>
          <w:color w:val="000000"/>
          <w:sz w:val="28"/>
          <w:szCs w:val="28"/>
          <w:lang w:val="uk-UA" w:eastAsia="uk-UA" w:bidi="uk-UA"/>
        </w:rPr>
        <w:t>4</w:t>
      </w:r>
      <w:r w:rsidRPr="00144FC0">
        <w:rPr>
          <w:color w:val="000000"/>
          <w:sz w:val="28"/>
          <w:szCs w:val="28"/>
          <w:lang w:val="uk-UA" w:eastAsia="uk-UA" w:bidi="uk-UA"/>
        </w:rPr>
        <w:t>/202</w:t>
      </w:r>
      <w:r w:rsidR="000C047C">
        <w:rPr>
          <w:color w:val="000000"/>
          <w:sz w:val="28"/>
          <w:szCs w:val="28"/>
          <w:lang w:val="uk-UA" w:eastAsia="uk-UA" w:bidi="uk-UA"/>
        </w:rPr>
        <w:t>5</w:t>
      </w:r>
      <w:r w:rsidRPr="00144FC0">
        <w:rPr>
          <w:color w:val="000000"/>
          <w:sz w:val="28"/>
          <w:szCs w:val="28"/>
          <w:lang w:val="uk-UA" w:eastAsia="uk-UA" w:bidi="uk-UA"/>
        </w:rPr>
        <w:t xml:space="preserve"> навчального року</w:t>
      </w:r>
      <w:r w:rsidR="00CA2F2B" w:rsidRPr="00144FC0">
        <w:rPr>
          <w:color w:val="000000"/>
          <w:sz w:val="28"/>
          <w:szCs w:val="28"/>
          <w:lang w:val="uk-UA" w:eastAsia="uk-UA" w:bidi="uk-UA"/>
        </w:rPr>
        <w:t>.</w:t>
      </w:r>
    </w:p>
    <w:p w14:paraId="1B6CD8F6" w14:textId="2D6980E9" w:rsidR="00144FC0" w:rsidRDefault="00CA2F2B" w:rsidP="00144FC0">
      <w:pPr>
        <w:pStyle w:val="1"/>
        <w:numPr>
          <w:ilvl w:val="1"/>
          <w:numId w:val="11"/>
        </w:numPr>
        <w:tabs>
          <w:tab w:val="left" w:pos="1090"/>
          <w:tab w:val="left" w:pos="1134"/>
          <w:tab w:val="left" w:pos="1418"/>
          <w:tab w:val="left" w:pos="1843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 w:rsidRPr="00144FC0">
        <w:rPr>
          <w:color w:val="000000"/>
          <w:sz w:val="28"/>
          <w:szCs w:val="28"/>
          <w:lang w:val="uk-UA" w:eastAsia="uk-UA" w:bidi="uk-UA"/>
        </w:rPr>
        <w:t xml:space="preserve">У разі виникнення нещасного випадку з учнями, вихованцями закладу освіти невідкладно інформувати Відділ освіти та молодіжної політики </w:t>
      </w:r>
      <w:proofErr w:type="spellStart"/>
      <w:r w:rsidRPr="00144FC0">
        <w:rPr>
          <w:color w:val="000000"/>
          <w:sz w:val="28"/>
          <w:szCs w:val="28"/>
          <w:lang w:val="uk-UA" w:eastAsia="uk-UA" w:bidi="uk-UA"/>
        </w:rPr>
        <w:t>Кілійської</w:t>
      </w:r>
      <w:proofErr w:type="spellEnd"/>
      <w:r w:rsidRPr="00144FC0">
        <w:rPr>
          <w:color w:val="000000"/>
          <w:sz w:val="28"/>
          <w:szCs w:val="28"/>
          <w:lang w:val="uk-UA" w:eastAsia="uk-UA" w:bidi="uk-UA"/>
        </w:rPr>
        <w:t xml:space="preserve"> міської ради, відповідно до вимог нормативно-правових актів України.</w:t>
      </w:r>
    </w:p>
    <w:p w14:paraId="5A484E82" w14:textId="77777777" w:rsidR="00144FC0" w:rsidRDefault="00CA2F2B" w:rsidP="00144FC0">
      <w:pPr>
        <w:pStyle w:val="1"/>
        <w:numPr>
          <w:ilvl w:val="1"/>
          <w:numId w:val="11"/>
        </w:numPr>
        <w:tabs>
          <w:tab w:val="left" w:pos="1086"/>
          <w:tab w:val="left" w:pos="1134"/>
          <w:tab w:val="left" w:pos="1418"/>
          <w:tab w:val="left" w:pos="1843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 w:rsidRPr="00144FC0">
        <w:rPr>
          <w:color w:val="000000"/>
          <w:sz w:val="28"/>
          <w:szCs w:val="28"/>
          <w:lang w:val="uk-UA" w:eastAsia="uk-UA" w:bidi="uk-UA"/>
        </w:rPr>
        <w:t>Довести до відома педагогічних працівників алгоритм дій у разі виникнення нещасних випадків з дітьми.</w:t>
      </w:r>
    </w:p>
    <w:p w14:paraId="4A5A619C" w14:textId="30FD8304" w:rsidR="00144FC0" w:rsidRDefault="001F21D3" w:rsidP="00144FC0">
      <w:pPr>
        <w:pStyle w:val="1"/>
        <w:numPr>
          <w:ilvl w:val="1"/>
          <w:numId w:val="11"/>
        </w:numPr>
        <w:tabs>
          <w:tab w:val="left" w:pos="1100"/>
          <w:tab w:val="left" w:pos="1134"/>
          <w:tab w:val="left" w:pos="1418"/>
          <w:tab w:val="left" w:pos="1843"/>
        </w:tabs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Секретарю з</w:t>
      </w:r>
      <w:r w:rsidR="00CA2F2B" w:rsidRPr="00144FC0">
        <w:rPr>
          <w:color w:val="000000"/>
          <w:sz w:val="28"/>
          <w:szCs w:val="28"/>
          <w:lang w:val="uk-UA" w:eastAsia="uk-UA" w:bidi="uk-UA"/>
        </w:rPr>
        <w:t xml:space="preserve">абезпечувати змістовне наповнення та функціонування розділу </w:t>
      </w:r>
      <w:proofErr w:type="spellStart"/>
      <w:r w:rsidR="00F238CA">
        <w:rPr>
          <w:color w:val="000000"/>
          <w:sz w:val="28"/>
          <w:szCs w:val="28"/>
          <w:lang w:val="uk-UA" w:eastAsia="uk-UA" w:bidi="uk-UA"/>
        </w:rPr>
        <w:t>веб</w:t>
      </w:r>
      <w:r w:rsidR="00CA2F2B" w:rsidRPr="00144FC0">
        <w:rPr>
          <w:color w:val="000000"/>
          <w:sz w:val="28"/>
          <w:szCs w:val="28"/>
          <w:lang w:val="uk-UA" w:eastAsia="uk-UA" w:bidi="uk-UA"/>
        </w:rPr>
        <w:t>сайту</w:t>
      </w:r>
      <w:proofErr w:type="spellEnd"/>
      <w:r w:rsidR="00CA2F2B" w:rsidRPr="00144FC0">
        <w:rPr>
          <w:color w:val="000000"/>
          <w:sz w:val="28"/>
          <w:szCs w:val="28"/>
          <w:lang w:val="uk-UA" w:eastAsia="uk-UA" w:bidi="uk-UA"/>
        </w:rPr>
        <w:t xml:space="preserve"> закладу освіти із питань запобігання дитячому травматизму</w:t>
      </w:r>
      <w:r w:rsidR="00144FC0">
        <w:rPr>
          <w:color w:val="000000"/>
          <w:sz w:val="28"/>
          <w:szCs w:val="28"/>
          <w:lang w:val="uk-UA" w:eastAsia="uk-UA" w:bidi="uk-UA"/>
        </w:rPr>
        <w:t>.</w:t>
      </w:r>
    </w:p>
    <w:p w14:paraId="1A2A055A" w14:textId="77777777" w:rsidR="00CA2F2B" w:rsidRPr="00144FC0" w:rsidRDefault="00CA2F2B" w:rsidP="00144FC0">
      <w:pPr>
        <w:pStyle w:val="aa"/>
        <w:numPr>
          <w:ilvl w:val="0"/>
          <w:numId w:val="11"/>
        </w:numPr>
        <w:tabs>
          <w:tab w:val="left" w:pos="180"/>
          <w:tab w:val="num" w:pos="360"/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GoBack"/>
      <w:bookmarkEnd w:id="4"/>
      <w:r w:rsidRPr="00144FC0">
        <w:rPr>
          <w:rFonts w:ascii="Times New Roman" w:hAnsi="Times New Roman"/>
          <w:sz w:val="28"/>
          <w:szCs w:val="28"/>
          <w:lang w:val="uk-UA"/>
        </w:rPr>
        <w:t>Класним керівникам 1-11-х класів:</w:t>
      </w:r>
    </w:p>
    <w:p w14:paraId="77671F35" w14:textId="4C100EA8" w:rsidR="00CA2F2B" w:rsidRPr="00144FC0" w:rsidRDefault="00CA2F2B" w:rsidP="00144FC0">
      <w:pPr>
        <w:pStyle w:val="aa"/>
        <w:tabs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144FC0">
        <w:rPr>
          <w:rFonts w:ascii="Times New Roman" w:hAnsi="Times New Roman"/>
          <w:sz w:val="28"/>
          <w:szCs w:val="28"/>
          <w:lang w:val="uk-UA"/>
        </w:rPr>
        <w:t>2.1.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Організувати проведення </w:t>
      </w:r>
      <w:r w:rsid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обов</w:t>
      </w:r>
      <w:r w:rsidR="0096139C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’</w:t>
      </w:r>
      <w:r w:rsid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язков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их інструктажів із здобувачами </w:t>
      </w:r>
      <w:r w:rsidR="00274F36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освіти з питань безпеки життєдіяльності перед початком </w:t>
      </w:r>
      <w:r w:rsidR="0096139C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зимови</w:t>
      </w:r>
      <w:r w:rsidR="00274F36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х канікул,</w:t>
      </w:r>
      <w:r w:rsidR="0096139C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Новорічних та Різдвяних свят тощо</w:t>
      </w:r>
      <w:r w:rsidR="00274F36" w:rsidRP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(з питань дій у разі оголошення про загрозу виникнення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надзвичайної ситуації у тому числі сигналу «Повітряна тривога», дотримання правил пожежної безпеки, техногенної безпеки та безпеки дорожнього руху, профілактики шлунково-кишкових захворювань, дотримання правил гігієни у період поширення епідемічних захворювань, поводження в громадських місцях з незнайомими людьми та підозрілими предметами, при користуванні громадським транспортом, безпечне перебування біля річок та водоймищ</w:t>
      </w:r>
      <w:r w:rsid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що</w:t>
      </w:r>
      <w:r w:rsidR="0096139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вкриті кригою, правил поведінки в умовах низьких температур, попередження випадків переохолодження та обморожень, щодо заборони використання піротехніки тощо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)</w:t>
      </w:r>
      <w:r w:rsidR="0017631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="00176316" w:rsidRPr="00144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316" w:rsidRPr="00144FC0">
        <w:rPr>
          <w:rFonts w:ascii="Times New Roman" w:hAnsi="Times New Roman"/>
          <w:bCs/>
          <w:sz w:val="28"/>
          <w:szCs w:val="28"/>
          <w:lang w:val="uk-UA"/>
        </w:rPr>
        <w:t xml:space="preserve">запобігання та протидії проявам </w:t>
      </w:r>
      <w:proofErr w:type="spellStart"/>
      <w:r w:rsidR="00176316" w:rsidRPr="00144FC0">
        <w:rPr>
          <w:rFonts w:ascii="Times New Roman" w:hAnsi="Times New Roman"/>
          <w:bCs/>
          <w:sz w:val="28"/>
          <w:szCs w:val="28"/>
          <w:lang w:val="uk-UA"/>
        </w:rPr>
        <w:t>булінгу</w:t>
      </w:r>
      <w:proofErr w:type="spellEnd"/>
      <w:r w:rsidR="00176316" w:rsidRPr="00144FC0">
        <w:rPr>
          <w:rFonts w:ascii="Times New Roman" w:hAnsi="Times New Roman"/>
          <w:bCs/>
          <w:sz w:val="28"/>
          <w:szCs w:val="28"/>
          <w:lang w:val="uk-UA"/>
        </w:rPr>
        <w:t xml:space="preserve"> (цькування), випадкам </w:t>
      </w:r>
      <w:r w:rsidR="00176316" w:rsidRPr="00144FC0">
        <w:rPr>
          <w:rFonts w:ascii="Times New Roman" w:hAnsi="Times New Roman"/>
          <w:sz w:val="28"/>
          <w:szCs w:val="28"/>
          <w:lang w:val="uk-UA"/>
        </w:rPr>
        <w:t>жорстокого поводження з дітьми,</w:t>
      </w:r>
      <w:r w:rsidR="00176316" w:rsidRPr="00144FC0">
        <w:rPr>
          <w:rFonts w:ascii="Times New Roman" w:hAnsi="Times New Roman"/>
          <w:bCs/>
          <w:sz w:val="28"/>
          <w:szCs w:val="28"/>
          <w:lang w:val="uk-UA"/>
        </w:rPr>
        <w:t xml:space="preserve"> усіх проявів насилля та недопущення деструктивної поведінки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з реєстрацією у відповідних журналах</w:t>
      </w:r>
      <w:r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52385727" w14:textId="66BE4C8D" w:rsidR="00274F36" w:rsidRDefault="00CA2F2B" w:rsidP="00144FC0">
      <w:pPr>
        <w:pStyle w:val="aa"/>
        <w:tabs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2.2.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Провести 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роз’яснювальну 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bidi="ru-RU"/>
        </w:rPr>
        <w:t xml:space="preserve">роботу серед </w:t>
      </w:r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здобувачів освіти щодо порядку надання </w:t>
      </w:r>
      <w:proofErr w:type="spellStart"/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домедичної</w:t>
      </w:r>
      <w:proofErr w:type="spellEnd"/>
      <w:r w:rsidR="00274F36"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допомоги постраждалим внаслідок нещасних випадків</w:t>
      </w:r>
      <w:r w:rsidRPr="00144FC0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>.</w:t>
      </w:r>
    </w:p>
    <w:p w14:paraId="2D8BB8DB" w14:textId="6F3B1EB8" w:rsidR="00F238CA" w:rsidRPr="008A33A5" w:rsidRDefault="00F238CA" w:rsidP="008A33A5">
      <w:pPr>
        <w:pStyle w:val="1"/>
        <w:numPr>
          <w:ilvl w:val="1"/>
          <w:numId w:val="14"/>
        </w:numPr>
        <w:tabs>
          <w:tab w:val="left" w:pos="1086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144FC0">
        <w:rPr>
          <w:color w:val="000000"/>
          <w:sz w:val="28"/>
          <w:szCs w:val="28"/>
          <w:lang w:val="uk-UA" w:eastAsia="uk-UA" w:bidi="uk-UA"/>
        </w:rPr>
        <w:t xml:space="preserve">Довести до відома </w:t>
      </w:r>
      <w:r>
        <w:rPr>
          <w:color w:val="000000"/>
          <w:sz w:val="28"/>
          <w:szCs w:val="28"/>
          <w:lang w:val="uk-UA" w:eastAsia="uk-UA" w:bidi="uk-UA"/>
        </w:rPr>
        <w:t>батьків учнів</w:t>
      </w:r>
      <w:r w:rsidRPr="00144FC0">
        <w:rPr>
          <w:color w:val="000000"/>
          <w:sz w:val="28"/>
          <w:szCs w:val="28"/>
          <w:lang w:val="uk-UA" w:eastAsia="uk-UA" w:bidi="uk-UA"/>
        </w:rPr>
        <w:t xml:space="preserve"> алгоритм дій у разі виникнення нещасних випадків з дітьми.</w:t>
      </w:r>
    </w:p>
    <w:p w14:paraId="27448E0D" w14:textId="4FD01B9C" w:rsidR="00144FC0" w:rsidRDefault="00CA2F2B" w:rsidP="00144FC0">
      <w:pPr>
        <w:tabs>
          <w:tab w:val="left" w:pos="18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4FC0">
        <w:rPr>
          <w:rFonts w:ascii="Times New Roman" w:hAnsi="Times New Roman"/>
          <w:sz w:val="28"/>
          <w:szCs w:val="28"/>
          <w:lang w:val="uk-UA"/>
        </w:rPr>
        <w:t>2.</w:t>
      </w:r>
      <w:r w:rsidR="008A33A5">
        <w:rPr>
          <w:rFonts w:ascii="Times New Roman" w:hAnsi="Times New Roman"/>
          <w:sz w:val="28"/>
          <w:szCs w:val="28"/>
          <w:lang w:val="uk-UA"/>
        </w:rPr>
        <w:t>4</w:t>
      </w:r>
      <w:r w:rsidRPr="00144FC0">
        <w:rPr>
          <w:rFonts w:ascii="Times New Roman" w:hAnsi="Times New Roman"/>
          <w:sz w:val="28"/>
          <w:szCs w:val="28"/>
          <w:lang w:val="uk-UA"/>
        </w:rPr>
        <w:t>.У разі виникнення нещасного випадку з учнями, вихованц</w:t>
      </w:r>
      <w:r w:rsidR="008A33A5">
        <w:rPr>
          <w:rFonts w:ascii="Times New Roman" w:hAnsi="Times New Roman"/>
          <w:sz w:val="28"/>
          <w:szCs w:val="28"/>
          <w:lang w:val="uk-UA"/>
        </w:rPr>
        <w:t>я</w:t>
      </w:r>
      <w:r w:rsidRPr="00144FC0">
        <w:rPr>
          <w:rFonts w:ascii="Times New Roman" w:hAnsi="Times New Roman"/>
          <w:sz w:val="28"/>
          <w:szCs w:val="28"/>
          <w:lang w:val="uk-UA"/>
        </w:rPr>
        <w:t xml:space="preserve">ми невідкладно інформувати заступника директора з навчально-виховної роботи </w:t>
      </w:r>
      <w:r w:rsidR="001F21D3">
        <w:rPr>
          <w:rFonts w:ascii="Times New Roman" w:hAnsi="Times New Roman"/>
          <w:sz w:val="28"/>
          <w:szCs w:val="28"/>
          <w:lang w:val="uk-UA"/>
        </w:rPr>
        <w:t>Чумаченко О.І.</w:t>
      </w:r>
    </w:p>
    <w:p w14:paraId="62AD7E43" w14:textId="77777777" w:rsidR="008A33A5" w:rsidRDefault="008A33A5" w:rsidP="00144FC0">
      <w:pPr>
        <w:tabs>
          <w:tab w:val="left" w:pos="18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DA367" w14:textId="07CFF154" w:rsidR="00EF6860" w:rsidRPr="00144FC0" w:rsidRDefault="00144FC0" w:rsidP="00144FC0">
      <w:pPr>
        <w:tabs>
          <w:tab w:val="left" w:pos="18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A3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44FC0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Довести до відома батьків учнів, вихованців алгоритм дій у разі виникнення нещасних випадків з дітьми.</w:t>
      </w:r>
    </w:p>
    <w:p w14:paraId="7016E62E" w14:textId="14AAA58B" w:rsidR="00CA2F2B" w:rsidRPr="00144FC0" w:rsidRDefault="00144FC0" w:rsidP="00144FC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A2F2B" w:rsidRPr="00144FC0">
        <w:rPr>
          <w:rFonts w:ascii="Times New Roman" w:hAnsi="Times New Roman"/>
          <w:sz w:val="28"/>
          <w:szCs w:val="28"/>
          <w:lang w:val="uk-UA"/>
        </w:rPr>
        <w:t xml:space="preserve">.  Контроль за виконанням даного наказу покласти на заступника директора з навчально-виховної роботи </w:t>
      </w:r>
      <w:r w:rsidR="001F21D3">
        <w:rPr>
          <w:rFonts w:ascii="Times New Roman" w:hAnsi="Times New Roman"/>
          <w:sz w:val="28"/>
          <w:szCs w:val="28"/>
          <w:lang w:val="uk-UA"/>
        </w:rPr>
        <w:t>Чумаченко О.І.</w:t>
      </w:r>
    </w:p>
    <w:p w14:paraId="3989602F" w14:textId="77777777" w:rsidR="00CA2F2B" w:rsidRPr="00144FC0" w:rsidRDefault="00CA2F2B" w:rsidP="00144FC0">
      <w:pPr>
        <w:tabs>
          <w:tab w:val="num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663BAD16" w14:textId="77777777" w:rsidR="00CA2F2B" w:rsidRPr="00144FC0" w:rsidRDefault="00CA2F2B" w:rsidP="00144FC0">
      <w:pPr>
        <w:tabs>
          <w:tab w:val="num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75A69F0A" w14:textId="096CF555" w:rsidR="00CA2F2B" w:rsidRPr="00144FC0" w:rsidRDefault="00CA2F2B" w:rsidP="00CA2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4FC0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Pr="00144FC0">
        <w:rPr>
          <w:rFonts w:ascii="Times New Roman" w:hAnsi="Times New Roman"/>
          <w:b/>
          <w:sz w:val="28"/>
          <w:szCs w:val="28"/>
          <w:lang w:val="uk-UA"/>
        </w:rPr>
        <w:tab/>
      </w:r>
      <w:r w:rsidRPr="00144FC0">
        <w:rPr>
          <w:rFonts w:ascii="Times New Roman" w:hAnsi="Times New Roman"/>
          <w:b/>
          <w:sz w:val="28"/>
          <w:szCs w:val="28"/>
          <w:lang w:val="uk-UA"/>
        </w:rPr>
        <w:tab/>
      </w:r>
      <w:r w:rsidRPr="00144FC0">
        <w:rPr>
          <w:rFonts w:ascii="Times New Roman" w:hAnsi="Times New Roman"/>
          <w:b/>
          <w:sz w:val="28"/>
          <w:szCs w:val="28"/>
          <w:lang w:val="uk-UA"/>
        </w:rPr>
        <w:tab/>
      </w:r>
      <w:r w:rsidRPr="00144FC0">
        <w:rPr>
          <w:rFonts w:ascii="Times New Roman" w:hAnsi="Times New Roman"/>
          <w:b/>
          <w:sz w:val="28"/>
          <w:szCs w:val="28"/>
          <w:lang w:val="uk-UA"/>
        </w:rPr>
        <w:tab/>
      </w:r>
      <w:r w:rsidRPr="00144FC0">
        <w:rPr>
          <w:rFonts w:ascii="Times New Roman" w:hAnsi="Times New Roman"/>
          <w:b/>
          <w:sz w:val="28"/>
          <w:szCs w:val="28"/>
          <w:lang w:val="uk-UA"/>
        </w:rPr>
        <w:tab/>
      </w:r>
      <w:r w:rsidR="001F21D3">
        <w:rPr>
          <w:rFonts w:ascii="Times New Roman" w:hAnsi="Times New Roman"/>
          <w:b/>
          <w:sz w:val="28"/>
          <w:szCs w:val="28"/>
          <w:lang w:val="uk-UA"/>
        </w:rPr>
        <w:t>Анастас ТРОХИМЧУК</w:t>
      </w:r>
    </w:p>
    <w:p w14:paraId="14304B28" w14:textId="34D1AC0E" w:rsidR="00CA2F2B" w:rsidRDefault="00CA2F2B" w:rsidP="00CA2F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2BAE7A" w14:textId="77777777" w:rsidR="00CA2F2B" w:rsidRDefault="00CA2F2B" w:rsidP="00CA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F2B">
        <w:rPr>
          <w:rFonts w:ascii="Times New Roman" w:hAnsi="Times New Roman"/>
          <w:sz w:val="28"/>
          <w:szCs w:val="28"/>
          <w:lang w:val="uk-UA"/>
        </w:rPr>
        <w:t>З наказом ознайомлений (-на):</w:t>
      </w:r>
    </w:p>
    <w:p w14:paraId="45A59083" w14:textId="7BA5B9AB" w:rsidR="001F21D3" w:rsidRPr="00CA2F2B" w:rsidRDefault="001F21D3" w:rsidP="00CA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ЧУМАЧЕНКО</w:t>
      </w:r>
    </w:p>
    <w:p w14:paraId="6EC324ED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Тетяна ФУНТОВА</w:t>
      </w:r>
    </w:p>
    <w:p w14:paraId="4F6C8EDC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Тетяна БОНДАРЕНКО</w:t>
      </w:r>
    </w:p>
    <w:p w14:paraId="12B16404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Ніна ШАРГОРОДСЬКА</w:t>
      </w:r>
    </w:p>
    <w:p w14:paraId="3A56BBFB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Вікторія ГАЖА</w:t>
      </w:r>
    </w:p>
    <w:p w14:paraId="2C764D73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Антоніна ГАРАБА</w:t>
      </w:r>
    </w:p>
    <w:p w14:paraId="5185F045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Яна ГАВІРІЛЮК</w:t>
      </w:r>
    </w:p>
    <w:p w14:paraId="1A5F6973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Світлана РОША</w:t>
      </w:r>
    </w:p>
    <w:p w14:paraId="595D2735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Валентина ТРОХИМЧУК</w:t>
      </w:r>
    </w:p>
    <w:p w14:paraId="65B61290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Олена УСАТЕНКО</w:t>
      </w:r>
    </w:p>
    <w:p w14:paraId="14F31740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Майя БОНДАРЕНКО</w:t>
      </w:r>
    </w:p>
    <w:p w14:paraId="4CCFAC2B" w14:textId="77777777" w:rsidR="001F21D3" w:rsidRPr="001F21D3" w:rsidRDefault="001F21D3" w:rsidP="001F21D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21D3">
        <w:rPr>
          <w:rFonts w:ascii="Times New Roman" w:hAnsi="Times New Roman"/>
          <w:color w:val="000000"/>
          <w:sz w:val="28"/>
          <w:szCs w:val="28"/>
          <w:lang w:val="uk-UA"/>
        </w:rPr>
        <w:t>Лідія ШАРГОРОДСЬКА</w:t>
      </w:r>
    </w:p>
    <w:p w14:paraId="560CD71E" w14:textId="1FD0CB49" w:rsidR="001F21D3" w:rsidRPr="001F21D3" w:rsidRDefault="001F21D3" w:rsidP="001F21D3">
      <w:pPr>
        <w:keepNext/>
        <w:keepLines/>
        <w:widowControl w:val="0"/>
        <w:spacing w:after="308" w:line="326" w:lineRule="exact"/>
        <w:ind w:right="-5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Ніна ІГНАТ</w:t>
      </w:r>
    </w:p>
    <w:p w14:paraId="0AD1461B" w14:textId="77777777" w:rsidR="00CA2F2B" w:rsidRPr="00CA2F2B" w:rsidRDefault="00CA2F2B" w:rsidP="00CA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2F2B">
        <w:rPr>
          <w:rFonts w:ascii="Times New Roman" w:hAnsi="Times New Roman"/>
          <w:sz w:val="28"/>
          <w:szCs w:val="28"/>
          <w:lang w:val="uk-UA"/>
        </w:rPr>
        <w:tab/>
      </w:r>
      <w:r w:rsidRPr="00CA2F2B">
        <w:rPr>
          <w:rFonts w:ascii="Times New Roman" w:hAnsi="Times New Roman"/>
          <w:sz w:val="28"/>
          <w:szCs w:val="28"/>
          <w:lang w:val="uk-UA"/>
        </w:rPr>
        <w:tab/>
      </w:r>
      <w:r w:rsidRPr="00CA2F2B">
        <w:rPr>
          <w:rFonts w:ascii="Times New Roman" w:hAnsi="Times New Roman"/>
          <w:sz w:val="28"/>
          <w:szCs w:val="28"/>
          <w:lang w:val="uk-UA"/>
        </w:rPr>
        <w:tab/>
      </w:r>
      <w:r w:rsidRPr="00CA2F2B">
        <w:rPr>
          <w:rFonts w:ascii="Times New Roman" w:hAnsi="Times New Roman"/>
          <w:sz w:val="28"/>
          <w:szCs w:val="28"/>
          <w:lang w:val="uk-UA"/>
        </w:rPr>
        <w:tab/>
      </w:r>
      <w:r w:rsidRPr="00CA2F2B">
        <w:rPr>
          <w:rFonts w:ascii="Times New Roman" w:hAnsi="Times New Roman"/>
          <w:sz w:val="28"/>
          <w:szCs w:val="28"/>
          <w:lang w:val="uk-UA"/>
        </w:rPr>
        <w:tab/>
      </w:r>
    </w:p>
    <w:sectPr w:rsidR="00CA2F2B" w:rsidRPr="00CA2F2B" w:rsidSect="008A33A5">
      <w:headerReference w:type="default" r:id="rId9"/>
      <w:pgSz w:w="11906" w:h="16838"/>
      <w:pgMar w:top="1134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1DA8F" w14:textId="77777777" w:rsidR="00C57519" w:rsidRDefault="00C57519" w:rsidP="008528AD">
      <w:pPr>
        <w:spacing w:after="0" w:line="240" w:lineRule="auto"/>
      </w:pPr>
      <w:r>
        <w:separator/>
      </w:r>
    </w:p>
  </w:endnote>
  <w:endnote w:type="continuationSeparator" w:id="0">
    <w:p w14:paraId="1D8920CE" w14:textId="77777777" w:rsidR="00C57519" w:rsidRDefault="00C57519" w:rsidP="0085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035C" w14:textId="77777777" w:rsidR="00C57519" w:rsidRDefault="00C57519" w:rsidP="008528AD">
      <w:pPr>
        <w:spacing w:after="0" w:line="240" w:lineRule="auto"/>
      </w:pPr>
      <w:r>
        <w:separator/>
      </w:r>
    </w:p>
  </w:footnote>
  <w:footnote w:type="continuationSeparator" w:id="0">
    <w:p w14:paraId="74BED48C" w14:textId="77777777" w:rsidR="00C57519" w:rsidRDefault="00C57519" w:rsidP="0085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EE140" w14:textId="5D2F7392" w:rsidR="008528AD" w:rsidRPr="008528AD" w:rsidRDefault="008528AD" w:rsidP="008528AD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206"/>
    <w:multiLevelType w:val="multilevel"/>
    <w:tmpl w:val="1D50047C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2" w:hanging="2160"/>
      </w:pPr>
      <w:rPr>
        <w:rFonts w:hint="default"/>
      </w:rPr>
    </w:lvl>
  </w:abstractNum>
  <w:abstractNum w:abstractNumId="1">
    <w:nsid w:val="17541AC0"/>
    <w:multiLevelType w:val="hybridMultilevel"/>
    <w:tmpl w:val="7460F18A"/>
    <w:lvl w:ilvl="0" w:tplc="BFD02C20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0B27B58"/>
    <w:multiLevelType w:val="multilevel"/>
    <w:tmpl w:val="1D50047C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2" w:hanging="2160"/>
      </w:pPr>
      <w:rPr>
        <w:rFonts w:hint="default"/>
      </w:rPr>
    </w:lvl>
  </w:abstractNum>
  <w:abstractNum w:abstractNumId="3">
    <w:nsid w:val="27A50E8A"/>
    <w:multiLevelType w:val="multilevel"/>
    <w:tmpl w:val="F85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9138E"/>
    <w:multiLevelType w:val="multilevel"/>
    <w:tmpl w:val="A760A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31B47"/>
    <w:multiLevelType w:val="multilevel"/>
    <w:tmpl w:val="6EA41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6">
    <w:nsid w:val="43F135EE"/>
    <w:multiLevelType w:val="multilevel"/>
    <w:tmpl w:val="6A2228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4ADC1107"/>
    <w:multiLevelType w:val="multilevel"/>
    <w:tmpl w:val="CD4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D2F67"/>
    <w:multiLevelType w:val="multilevel"/>
    <w:tmpl w:val="A078C9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i w:val="0"/>
      </w:rPr>
    </w:lvl>
  </w:abstractNum>
  <w:abstractNum w:abstractNumId="9">
    <w:nsid w:val="5DCA4F53"/>
    <w:multiLevelType w:val="multilevel"/>
    <w:tmpl w:val="AC106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D55B1"/>
    <w:multiLevelType w:val="multilevel"/>
    <w:tmpl w:val="7A3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7592C"/>
    <w:multiLevelType w:val="multilevel"/>
    <w:tmpl w:val="4456F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6BDA63BB"/>
    <w:multiLevelType w:val="multilevel"/>
    <w:tmpl w:val="6D1AF5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71947894"/>
    <w:multiLevelType w:val="multilevel"/>
    <w:tmpl w:val="325A1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8C"/>
    <w:rsid w:val="000A048B"/>
    <w:rsid w:val="000C047C"/>
    <w:rsid w:val="000C1D44"/>
    <w:rsid w:val="000D0F40"/>
    <w:rsid w:val="000D5CB3"/>
    <w:rsid w:val="000E7FD8"/>
    <w:rsid w:val="0012243A"/>
    <w:rsid w:val="00133C8B"/>
    <w:rsid w:val="0014092B"/>
    <w:rsid w:val="00144FC0"/>
    <w:rsid w:val="001662D6"/>
    <w:rsid w:val="00176316"/>
    <w:rsid w:val="00181D3B"/>
    <w:rsid w:val="001C1D41"/>
    <w:rsid w:val="001D2B76"/>
    <w:rsid w:val="001D73E2"/>
    <w:rsid w:val="001F21D3"/>
    <w:rsid w:val="00240CE8"/>
    <w:rsid w:val="00262CA9"/>
    <w:rsid w:val="00274F36"/>
    <w:rsid w:val="00295948"/>
    <w:rsid w:val="00315D4F"/>
    <w:rsid w:val="00321E35"/>
    <w:rsid w:val="0037264A"/>
    <w:rsid w:val="00375543"/>
    <w:rsid w:val="00383E92"/>
    <w:rsid w:val="003A609C"/>
    <w:rsid w:val="0042278A"/>
    <w:rsid w:val="00425956"/>
    <w:rsid w:val="0042666D"/>
    <w:rsid w:val="00465632"/>
    <w:rsid w:val="00474463"/>
    <w:rsid w:val="00487CC0"/>
    <w:rsid w:val="00490F36"/>
    <w:rsid w:val="0049753F"/>
    <w:rsid w:val="004A7CD3"/>
    <w:rsid w:val="004B330C"/>
    <w:rsid w:val="004B4EB5"/>
    <w:rsid w:val="004C687A"/>
    <w:rsid w:val="004F669C"/>
    <w:rsid w:val="004F75C3"/>
    <w:rsid w:val="005015D1"/>
    <w:rsid w:val="00516799"/>
    <w:rsid w:val="00550A05"/>
    <w:rsid w:val="00582608"/>
    <w:rsid w:val="00595A95"/>
    <w:rsid w:val="005B0255"/>
    <w:rsid w:val="005C0A39"/>
    <w:rsid w:val="005C186B"/>
    <w:rsid w:val="005C74DE"/>
    <w:rsid w:val="006360D1"/>
    <w:rsid w:val="00640A49"/>
    <w:rsid w:val="00653EEC"/>
    <w:rsid w:val="00677FA7"/>
    <w:rsid w:val="006A4F89"/>
    <w:rsid w:val="006C1684"/>
    <w:rsid w:val="006D3C07"/>
    <w:rsid w:val="006E1138"/>
    <w:rsid w:val="006E2A68"/>
    <w:rsid w:val="007012E8"/>
    <w:rsid w:val="00724C11"/>
    <w:rsid w:val="007333CA"/>
    <w:rsid w:val="00755D2D"/>
    <w:rsid w:val="007675AF"/>
    <w:rsid w:val="007A4A6D"/>
    <w:rsid w:val="007A50F8"/>
    <w:rsid w:val="007D0045"/>
    <w:rsid w:val="007E22D9"/>
    <w:rsid w:val="008055B4"/>
    <w:rsid w:val="00834EC4"/>
    <w:rsid w:val="0084609F"/>
    <w:rsid w:val="008528AD"/>
    <w:rsid w:val="008A33A5"/>
    <w:rsid w:val="008B229A"/>
    <w:rsid w:val="008C654A"/>
    <w:rsid w:val="008F40E8"/>
    <w:rsid w:val="008F74C3"/>
    <w:rsid w:val="008F7FBC"/>
    <w:rsid w:val="009129B7"/>
    <w:rsid w:val="00945FB9"/>
    <w:rsid w:val="00946318"/>
    <w:rsid w:val="0095724E"/>
    <w:rsid w:val="0096139C"/>
    <w:rsid w:val="009A5965"/>
    <w:rsid w:val="009C3573"/>
    <w:rsid w:val="009C5B79"/>
    <w:rsid w:val="009D13A4"/>
    <w:rsid w:val="009E2178"/>
    <w:rsid w:val="009E3C93"/>
    <w:rsid w:val="00A26C46"/>
    <w:rsid w:val="00A54D9E"/>
    <w:rsid w:val="00A96992"/>
    <w:rsid w:val="00AB592D"/>
    <w:rsid w:val="00AC6222"/>
    <w:rsid w:val="00AD55A9"/>
    <w:rsid w:val="00B07189"/>
    <w:rsid w:val="00B17CE3"/>
    <w:rsid w:val="00B31E7B"/>
    <w:rsid w:val="00B71F25"/>
    <w:rsid w:val="00B831E1"/>
    <w:rsid w:val="00BF36E1"/>
    <w:rsid w:val="00C15D8C"/>
    <w:rsid w:val="00C2781A"/>
    <w:rsid w:val="00C3386A"/>
    <w:rsid w:val="00C37814"/>
    <w:rsid w:val="00C51708"/>
    <w:rsid w:val="00C57519"/>
    <w:rsid w:val="00C653AD"/>
    <w:rsid w:val="00C80540"/>
    <w:rsid w:val="00CA2F2B"/>
    <w:rsid w:val="00CA4285"/>
    <w:rsid w:val="00CB3B71"/>
    <w:rsid w:val="00CC3A2C"/>
    <w:rsid w:val="00CE124A"/>
    <w:rsid w:val="00CE1848"/>
    <w:rsid w:val="00CF4480"/>
    <w:rsid w:val="00D472B9"/>
    <w:rsid w:val="00D573D6"/>
    <w:rsid w:val="00D71B27"/>
    <w:rsid w:val="00DA1E43"/>
    <w:rsid w:val="00DA65DD"/>
    <w:rsid w:val="00DF07B0"/>
    <w:rsid w:val="00E43EB3"/>
    <w:rsid w:val="00E54891"/>
    <w:rsid w:val="00E5583A"/>
    <w:rsid w:val="00E734BF"/>
    <w:rsid w:val="00EB2079"/>
    <w:rsid w:val="00ED2F4D"/>
    <w:rsid w:val="00EE49FC"/>
    <w:rsid w:val="00EF6860"/>
    <w:rsid w:val="00F0157C"/>
    <w:rsid w:val="00F175D1"/>
    <w:rsid w:val="00F238CA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04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Нормальний текст"/>
    <w:basedOn w:val="a"/>
    <w:rsid w:val="009E3C9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23">
    <w:name w:val="rvts23"/>
    <w:rsid w:val="009E3C93"/>
    <w:rPr>
      <w:rFonts w:cs="Times New Roman"/>
    </w:rPr>
  </w:style>
  <w:style w:type="character" w:customStyle="1" w:styleId="rvts9">
    <w:name w:val="rvts9"/>
    <w:rsid w:val="009E3C93"/>
  </w:style>
  <w:style w:type="paragraph" w:styleId="a5">
    <w:name w:val="header"/>
    <w:basedOn w:val="a"/>
    <w:link w:val="a6"/>
    <w:uiPriority w:val="99"/>
    <w:rsid w:val="00852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528AD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852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528AD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7A50F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6A4F89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8B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B229A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274F36"/>
    <w:rPr>
      <w:sz w:val="26"/>
      <w:szCs w:val="26"/>
    </w:rPr>
  </w:style>
  <w:style w:type="paragraph" w:customStyle="1" w:styleId="1">
    <w:name w:val="Основной текст1"/>
    <w:basedOn w:val="a"/>
    <w:link w:val="ad"/>
    <w:rsid w:val="00274F36"/>
    <w:pPr>
      <w:widowControl w:val="0"/>
      <w:spacing w:after="100" w:line="257" w:lineRule="auto"/>
      <w:ind w:firstLine="40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Нормальний текст"/>
    <w:basedOn w:val="a"/>
    <w:rsid w:val="009E3C9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23">
    <w:name w:val="rvts23"/>
    <w:rsid w:val="009E3C93"/>
    <w:rPr>
      <w:rFonts w:cs="Times New Roman"/>
    </w:rPr>
  </w:style>
  <w:style w:type="character" w:customStyle="1" w:styleId="rvts9">
    <w:name w:val="rvts9"/>
    <w:rsid w:val="009E3C93"/>
  </w:style>
  <w:style w:type="paragraph" w:styleId="a5">
    <w:name w:val="header"/>
    <w:basedOn w:val="a"/>
    <w:link w:val="a6"/>
    <w:uiPriority w:val="99"/>
    <w:rsid w:val="00852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528AD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852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528AD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7A50F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6A4F89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8B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B229A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274F36"/>
    <w:rPr>
      <w:sz w:val="26"/>
      <w:szCs w:val="26"/>
    </w:rPr>
  </w:style>
  <w:style w:type="paragraph" w:customStyle="1" w:styleId="1">
    <w:name w:val="Основной текст1"/>
    <w:basedOn w:val="a"/>
    <w:link w:val="ad"/>
    <w:rsid w:val="00274F36"/>
    <w:pPr>
      <w:widowControl w:val="0"/>
      <w:spacing w:after="100" w:line="257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111</cp:lastModifiedBy>
  <cp:revision>4</cp:revision>
  <cp:lastPrinted>2023-12-25T07:31:00Z</cp:lastPrinted>
  <dcterms:created xsi:type="dcterms:W3CDTF">2024-12-20T07:00:00Z</dcterms:created>
  <dcterms:modified xsi:type="dcterms:W3CDTF">2024-12-26T07:33:00Z</dcterms:modified>
</cp:coreProperties>
</file>