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59" w:rsidRPr="001C0659" w:rsidRDefault="001C0659" w:rsidP="001C0659">
      <w:pPr>
        <w:shd w:val="clear" w:color="auto" w:fill="FFFFFF"/>
        <w:spacing w:before="225" w:after="22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</w:rPr>
      </w:pPr>
      <w:proofErr w:type="spellStart"/>
      <w:r w:rsidRPr="001C0659">
        <w:rPr>
          <w:rFonts w:ascii="inherit" w:eastAsia="Times New Roman" w:hAnsi="inherit" w:cs="Times New Roman"/>
          <w:b/>
          <w:bCs/>
          <w:kern w:val="36"/>
          <w:sz w:val="41"/>
          <w:szCs w:val="41"/>
        </w:rPr>
        <w:t>Звіт</w:t>
      </w:r>
      <w:proofErr w:type="spellEnd"/>
    </w:p>
    <w:p w:rsidR="001C0659" w:rsidRPr="001C0659" w:rsidRDefault="001C0659" w:rsidP="001C065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6"/>
          <w:szCs w:val="26"/>
        </w:rPr>
      </w:pPr>
      <w:r w:rsidRPr="001C0659">
        <w:rPr>
          <w:rFonts w:ascii="inherit" w:eastAsia="Times New Roman" w:hAnsi="inherit" w:cs="Times New Roman"/>
          <w:b/>
          <w:bCs/>
          <w:sz w:val="26"/>
          <w:szCs w:val="26"/>
        </w:rPr>
        <w:t xml:space="preserve">про </w:t>
      </w:r>
      <w:proofErr w:type="spellStart"/>
      <w:r w:rsidRPr="001C0659">
        <w:rPr>
          <w:rFonts w:ascii="inherit" w:eastAsia="Times New Roman" w:hAnsi="inherit" w:cs="Times New Roman"/>
          <w:b/>
          <w:bCs/>
          <w:sz w:val="26"/>
          <w:szCs w:val="26"/>
        </w:rPr>
        <w:t>надходження</w:t>
      </w:r>
      <w:proofErr w:type="spellEnd"/>
      <w:r w:rsidRPr="001C0659">
        <w:rPr>
          <w:rFonts w:ascii="inherit" w:eastAsia="Times New Roman" w:hAnsi="inherit" w:cs="Times New Roman"/>
          <w:b/>
          <w:bCs/>
          <w:sz w:val="26"/>
          <w:szCs w:val="26"/>
        </w:rPr>
        <w:t xml:space="preserve"> та </w:t>
      </w:r>
      <w:proofErr w:type="spellStart"/>
      <w:r w:rsidRPr="001C0659">
        <w:rPr>
          <w:rFonts w:ascii="inherit" w:eastAsia="Times New Roman" w:hAnsi="inherit" w:cs="Times New Roman"/>
          <w:b/>
          <w:bCs/>
          <w:sz w:val="26"/>
          <w:szCs w:val="26"/>
        </w:rPr>
        <w:t>використання</w:t>
      </w:r>
      <w:proofErr w:type="spellEnd"/>
      <w:r w:rsidRPr="001C0659">
        <w:rPr>
          <w:rFonts w:ascii="inherit" w:eastAsia="Times New Roman" w:hAnsi="inherit" w:cs="Times New Roman"/>
          <w:b/>
          <w:bCs/>
          <w:sz w:val="26"/>
          <w:szCs w:val="26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b/>
          <w:bCs/>
          <w:sz w:val="26"/>
          <w:szCs w:val="26"/>
        </w:rPr>
        <w:t>коштів</w:t>
      </w:r>
      <w:proofErr w:type="spellEnd"/>
      <w:r w:rsidRPr="001C0659">
        <w:rPr>
          <w:rFonts w:ascii="inherit" w:eastAsia="Times New Roman" w:hAnsi="inherit" w:cs="Times New Roman"/>
          <w:b/>
          <w:bCs/>
          <w:sz w:val="26"/>
          <w:szCs w:val="26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b/>
          <w:bCs/>
          <w:sz w:val="26"/>
          <w:szCs w:val="26"/>
        </w:rPr>
        <w:t>загального</w:t>
      </w:r>
      <w:proofErr w:type="spellEnd"/>
      <w:r w:rsidRPr="001C0659">
        <w:rPr>
          <w:rFonts w:ascii="inherit" w:eastAsia="Times New Roman" w:hAnsi="inherit" w:cs="Times New Roman"/>
          <w:b/>
          <w:bCs/>
          <w:sz w:val="26"/>
          <w:szCs w:val="26"/>
        </w:rPr>
        <w:t xml:space="preserve"> фонду (форма № 2)</w:t>
      </w:r>
    </w:p>
    <w:p w:rsidR="001C0659" w:rsidRPr="001C0659" w:rsidRDefault="001C0659" w:rsidP="001C065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6"/>
          <w:szCs w:val="26"/>
        </w:rPr>
      </w:pPr>
      <w:r w:rsidRPr="001C0659">
        <w:rPr>
          <w:rFonts w:ascii="inherit" w:eastAsia="Times New Roman" w:hAnsi="inherit" w:cs="Times New Roman"/>
          <w:b/>
          <w:bCs/>
          <w:sz w:val="26"/>
          <w:szCs w:val="26"/>
        </w:rPr>
        <w:t>І квартал 2022 р.</w:t>
      </w:r>
    </w:p>
    <w:p w:rsidR="001C0659" w:rsidRPr="001C0659" w:rsidRDefault="001C0659" w:rsidP="001C06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1C0659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за ЄДРПОУ</w:t>
      </w:r>
      <w:r w:rsidRPr="001C0659">
        <w:rPr>
          <w:rFonts w:ascii="inherit" w:eastAsia="Times New Roman" w:hAnsi="inherit" w:cs="Times New Roman"/>
          <w:sz w:val="24"/>
          <w:szCs w:val="24"/>
        </w:rPr>
        <w:t>33333960</w:t>
      </w:r>
    </w:p>
    <w:p w:rsidR="001C0659" w:rsidRPr="001C0659" w:rsidRDefault="001C0659" w:rsidP="001C06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1C0659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за КАТОТТГ</w:t>
      </w:r>
    </w:p>
    <w:p w:rsidR="001C0659" w:rsidRPr="001C0659" w:rsidRDefault="001C0659" w:rsidP="001C065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1C0659">
        <w:rPr>
          <w:rFonts w:ascii="inherit" w:eastAsia="Times New Roman" w:hAnsi="inherit" w:cs="Times New Roman"/>
          <w:sz w:val="24"/>
          <w:szCs w:val="24"/>
        </w:rPr>
        <w:t>3525510100</w:t>
      </w:r>
    </w:p>
    <w:p w:rsidR="001C0659" w:rsidRPr="001C0659" w:rsidRDefault="001C0659" w:rsidP="001C06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1C0659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за КОПФГ</w:t>
      </w:r>
      <w:r w:rsidRPr="001C0659">
        <w:rPr>
          <w:rFonts w:ascii="inherit" w:eastAsia="Times New Roman" w:hAnsi="inherit" w:cs="Times New Roman"/>
          <w:sz w:val="24"/>
          <w:szCs w:val="24"/>
        </w:rPr>
        <w:t>430</w:t>
      </w:r>
    </w:p>
    <w:p w:rsidR="001C0659" w:rsidRPr="001C0659" w:rsidRDefault="001C0659" w:rsidP="001C065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УстановаВеликотроянівський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ліцей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Благовіщенської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міської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ради</w:t>
      </w:r>
    </w:p>
    <w:p w:rsidR="001C0659" w:rsidRPr="001C0659" w:rsidRDefault="001C0659" w:rsidP="001C065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ТериторіяКіровоградська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proofErr w:type="gramStart"/>
      <w:r w:rsidRPr="001C0659">
        <w:rPr>
          <w:rFonts w:ascii="inherit" w:eastAsia="Times New Roman" w:hAnsi="inherit" w:cs="Times New Roman"/>
          <w:sz w:val="24"/>
          <w:szCs w:val="24"/>
        </w:rPr>
        <w:t>обл</w:t>
      </w:r>
      <w:proofErr w:type="spellEnd"/>
      <w:proofErr w:type="gramEnd"/>
    </w:p>
    <w:p w:rsidR="001C0659" w:rsidRPr="001C0659" w:rsidRDefault="001C0659" w:rsidP="001C065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Організаційно-правова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форма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господарюванняКомунальна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організація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(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установа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>, заклад)</w:t>
      </w:r>
    </w:p>
    <w:p w:rsidR="001C0659" w:rsidRPr="001C0659" w:rsidRDefault="001C0659" w:rsidP="001C065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1C0659">
        <w:rPr>
          <w:rFonts w:ascii="inherit" w:eastAsia="Times New Roman" w:hAnsi="inherit" w:cs="Times New Roman"/>
          <w:sz w:val="24"/>
          <w:szCs w:val="24"/>
        </w:rPr>
        <w:t xml:space="preserve">Код та </w:t>
      </w:r>
      <w:proofErr w:type="spellStart"/>
      <w:proofErr w:type="gramStart"/>
      <w:r w:rsidRPr="001C0659">
        <w:rPr>
          <w:rFonts w:ascii="inherit" w:eastAsia="Times New Roman" w:hAnsi="inherit" w:cs="Times New Roman"/>
          <w:sz w:val="24"/>
          <w:szCs w:val="24"/>
        </w:rPr>
        <w:t>назва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в</w:t>
      </w:r>
      <w:proofErr w:type="gramEnd"/>
      <w:r w:rsidRPr="001C0659">
        <w:rPr>
          <w:rFonts w:ascii="inherit" w:eastAsia="Times New Roman" w:hAnsi="inherit" w:cs="Times New Roman"/>
          <w:sz w:val="24"/>
          <w:szCs w:val="24"/>
        </w:rPr>
        <w:t>ідомчої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класифікації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видатків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та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кредитування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державного бюджету</w:t>
      </w:r>
    </w:p>
    <w:p w:rsidR="001C0659" w:rsidRPr="001C0659" w:rsidRDefault="001C0659" w:rsidP="001C065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1C0659">
        <w:rPr>
          <w:rFonts w:ascii="inherit" w:eastAsia="Times New Roman" w:hAnsi="inherit" w:cs="Times New Roman"/>
          <w:sz w:val="24"/>
          <w:szCs w:val="24"/>
        </w:rPr>
        <w:t xml:space="preserve">Код та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назва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програмної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класифікації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видатків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та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кредитування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Pr="001C0659">
        <w:rPr>
          <w:rFonts w:ascii="inherit" w:eastAsia="Times New Roman" w:hAnsi="inherit" w:cs="Times New Roman"/>
          <w:sz w:val="24"/>
          <w:szCs w:val="24"/>
        </w:rPr>
        <w:t>державного</w:t>
      </w:r>
      <w:proofErr w:type="gramEnd"/>
      <w:r w:rsidRPr="001C0659">
        <w:rPr>
          <w:rFonts w:ascii="inherit" w:eastAsia="Times New Roman" w:hAnsi="inherit" w:cs="Times New Roman"/>
          <w:sz w:val="24"/>
          <w:szCs w:val="24"/>
        </w:rPr>
        <w:t xml:space="preserve"> бюджету</w:t>
      </w:r>
    </w:p>
    <w:p w:rsidR="001C0659" w:rsidRPr="001C0659" w:rsidRDefault="001C0659" w:rsidP="001C065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1C0659">
        <w:rPr>
          <w:rFonts w:ascii="inherit" w:eastAsia="Times New Roman" w:hAnsi="inherit" w:cs="Times New Roman"/>
          <w:sz w:val="24"/>
          <w:szCs w:val="24"/>
        </w:rPr>
        <w:t xml:space="preserve">Код та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назва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типової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відомчої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класифікації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видаткі</w:t>
      </w:r>
      <w:proofErr w:type="gramStart"/>
      <w:r w:rsidRPr="001C0659">
        <w:rPr>
          <w:rFonts w:ascii="inherit" w:eastAsia="Times New Roman" w:hAnsi="inherit" w:cs="Times New Roman"/>
          <w:sz w:val="24"/>
          <w:szCs w:val="24"/>
        </w:rPr>
        <w:t>в</w:t>
      </w:r>
      <w:proofErr w:type="spellEnd"/>
      <w:proofErr w:type="gram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Pr="001C0659">
        <w:rPr>
          <w:rFonts w:ascii="inherit" w:eastAsia="Times New Roman" w:hAnsi="inherit" w:cs="Times New Roman"/>
          <w:sz w:val="24"/>
          <w:szCs w:val="24"/>
        </w:rPr>
        <w:t>та</w:t>
      </w:r>
      <w:proofErr w:type="gram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кредитування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місцевих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бюджетів06 - Орган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з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питань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освіти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і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науки</w:t>
      </w:r>
    </w:p>
    <w:p w:rsidR="001C0659" w:rsidRPr="001C0659" w:rsidRDefault="001C0659" w:rsidP="001C065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proofErr w:type="gramStart"/>
      <w:r w:rsidRPr="001C0659">
        <w:rPr>
          <w:rFonts w:ascii="inherit" w:eastAsia="Times New Roman" w:hAnsi="inherit" w:cs="Times New Roman"/>
          <w:sz w:val="24"/>
          <w:szCs w:val="24"/>
        </w:rPr>
        <w:t xml:space="preserve">Код та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назва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програмної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класифікації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видатків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та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кредитування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місцевих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бюджетів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(код та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назва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Типової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програмної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класифікації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видатків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та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кредитування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місцевих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бюджетів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/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Тимчасової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класифікації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видатків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та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кредитування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для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бюджетів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місцевого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самоврядування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які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не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застосовують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програмно-цільового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методу) 1210 -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Надання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освіти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за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рахунок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залишку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коштів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за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субвенцією</w:t>
      </w:r>
      <w:proofErr w:type="spellEnd"/>
      <w:proofErr w:type="gram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з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державного бюджету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місцевим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бюджетам на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надання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державної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proofErr w:type="gramStart"/>
      <w:r w:rsidRPr="001C0659">
        <w:rPr>
          <w:rFonts w:ascii="inherit" w:eastAsia="Times New Roman" w:hAnsi="inherit" w:cs="Times New Roman"/>
          <w:sz w:val="24"/>
          <w:szCs w:val="24"/>
        </w:rPr>
        <w:t>п</w:t>
      </w:r>
      <w:proofErr w:type="gramEnd"/>
      <w:r w:rsidRPr="001C0659">
        <w:rPr>
          <w:rFonts w:ascii="inherit" w:eastAsia="Times New Roman" w:hAnsi="inherit" w:cs="Times New Roman"/>
          <w:sz w:val="24"/>
          <w:szCs w:val="24"/>
        </w:rPr>
        <w:t>ідтримки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особам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з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особливими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sz w:val="24"/>
          <w:szCs w:val="24"/>
        </w:rPr>
        <w:t>освітніми</w:t>
      </w:r>
      <w:proofErr w:type="spellEnd"/>
      <w:r w:rsidRPr="001C0659">
        <w:rPr>
          <w:rFonts w:ascii="inherit" w:eastAsia="Times New Roman" w:hAnsi="inherit" w:cs="Times New Roman"/>
          <w:sz w:val="24"/>
          <w:szCs w:val="24"/>
        </w:rPr>
        <w:t xml:space="preserve"> потребами</w:t>
      </w:r>
    </w:p>
    <w:p w:rsidR="001C0659" w:rsidRPr="001C0659" w:rsidRDefault="001C0659" w:rsidP="001C0659">
      <w:pPr>
        <w:shd w:val="clear" w:color="auto" w:fill="FFFFFF"/>
        <w:spacing w:after="45" w:line="240" w:lineRule="auto"/>
        <w:textAlignment w:val="baseline"/>
        <w:rPr>
          <w:rFonts w:ascii="inherit" w:eastAsia="Times New Roman" w:hAnsi="inherit" w:cs="Times New Roman"/>
          <w:color w:val="9AA0AC"/>
          <w:sz w:val="20"/>
          <w:szCs w:val="20"/>
        </w:rPr>
      </w:pPr>
      <w:proofErr w:type="spellStart"/>
      <w:r w:rsidRPr="001C0659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>Періодичність</w:t>
      </w:r>
      <w:proofErr w:type="spellEnd"/>
      <w:r w:rsidRPr="001C0659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1C0659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>квартальна</w:t>
      </w:r>
      <w:proofErr w:type="spellEnd"/>
      <w:r w:rsidRPr="001C0659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 xml:space="preserve">, </w:t>
      </w:r>
      <w:proofErr w:type="spellStart"/>
      <w:proofErr w:type="gramStart"/>
      <w:r w:rsidRPr="001C0659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>р</w:t>
      </w:r>
      <w:proofErr w:type="gramEnd"/>
      <w:r w:rsidRPr="001C0659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>ічна</w:t>
      </w:r>
      <w:proofErr w:type="spellEnd"/>
      <w:r w:rsidRPr="001C0659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>.</w:t>
      </w:r>
      <w:r w:rsidRPr="001C0659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br/>
      </w:r>
      <w:proofErr w:type="spellStart"/>
      <w:r w:rsidRPr="001C0659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>Одиниця</w:t>
      </w:r>
      <w:proofErr w:type="spellEnd"/>
      <w:r w:rsidRPr="001C0659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C0659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>виміру</w:t>
      </w:r>
      <w:proofErr w:type="spellEnd"/>
      <w:r w:rsidRPr="001C0659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1C0659">
        <w:rPr>
          <w:rFonts w:ascii="inherit" w:eastAsia="Times New Roman" w:hAnsi="inherit" w:cs="Times New Roman"/>
          <w:color w:val="9AA0AC"/>
          <w:sz w:val="20"/>
          <w:szCs w:val="20"/>
          <w:bdr w:val="none" w:sz="0" w:space="0" w:color="auto" w:frame="1"/>
        </w:rPr>
        <w:t>Гривня</w:t>
      </w:r>
      <w:proofErr w:type="spellEnd"/>
    </w:p>
    <w:p w:rsidR="001C0659" w:rsidRPr="001C0659" w:rsidRDefault="001C0659" w:rsidP="001C065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4"/>
          <w:szCs w:val="24"/>
        </w:rPr>
      </w:pPr>
      <w:r w:rsidRPr="001C0659">
        <w:rPr>
          <w:rFonts w:ascii="Helvetica" w:eastAsia="Times New Roman" w:hAnsi="Helvetica" w:cs="Times New Roman"/>
          <w:sz w:val="24"/>
          <w:szCs w:val="24"/>
        </w:rPr>
        <w:br/>
      </w:r>
    </w:p>
    <w:p w:rsidR="001C0659" w:rsidRPr="001C0659" w:rsidRDefault="001C0659" w:rsidP="001C0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046"/>
        <w:gridCol w:w="930"/>
        <w:gridCol w:w="930"/>
        <w:gridCol w:w="1579"/>
        <w:gridCol w:w="1816"/>
        <w:gridCol w:w="1516"/>
        <w:gridCol w:w="1755"/>
        <w:gridCol w:w="1301"/>
        <w:gridCol w:w="1757"/>
      </w:tblGrid>
      <w:tr w:rsidR="001C0659" w:rsidRPr="001C0659" w:rsidTr="001C0659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Показники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КЕКВ та/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або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ККК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Код рядка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Затверджено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на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звітний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р</w:t>
            </w:r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ік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Затверджено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на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звітний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період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р</w:t>
            </w:r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ік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Залишок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на початок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звітного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Надійшло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коштів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за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звітний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період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р</w:t>
            </w:r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ік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Касові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за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звітний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період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р</w:t>
            </w:r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ік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Залишок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на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кінець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звітного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періоду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(року)</w:t>
            </w:r>
          </w:p>
        </w:tc>
      </w:tr>
      <w:tr w:rsidR="001C0659" w:rsidRPr="001C0659" w:rsidTr="001C0659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Видатки</w:t>
            </w:r>
            <w:proofErr w:type="spell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та </w:t>
            </w: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надання</w:t>
            </w:r>
            <w:proofErr w:type="spell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кредитів</w:t>
            </w:r>
            <w:proofErr w:type="spell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усього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ПОТОЧН</w:t>
            </w:r>
            <w:proofErr w:type="gram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Оплата </w:t>
            </w: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прац</w:t>
            </w:r>
            <w:proofErr w:type="gram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spellEnd"/>
            <w:proofErr w:type="gram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spell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нарахування</w:t>
            </w:r>
            <w:proofErr w:type="spell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на </w:t>
            </w: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заробiтну</w:t>
            </w:r>
            <w:proofErr w:type="spell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плату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2100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 xml:space="preserve">Оплата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прац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2110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Зароб</w:t>
            </w:r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тна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плата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2111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Грошове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забезпечення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в</w:t>
            </w:r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йськовослужбовцiв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2112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Суддівська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винагорода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2113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Нарахування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на оплату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прац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2120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611.86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611.86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611.86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1C0659">
              <w:rPr>
                <w:rFonts w:ascii="inherit" w:eastAsia="Times New Roman" w:hAnsi="inherit" w:cs="Times New Roman"/>
                <w:sz w:val="24"/>
                <w:szCs w:val="24"/>
              </w:rPr>
              <w:t>611.86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Використання</w:t>
            </w:r>
            <w:proofErr w:type="spell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товар</w:t>
            </w:r>
            <w:proofErr w:type="gram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</w:t>
            </w:r>
            <w:proofErr w:type="spell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spell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послуг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2200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Предмети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матер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али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обладнання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та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iнвентар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Медикаменти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та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перев'язувальнi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матерiали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Продукти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харчування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Оплата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послуг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(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кр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м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комунальних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2240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Видатки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на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дрядження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2250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Видатки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та заходи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спец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ального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призначення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2260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Оплата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комунальних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послуг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та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енергоносiї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2270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Оплата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теплопостачання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2271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Оплата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водопостачання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та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водов</w:t>
            </w:r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дведення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2272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Оплата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електроенерг</w:t>
            </w:r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ї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2273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Оплата </w:t>
            </w:r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природного</w:t>
            </w:r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газу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2274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Оплата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iнших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енергоносiї</w:t>
            </w:r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в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2275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Оплата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енергосервісу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2276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Досл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дження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розробки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окремi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заходи по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реалiзацiї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державних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(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регiональних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)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програм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2280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Досл</w:t>
            </w:r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дження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розробки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,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окремi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заходи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розвитку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по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реалiзацiї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державних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регiональних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)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програм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2281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Окрем</w:t>
            </w:r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spellEnd"/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заходи по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реалiзацiї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державних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регiональних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)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програм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, не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вiднесенi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до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заходiв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розвитку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2282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Обслуговування</w:t>
            </w:r>
            <w:proofErr w:type="spell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боргових</w:t>
            </w:r>
            <w:proofErr w:type="spell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зобов'язань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2400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Обслуговування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внутр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шнiх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боргових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зобов'язань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2410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Обслуговування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зовн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шнiх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боргових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зобов'язань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2420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Поточн</w:t>
            </w:r>
            <w:proofErr w:type="gram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spellEnd"/>
            <w:proofErr w:type="gram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трансферти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2600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Субсид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ї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та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поточнi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трансферти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пiдприємствам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(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установам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органiзацiям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2610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Поточнi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трансферти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органам 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державного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управлiння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iнших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рiвнiв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2620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Поточн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трансферти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урядам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iноземних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держав та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мiжнародним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органiзацiям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2630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Соц</w:t>
            </w:r>
            <w:proofErr w:type="gram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альне</w:t>
            </w:r>
            <w:proofErr w:type="spell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забезпечення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2700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Виплата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пенс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й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допомоги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Стипенд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ї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ншi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виплати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населенню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proofErr w:type="gram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ншi</w:t>
            </w:r>
            <w:proofErr w:type="spell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поточнi</w:t>
            </w:r>
            <w:proofErr w:type="spell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видатки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2800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КАП</w:t>
            </w:r>
            <w:proofErr w:type="gram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ТАЛЬНІ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Придбання</w:t>
            </w:r>
            <w:proofErr w:type="spell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основного </w:t>
            </w: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кап</w:t>
            </w:r>
            <w:proofErr w:type="gram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талу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3100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Придбання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обладнання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предмет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довгострокового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користування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Кап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тальне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будiвництво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(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придбання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Кап</w:t>
            </w:r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тальне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будiвництво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придбання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)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житла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3121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Кап</w:t>
            </w:r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тальне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будiвництво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придбання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)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iнших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об'єктiв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3122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тальний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ремонт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Кап</w:t>
            </w:r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тальний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ремонт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житлового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фонду (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примiщень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3131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Кап</w:t>
            </w:r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тальний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ремонт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iнших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об'єктiв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3132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Реконструкц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я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та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реставрацiя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3140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Реконструкц</w:t>
            </w:r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я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житлового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фонду (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примiщень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3141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Реконструкц</w:t>
            </w:r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я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та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реставрацiя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iнших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об'єктiв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3142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Реставрацiя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пам'яток</w:t>
            </w:r>
            <w:proofErr w:type="spellEnd"/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культури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,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iсторiї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та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архiтектури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3143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Створення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державних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запас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резервiв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3150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Придбання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земл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spellEnd"/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та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нематерiальних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активiв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3160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Кап</w:t>
            </w:r>
            <w:proofErr w:type="gram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тальнi</w:t>
            </w:r>
            <w:proofErr w:type="spell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трансферти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3200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тальнi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трансферти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пiдприємствам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(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установам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органiзацiям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Капiтальнi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трансферти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органам 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державного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управлiння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iнших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рiвнiв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тальнi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трансферти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урядам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iноземних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держав та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мiжнародним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органiзацiям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Кап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тальнi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трансферти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населенню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3240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Внутр</w:t>
            </w:r>
            <w:proofErr w:type="gram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шнє</w:t>
            </w:r>
            <w:proofErr w:type="spell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кредитування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4100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Надання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внутр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шнiх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кредитiв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4110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Надання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кредитiв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органам </w:t>
            </w:r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державного</w:t>
            </w:r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управлiння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iнших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рiвнiв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4111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Надання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кредит</w:t>
            </w:r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в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пiдприємствам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,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установам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,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органiзацiям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4112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Надання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нших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внутрiшнiх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кредитiв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4113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Зовн</w:t>
            </w:r>
            <w:proofErr w:type="gram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шнє</w:t>
            </w:r>
            <w:proofErr w:type="spellEnd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кредитування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4200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Надання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зовн</w:t>
            </w:r>
            <w:proofErr w:type="gram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шнiх</w:t>
            </w:r>
            <w:proofErr w:type="spellEnd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кредитiв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4210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ншi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видатки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5000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650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1C0659" w:rsidRPr="001C0659" w:rsidTr="001C0659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0659" w:rsidRPr="001C0659" w:rsidRDefault="001C0659" w:rsidP="001C065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Нерозпод</w:t>
            </w:r>
            <w:proofErr w:type="gram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i</w:t>
            </w:r>
            <w:proofErr w:type="gram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ленi</w:t>
            </w:r>
            <w:proofErr w:type="spellEnd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видатки</w:t>
            </w:r>
            <w:proofErr w:type="spellEnd"/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9000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1C0659">
              <w:rPr>
                <w:rFonts w:ascii="inherit" w:eastAsia="Times New Roman" w:hAnsi="inherit" w:cs="Times New Roman"/>
                <w:sz w:val="21"/>
                <w:szCs w:val="21"/>
              </w:rPr>
              <w:t>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0659" w:rsidRPr="001C0659" w:rsidRDefault="001C0659" w:rsidP="001C06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5953D7" w:rsidRPr="001C0659" w:rsidRDefault="005953D7" w:rsidP="001C0659"/>
    <w:sectPr w:rsidR="005953D7" w:rsidRPr="001C0659" w:rsidSect="005836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63C5"/>
    <w:rsid w:val="001A4BAB"/>
    <w:rsid w:val="001C0659"/>
    <w:rsid w:val="0058361A"/>
    <w:rsid w:val="005953D7"/>
    <w:rsid w:val="00A7770F"/>
    <w:rsid w:val="00D1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0F"/>
  </w:style>
  <w:style w:type="paragraph" w:styleId="1">
    <w:name w:val="heading 1"/>
    <w:basedOn w:val="a"/>
    <w:link w:val="10"/>
    <w:uiPriority w:val="9"/>
    <w:qFormat/>
    <w:rsid w:val="00583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6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portviewfieldname">
    <w:name w:val="report__view__field__name"/>
    <w:basedOn w:val="a0"/>
    <w:rsid w:val="0058361A"/>
  </w:style>
  <w:style w:type="character" w:customStyle="1" w:styleId="reportviewfieldunderline">
    <w:name w:val="report__view__field__underline"/>
    <w:basedOn w:val="a0"/>
    <w:rsid w:val="00583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5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495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66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5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707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5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2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9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5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3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9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5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8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2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6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3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9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9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0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31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502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9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7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3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8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5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8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5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2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7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9891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76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2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7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1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0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2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33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6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17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5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7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3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5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9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1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4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6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7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2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2022-09-27T07:07:00Z</dcterms:created>
  <dcterms:modified xsi:type="dcterms:W3CDTF">2022-09-27T07:11:00Z</dcterms:modified>
</cp:coreProperties>
</file>