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CA" w:rsidRDefault="001217CA" w:rsidP="00121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Розділу 5 З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>акону України «Про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Розділу 6 Закону України 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загальну середню </w:t>
      </w:r>
      <w:r w:rsidRPr="00076003">
        <w:rPr>
          <w:rFonts w:ascii="Times New Roman" w:hAnsi="Times New Roman" w:cs="Times New Roman"/>
          <w:sz w:val="28"/>
          <w:szCs w:val="28"/>
          <w:lang w:val="uk-UA"/>
        </w:rPr>
        <w:t>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освіти та науки України від 09 січня 2019 р. №17 «Про затвердження порядку інституційного аудиту закладів загальної середньої освіти» (у редакції наказу МОН від 30 квітня 2021 р. № 493), наказу Міністерства освіти та науки України від 30 листопада 2020 р. №1480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 методичних рекомендацій до побудови внутрішньої системи забезпечення якості освіти у закладах загальної середньої освіти «Абетка для директора» (1 і 2 видання), Положення про внутрішню систему забезпечення якості освіти школи, затвердженого наказом директора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директора  від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робочої групи та проведення самооцінювання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системи оцінювання здобувачів та управлінської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діяльності», з метою аналізу стану сформованості та функціонування внутрішньої системи забезпечення </w:t>
      </w:r>
      <w:r w:rsidR="00440798">
        <w:rPr>
          <w:rFonts w:ascii="Times New Roman" w:hAnsi="Times New Roman" w:cs="Times New Roman"/>
          <w:sz w:val="28"/>
          <w:szCs w:val="28"/>
          <w:lang w:val="uk-UA"/>
        </w:rPr>
        <w:t>якості освіти в школі за напрямом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 оцінювання здобувачів освіти</w:t>
      </w:r>
      <w:r w:rsidR="0044079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впливають на результативність діяльності закладу, протягом лютого – </w:t>
      </w:r>
      <w:r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 було проведено самооцінювання внутрішньої системи забезпечення якості освіти школи, в ході якого здійснено м</w:t>
      </w:r>
      <w:r w:rsidR="00440798">
        <w:rPr>
          <w:rFonts w:ascii="Times New Roman" w:hAnsi="Times New Roman" w:cs="Times New Roman"/>
          <w:sz w:val="28"/>
          <w:szCs w:val="28"/>
          <w:lang w:val="uk-UA"/>
        </w:rPr>
        <w:t>оніторингове дослідження даного напряму.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17CA" w:rsidRPr="00B51C52" w:rsidRDefault="001217CA" w:rsidP="00B51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C52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вивчення здійснено моніторинг 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наявності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 xml:space="preserve"> відкритої, прозорої і зрозумілої для здобувачів освіти системи оці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нювання їх результатів навчання; з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; спрямованості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 xml:space="preserve"> системи оцінювання на формування у здобувачів освіти відповідальності за результати свого навчання, здатності до самооцінювання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7CA" w:rsidRDefault="001217CA" w:rsidP="00121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самооцінювання освітньої діяльності і забезпечення отримання релевантної інформації, всебічного вивчення та об'єктивного самооцінювання за даним напрямом робоча група використовувала такі методи збору інформації: опитування учасників освітнього процесу (анкетування); спостереження за  проведенням навчальних занять та вивчення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документаці</w:t>
      </w:r>
      <w:r w:rsidR="00555034">
        <w:rPr>
          <w:rFonts w:ascii="Times New Roman" w:hAnsi="Times New Roman" w:cs="Times New Roman"/>
          <w:sz w:val="28"/>
          <w:szCs w:val="28"/>
          <w:lang w:val="uk-UA"/>
        </w:rPr>
        <w:t>ї. В анкетуванні взяли участь 18 педагогічних працівників,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10 батьків учнів. </w:t>
      </w:r>
    </w:p>
    <w:p w:rsidR="00B51C52" w:rsidRPr="00B51C52" w:rsidRDefault="001217CA" w:rsidP="00B51C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C52">
        <w:rPr>
          <w:rFonts w:ascii="Times New Roman" w:hAnsi="Times New Roman" w:cs="Times New Roman"/>
          <w:sz w:val="28"/>
          <w:szCs w:val="28"/>
          <w:lang w:val="uk-UA"/>
        </w:rPr>
        <w:t xml:space="preserve">У ході спостереження за навчальним заняттям робоча група звертала увагу на: </w:t>
      </w:r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>систематичність інформування учнів пр</w:t>
      </w:r>
      <w:r w:rsidR="00B51C52"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 w:rsidR="00B51C52" w:rsidRPr="00B51C52">
        <w:rPr>
          <w:rFonts w:ascii="Times New Roman" w:hAnsi="Times New Roman" w:cs="Times New Roman"/>
          <w:sz w:val="28"/>
          <w:szCs w:val="28"/>
          <w:lang w:val="uk-UA"/>
        </w:rPr>
        <w:t xml:space="preserve"> критерії оцінювання навчальних досягнень при ви конанні обов’язкових видів робіт; розуміння учнями критеріїв оцінювання; спрямованість системи оцінювання навчальних досягнень учнів на перевірку рівня оволодіння ключовими компетентностями; використання під час навчальної діяльності формувального оцінювання, самооцінювання та самооцінювання.</w:t>
      </w:r>
    </w:p>
    <w:p w:rsidR="001217CA" w:rsidRDefault="001217CA" w:rsidP="001217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оцінювання виконання (вимірювання) напрямку, були використані критерії оцінювання освітніх і управлінських процесів закладу освіти та внутрішньої системи забезпечення якості освіти, затверджені наказом МОН від 09.01.2019 № 17 «Про затвердження Порядку проведення інституційного аудиту закладів загальної середньої освіти», у редакції наказу МОН «Про внесення змін до наказу Міністерства освіти і науки України від 09 січня 2019 року № 17» від 30.04.2021 № 493. </w:t>
      </w:r>
    </w:p>
    <w:p w:rsidR="001217CA" w:rsidRDefault="001217CA" w:rsidP="001217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закладу.</w:t>
      </w:r>
    </w:p>
    <w:p w:rsidR="001217CA" w:rsidRDefault="001217CA" w:rsidP="00121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забезепечення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5034">
        <w:rPr>
          <w:rFonts w:ascii="Times New Roman" w:hAnsi="Times New Roman" w:cs="Times New Roman"/>
          <w:sz w:val="28"/>
          <w:szCs w:val="28"/>
          <w:lang w:val="uk-UA"/>
        </w:rPr>
        <w:t>Система оцінювання 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орієнтовних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самооцінювання закладу освіти,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освіти Великотроянівського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63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0"/>
        <w:gridCol w:w="1843"/>
      </w:tblGrid>
      <w:tr w:rsidR="00555034" w:rsidRPr="00CE0FFC" w:rsidTr="0040269C">
        <w:trPr>
          <w:trHeight w:val="1476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34" w:rsidRPr="00444365" w:rsidRDefault="00555034" w:rsidP="004026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034" w:rsidRPr="00444365" w:rsidRDefault="00555034" w:rsidP="004026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Напрями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вимоги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освітніх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і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управлінських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процесів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закладу освіти та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внутрішньої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системи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забезпечення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якості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034" w:rsidRPr="00444365" w:rsidRDefault="00555034" w:rsidP="004026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55034" w:rsidRPr="00CE0FFC" w:rsidRDefault="00555034" w:rsidP="004026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Рівні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b/>
                <w:sz w:val="24"/>
              </w:rPr>
              <w:t>оцінювання</w:t>
            </w:r>
            <w:proofErr w:type="spellEnd"/>
          </w:p>
        </w:tc>
      </w:tr>
      <w:tr w:rsidR="00555034" w:rsidRPr="00CE0FFC" w:rsidTr="0040269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34" w:rsidRPr="00CE0FFC" w:rsidRDefault="00555034" w:rsidP="00402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.1.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Наявність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відкритої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прозорої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і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зрозумілої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для здобувачів освіти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системи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оцінювання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їх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результатів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34" w:rsidRPr="007B72B3" w:rsidRDefault="00555034" w:rsidP="0040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>Достатній</w:t>
            </w:r>
          </w:p>
        </w:tc>
      </w:tr>
      <w:tr w:rsidR="00555034" w:rsidRPr="00CE0FFC" w:rsidTr="0040269C">
        <w:trPr>
          <w:trHeight w:val="507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34" w:rsidRPr="00CE0FFC" w:rsidRDefault="00555034" w:rsidP="0040269C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>Вимога</w:t>
            </w:r>
            <w:proofErr w:type="spellEnd"/>
            <w:r w:rsidRPr="00CE0FFC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CE0FFC">
              <w:rPr>
                <w:rFonts w:ascii="Times New Roman" w:eastAsia="Times New Roman" w:hAnsi="Times New Roman" w:cs="Times New Roman"/>
                <w:sz w:val="28"/>
              </w:rPr>
              <w:t xml:space="preserve">.2.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Застосування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внутрішнього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моніторингу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що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передбачає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систематичне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відстеження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та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коригування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результатів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кожного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здобувача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34" w:rsidRPr="007B72B3" w:rsidRDefault="00555034" w:rsidP="0040269C">
            <w:pPr>
              <w:tabs>
                <w:tab w:val="left" w:pos="315"/>
                <w:tab w:val="left" w:pos="535"/>
                <w:tab w:val="left" w:pos="7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  <w:lang w:val="uk-UA"/>
              </w:rPr>
              <w:t>Достатній</w:t>
            </w:r>
          </w:p>
        </w:tc>
      </w:tr>
      <w:tr w:rsidR="00555034" w:rsidRPr="007B72B3" w:rsidTr="0040269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34" w:rsidRPr="00DE06F1" w:rsidRDefault="00555034" w:rsidP="004026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</w:rPr>
              <w:lastRenderedPageBreak/>
              <w:t>Вимога</w:t>
            </w:r>
            <w:proofErr w:type="spellEnd"/>
            <w:r w:rsidRPr="00DE06F1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DE06F1">
              <w:rPr>
                <w:rFonts w:ascii="Times New Roman" w:eastAsia="Times New Roman" w:hAnsi="Times New Roman" w:cs="Times New Roman"/>
                <w:sz w:val="28"/>
              </w:rPr>
              <w:t xml:space="preserve">.3.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Спрямованість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системи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оцінювання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на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формування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у здобувачів освіти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відповідальності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за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результати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свого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навчання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555034">
              <w:rPr>
                <w:rFonts w:ascii="Times New Roman" w:eastAsia="Times New Roman" w:hAnsi="Times New Roman" w:cs="Times New Roman"/>
                <w:sz w:val="28"/>
              </w:rPr>
              <w:t>здатності</w:t>
            </w:r>
            <w:proofErr w:type="spellEnd"/>
            <w:r w:rsidRPr="00555034">
              <w:rPr>
                <w:rFonts w:ascii="Times New Roman" w:eastAsia="Times New Roman" w:hAnsi="Times New Roman" w:cs="Times New Roman"/>
                <w:sz w:val="28"/>
              </w:rPr>
              <w:t xml:space="preserve"> до самооцінювання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34" w:rsidRPr="007B72B3" w:rsidRDefault="00555034" w:rsidP="004026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Достатній</w:t>
            </w:r>
            <w:proofErr w:type="spellEnd"/>
          </w:p>
        </w:tc>
      </w:tr>
      <w:tr w:rsidR="00555034" w:rsidRPr="007B72B3" w:rsidTr="0040269C">
        <w:trPr>
          <w:trHeight w:val="212"/>
        </w:trPr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034" w:rsidRPr="00555034" w:rsidRDefault="00555034" w:rsidP="00555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Загалом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напрямом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ІІ</w:t>
            </w:r>
            <w:r w:rsidRPr="00DE06F1">
              <w:rPr>
                <w:rFonts w:ascii="Times New Roman" w:eastAsia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Система оцінювання здобувачів освіти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034" w:rsidRPr="007B72B3" w:rsidRDefault="00555034" w:rsidP="0040269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Достатній</w:t>
            </w:r>
            <w:proofErr w:type="spellEnd"/>
          </w:p>
        </w:tc>
      </w:tr>
    </w:tbl>
    <w:p w:rsidR="001217CA" w:rsidRDefault="001217CA" w:rsidP="00FF1C2C"/>
    <w:p w:rsidR="001217CA" w:rsidRPr="00555034" w:rsidRDefault="00555034" w:rsidP="005550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метою</w:t>
      </w:r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оцінювання здобувачів освіти</w:t>
      </w:r>
      <w:r w:rsidRPr="007B7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</w:t>
      </w:r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Pr="007B72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7B72B3">
        <w:rPr>
          <w:rFonts w:ascii="Times New Roman" w:hAnsi="Times New Roman" w:cs="Times New Roman"/>
          <w:sz w:val="28"/>
          <w:szCs w:val="28"/>
        </w:rPr>
        <w:t xml:space="preserve"> </w:t>
      </w:r>
      <w:r w:rsidRPr="00555034">
        <w:rPr>
          <w:rFonts w:ascii="Times New Roman" w:hAnsi="Times New Roman" w:cs="Times New Roman"/>
          <w:sz w:val="28"/>
          <w:szCs w:val="28"/>
          <w:lang w:val="uk-UA"/>
        </w:rPr>
        <w:t>були висунуті наступні рекомендації:</w:t>
      </w:r>
    </w:p>
    <w:p w:rsidR="00FF1C2C" w:rsidRPr="00555034" w:rsidRDefault="00FF1C2C" w:rsidP="005550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r w:rsidR="00555034" w:rsidRPr="00555034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555034">
        <w:rPr>
          <w:rFonts w:ascii="Times New Roman" w:hAnsi="Times New Roman" w:cs="Times New Roman"/>
          <w:sz w:val="28"/>
          <w:szCs w:val="28"/>
        </w:rPr>
        <w:t>:</w:t>
      </w:r>
    </w:p>
    <w:p w:rsidR="00FF1C2C" w:rsidRPr="00555034" w:rsidRDefault="00555034" w:rsidP="0055503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F1C2C" w:rsidRPr="00555034">
        <w:rPr>
          <w:rFonts w:ascii="Times New Roman" w:hAnsi="Times New Roman" w:cs="Times New Roman"/>
          <w:sz w:val="28"/>
          <w:szCs w:val="28"/>
        </w:rPr>
        <w:t>прям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FF1C2C" w:rsidRPr="00555034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ро</w:t>
      </w:r>
      <w:r w:rsidRPr="00555034">
        <w:rPr>
          <w:rFonts w:ascii="Times New Roman" w:hAnsi="Times New Roman" w:cs="Times New Roman"/>
          <w:sz w:val="28"/>
          <w:szCs w:val="28"/>
        </w:rPr>
        <w:t xml:space="preserve">боту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ради  на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компетентнісног</w:t>
      </w:r>
      <w:proofErr w:type="spellEnd"/>
      <w:r w:rsidRPr="0055503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наскрізних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компетентностей здобувачів освіти,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особистісно-орієнтованого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індивідуальних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траєкторій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здобувачів освіти.</w:t>
      </w:r>
    </w:p>
    <w:p w:rsidR="00FF1C2C" w:rsidRPr="00555034" w:rsidRDefault="00555034" w:rsidP="0055503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FF1C2C" w:rsidRPr="0055503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самооцінювання закладу освіти,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здобувачів освіти з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впровадженням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формувального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формуванням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навиками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самооцінювання та взаємооцінювання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FF1C2C" w:rsidRPr="00555034" w:rsidRDefault="00555034" w:rsidP="00FF1C2C">
      <w:pPr>
        <w:rPr>
          <w:rFonts w:ascii="Times New Roman" w:hAnsi="Times New Roman" w:cs="Times New Roman"/>
          <w:sz w:val="28"/>
          <w:szCs w:val="28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FF1C2C" w:rsidRPr="00555034">
        <w:rPr>
          <w:rFonts w:ascii="Times New Roman" w:hAnsi="Times New Roman" w:cs="Times New Roman"/>
          <w:sz w:val="28"/>
          <w:szCs w:val="28"/>
        </w:rPr>
        <w:t xml:space="preserve">Головам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C2C" w:rsidRPr="00555034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FF1C2C" w:rsidRPr="00555034">
        <w:rPr>
          <w:rFonts w:ascii="Times New Roman" w:hAnsi="Times New Roman" w:cs="Times New Roman"/>
          <w:sz w:val="28"/>
          <w:szCs w:val="28"/>
        </w:rPr>
        <w:t>:</w:t>
      </w:r>
    </w:p>
    <w:p w:rsidR="00FF1C2C" w:rsidRPr="00555034" w:rsidRDefault="00FF1C2C" w:rsidP="00555034">
      <w:pPr>
        <w:jc w:val="both"/>
        <w:rPr>
          <w:rFonts w:ascii="Times New Roman" w:hAnsi="Times New Roman" w:cs="Times New Roman"/>
          <w:sz w:val="28"/>
          <w:szCs w:val="28"/>
        </w:rPr>
      </w:pPr>
      <w:r w:rsidRPr="0055503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спрямувати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формувального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оці</w:t>
      </w:r>
      <w:r w:rsidR="00555034" w:rsidRPr="00555034">
        <w:rPr>
          <w:rFonts w:ascii="Times New Roman" w:hAnsi="Times New Roman" w:cs="Times New Roman"/>
          <w:sz w:val="28"/>
          <w:szCs w:val="28"/>
        </w:rPr>
        <w:t>нювання</w:t>
      </w:r>
      <w:proofErr w:type="spellEnd"/>
      <w:r w:rsidR="00555034"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034" w:rsidRPr="00555034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="00555034" w:rsidRPr="005550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55034" w:rsidRPr="00555034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особистісно-орієнтованого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відстеження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поступу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>.</w:t>
      </w:r>
    </w:p>
    <w:p w:rsidR="00FF1C2C" w:rsidRPr="00555034" w:rsidRDefault="00FF1C2C" w:rsidP="00555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>: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>Систематично інформувати учнів та їхніх батьків про критерії оцінювання навчальних досягнень здобувачів освіти, проводити роз’яснювальну роботу з цього питання; оприлюднювати критерії оцінювання навчальних досягнень учнів шляхом розміщення на сайті ліцею та в класній кімнаті.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 xml:space="preserve">Кожний вид діяльності учнів оцінювати згідно з критеріями оцінювання навчальних досягнень здобувачів освіти, рекомендованих МОН України, чітко формулювати зміст завдань, пояснювати специфіку їх виконання, залучати учнів до розробки критеріїв оцінювання окремих </w:t>
      </w:r>
      <w:r w:rsidRPr="0055503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видів робіт та вироблені критерії оприлюднювати на  інформаційних стендах у навчальних приміщеннях.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>Оцінювати діяльність учнів з обґрунтуванням виставлених оцінок та ознайомлювати з ними здобувачів освіти, батьків, здійснювати аналіз допущених помилок, визначати шляхи покращення результатів навчання, не допускати випадків виставлення оцінок без коментарів.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>Застосовувати інформаційно-комунікаційні технології (онлайн-сервіси та платформи, мобільні додатки для створення опитувань, тестів, інтерактивних вправ тощо), що активізують пізнавальний інтерес учнів.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>Застосовувати диференційований підхід при складанні завдань, пропонувати більше завдань, на які не можна знайти готової відповіді в інформаційних джерелах, розробляти індивідуальні та творчі завдання для учнів, давати різнорівневі та творчі домашні завдання, які сприяють оволодінню учнями ключовими компетентностями та запобігають списуванню.</w:t>
      </w:r>
    </w:p>
    <w:p w:rsidR="00FF1C2C" w:rsidRPr="00555034" w:rsidRDefault="00FF1C2C" w:rsidP="0055503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5034">
        <w:rPr>
          <w:rFonts w:ascii="Times New Roman" w:hAnsi="Times New Roman" w:cs="Times New Roman"/>
          <w:sz w:val="28"/>
          <w:szCs w:val="28"/>
          <w:lang w:val="uk-UA"/>
        </w:rPr>
        <w:t>Для учнів 5-9 класів ширше використовувати формувальне оцінювання, що допоможе відстежити та проаналізувати особистісний поступ учнів, частіше використовувати прийоми самооцінювання, взаємооцінювання та чітко формулювати критерії взаємооцінювання.</w:t>
      </w:r>
    </w:p>
    <w:p w:rsidR="00FF1C2C" w:rsidRPr="00555034" w:rsidRDefault="00FF1C2C" w:rsidP="005550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1-9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>:</w:t>
      </w:r>
    </w:p>
    <w:p w:rsidR="00C74EA4" w:rsidRPr="00555034" w:rsidRDefault="00FF1C2C" w:rsidP="0055503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Запрошувати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батьківські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вчителів-предметників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предмета та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03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55034">
        <w:rPr>
          <w:rFonts w:ascii="Times New Roman" w:hAnsi="Times New Roman" w:cs="Times New Roman"/>
          <w:sz w:val="28"/>
          <w:szCs w:val="28"/>
        </w:rPr>
        <w:t>.</w:t>
      </w:r>
    </w:p>
    <w:sectPr w:rsidR="00C74EA4" w:rsidRPr="0055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37F99"/>
    <w:multiLevelType w:val="hybridMultilevel"/>
    <w:tmpl w:val="DD4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03FA"/>
    <w:multiLevelType w:val="multilevel"/>
    <w:tmpl w:val="163432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E4"/>
    <w:rsid w:val="001217CA"/>
    <w:rsid w:val="00440798"/>
    <w:rsid w:val="00555034"/>
    <w:rsid w:val="00B51C52"/>
    <w:rsid w:val="00C74EA4"/>
    <w:rsid w:val="00CA63E4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BA5"/>
  <w15:chartTrackingRefBased/>
  <w15:docId w15:val="{E96FFFDC-B467-4F27-9DA0-94FD40B2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HP_2020</dc:creator>
  <cp:keywords/>
  <dc:description/>
  <cp:lastModifiedBy>HP_2020</cp:lastModifiedBy>
  <cp:revision>4</cp:revision>
  <dcterms:created xsi:type="dcterms:W3CDTF">2024-08-01T15:49:00Z</dcterms:created>
  <dcterms:modified xsi:type="dcterms:W3CDTF">2024-08-02T13:57:00Z</dcterms:modified>
</cp:coreProperties>
</file>