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FC" w:rsidRPr="00AA044B" w:rsidRDefault="00794CFC" w:rsidP="00491E43">
      <w:pPr>
        <w:tabs>
          <w:tab w:val="left" w:pos="1230"/>
          <w:tab w:val="left" w:pos="1260"/>
          <w:tab w:val="center" w:pos="2077"/>
        </w:tabs>
        <w:autoSpaceDE w:val="0"/>
        <w:autoSpaceDN w:val="0"/>
        <w:adjustRightInd w:val="0"/>
        <w:spacing w:after="0" w:line="259" w:lineRule="auto"/>
        <w:ind w:left="57" w:right="57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AA044B">
        <w:rPr>
          <w:rFonts w:asciiTheme="minorHAnsi" w:eastAsiaTheme="minorHAnsi" w:hAnsiTheme="minorHAnsi" w:cstheme="minorBidi"/>
          <w:b/>
          <w:bCs/>
          <w:noProof/>
          <w:lang w:val="en-US" w:eastAsia="en-US"/>
        </w:rPr>
        <w:drawing>
          <wp:inline distT="0" distB="0" distL="0" distR="0" wp14:anchorId="57D788F0" wp14:editId="02AD3941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FC" w:rsidRPr="00AA044B" w:rsidRDefault="00794CFC" w:rsidP="00491E43">
      <w:pPr>
        <w:autoSpaceDE w:val="0"/>
        <w:autoSpaceDN w:val="0"/>
        <w:adjustRightInd w:val="0"/>
        <w:spacing w:after="0" w:line="259" w:lineRule="auto"/>
        <w:ind w:left="57" w:right="57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Великотроянівська </w:t>
      </w:r>
      <w:proofErr w:type="spellStart"/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загальноосвітня</w:t>
      </w:r>
      <w:proofErr w:type="spellEnd"/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школа І-ІІІ </w:t>
      </w:r>
      <w:proofErr w:type="spellStart"/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ступенів</w:t>
      </w:r>
      <w:proofErr w:type="spellEnd"/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</w:p>
    <w:p w:rsidR="00794CFC" w:rsidRPr="00AA044B" w:rsidRDefault="00794CFC" w:rsidP="00491E43">
      <w:pPr>
        <w:autoSpaceDE w:val="0"/>
        <w:autoSpaceDN w:val="0"/>
        <w:adjustRightInd w:val="0"/>
        <w:spacing w:after="0" w:line="259" w:lineRule="auto"/>
        <w:ind w:left="57" w:right="57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proofErr w:type="spellStart"/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Благовіщенської</w:t>
      </w:r>
      <w:proofErr w:type="spellEnd"/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  <w:proofErr w:type="spellStart"/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районної</w:t>
      </w:r>
      <w:proofErr w:type="spellEnd"/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ради </w:t>
      </w:r>
    </w:p>
    <w:p w:rsidR="00794CFC" w:rsidRPr="00AA044B" w:rsidRDefault="00794CFC" w:rsidP="00491E43">
      <w:pPr>
        <w:autoSpaceDE w:val="0"/>
        <w:autoSpaceDN w:val="0"/>
        <w:adjustRightInd w:val="0"/>
        <w:spacing w:after="0" w:line="259" w:lineRule="auto"/>
        <w:ind w:left="57" w:right="57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794CFC" w:rsidRPr="00AA044B" w:rsidRDefault="00794CFC" w:rsidP="00491E43">
      <w:pPr>
        <w:tabs>
          <w:tab w:val="left" w:pos="3600"/>
          <w:tab w:val="center" w:pos="4819"/>
        </w:tabs>
        <w:autoSpaceDE w:val="0"/>
        <w:autoSpaceDN w:val="0"/>
        <w:adjustRightInd w:val="0"/>
        <w:spacing w:after="0" w:line="259" w:lineRule="auto"/>
        <w:ind w:left="57" w:right="57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</w: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  <w:t>НАКАЗ</w:t>
      </w:r>
    </w:p>
    <w:p w:rsidR="00794CFC" w:rsidRPr="00C10EDE" w:rsidRDefault="00794CFC" w:rsidP="00491E43">
      <w:pPr>
        <w:autoSpaceDE w:val="0"/>
        <w:autoSpaceDN w:val="0"/>
        <w:adjustRightInd w:val="0"/>
        <w:spacing w:after="0" w:line="259" w:lineRule="auto"/>
        <w:ind w:left="57" w:right="57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</w:pPr>
      <w:proofErr w:type="spellStart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Від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11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09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.2020</w:t>
      </w: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року                                                    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                             №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 xml:space="preserve"> </w:t>
      </w:r>
      <w:proofErr w:type="gramStart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53</w:t>
      </w:r>
      <w:proofErr w:type="gramEnd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 xml:space="preserve"> а</w:t>
      </w:r>
    </w:p>
    <w:p w:rsidR="00794CFC" w:rsidRPr="001B7DFF" w:rsidRDefault="00794CFC" w:rsidP="00491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4CFC" w:rsidRPr="00794CFC" w:rsidRDefault="00794CFC" w:rsidP="00491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F47AA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створення безпечного освітнього середовища</w:t>
      </w:r>
    </w:p>
    <w:p w:rsidR="00794CFC" w:rsidRPr="00794CFC" w:rsidRDefault="00794CFC" w:rsidP="00491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677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B000E">
        <w:rPr>
          <w:rFonts w:ascii="Helvetica" w:hAnsi="Helvetica" w:cs="Helvetica"/>
          <w:color w:val="0B0706"/>
          <w:sz w:val="24"/>
          <w:szCs w:val="24"/>
        </w:rPr>
        <w:t> </w:t>
      </w:r>
      <w:r w:rsidRPr="00794CFC">
        <w:rPr>
          <w:rFonts w:ascii="Helvetica" w:hAnsi="Helvetica" w:cs="Helvetica"/>
          <w:color w:val="0B0706"/>
          <w:sz w:val="24"/>
          <w:szCs w:val="24"/>
          <w:lang w:val="uk-UA"/>
        </w:rPr>
        <w:t xml:space="preserve"> </w:t>
      </w:r>
      <w:r w:rsidRPr="00794CFC">
        <w:rPr>
          <w:rFonts w:ascii="Times New Roman" w:hAnsi="Times New Roman"/>
          <w:color w:val="0B0706"/>
          <w:sz w:val="28"/>
          <w:szCs w:val="28"/>
          <w:lang w:val="uk-UA"/>
        </w:rPr>
        <w:t>Згідно Закону України «Про освіту», «Про загальну середню освіту», відповідно до Конвенції ООН про права дитини, наказу МОН від 09.01.2019 № 17 «Про затвердження Порядку проведення інституційного аудиту закладів середньої освіти», Закону України «Про внесення змін до деяких законодавчих актів України щодо протидії булінгу» від 18.02.2018</w:t>
      </w:r>
      <w:r w:rsidRPr="00794CFC">
        <w:rPr>
          <w:rFonts w:ascii="Times New Roman" w:hAnsi="Times New Roman"/>
          <w:color w:val="0B0706"/>
          <w:sz w:val="28"/>
          <w:szCs w:val="28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val="uk-UA"/>
        </w:rPr>
        <w:t>№ 2657-</w:t>
      </w:r>
      <w:r w:rsidRPr="00794CFC">
        <w:rPr>
          <w:rFonts w:ascii="Times New Roman" w:hAnsi="Times New Roman"/>
          <w:color w:val="0B0706"/>
          <w:sz w:val="28"/>
          <w:szCs w:val="28"/>
        </w:rPr>
        <w:t>VIII</w:t>
      </w:r>
      <w:r w:rsidRPr="00794CFC">
        <w:rPr>
          <w:rFonts w:ascii="Times New Roman" w:hAnsi="Times New Roman"/>
          <w:color w:val="0B0706"/>
          <w:sz w:val="28"/>
          <w:szCs w:val="28"/>
          <w:lang w:val="uk-UA"/>
        </w:rPr>
        <w:t xml:space="preserve">, Закону України «Про запобігання та протидію домашньому насильству» </w:t>
      </w:r>
      <w:r w:rsidRPr="00794CFC">
        <w:rPr>
          <w:rFonts w:ascii="Times New Roman" w:hAnsi="Times New Roman"/>
          <w:color w:val="0B0706"/>
          <w:sz w:val="28"/>
          <w:szCs w:val="28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val="uk-UA"/>
        </w:rPr>
        <w:t xml:space="preserve">від 07.12.2017 № 2229, листа МОН від 18.05.2018 № 1/11-5480, </w:t>
      </w:r>
      <w:r w:rsidRPr="00794CFC">
        <w:rPr>
          <w:rFonts w:ascii="Times New Roman" w:hAnsi="Times New Roman"/>
          <w:color w:val="0B0706"/>
          <w:sz w:val="28"/>
          <w:szCs w:val="28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val="uk-UA"/>
        </w:rPr>
        <w:t xml:space="preserve">методичним рекомендаціям щодо виявлення, реагування на випадки домашнього насильства і взаємодії педагогічних працівників з іншими органами та службами, Закону України «Протидію торгівлі людьми» від 20.09.2011 № 3799-І, Розпорядженням КМУ від 06.12.2019 № 56 </w:t>
      </w:r>
      <w:r w:rsidRPr="00794CFC">
        <w:rPr>
          <w:rFonts w:ascii="Times New Roman" w:hAnsi="Times New Roman"/>
          <w:color w:val="0B0706"/>
          <w:sz w:val="28"/>
          <w:szCs w:val="28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val="uk-UA"/>
        </w:rPr>
        <w:t>«План</w:t>
      </w:r>
      <w:r w:rsidRPr="00794CFC">
        <w:rPr>
          <w:rFonts w:ascii="Times New Roman" w:hAnsi="Times New Roman"/>
          <w:color w:val="0B0706"/>
          <w:sz w:val="28"/>
          <w:szCs w:val="28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val="uk-UA"/>
        </w:rPr>
        <w:t xml:space="preserve"> </w:t>
      </w:r>
      <w:r w:rsidRPr="00794CFC">
        <w:rPr>
          <w:rFonts w:ascii="Times New Roman" w:hAnsi="Times New Roman"/>
          <w:color w:val="0B0706"/>
          <w:sz w:val="28"/>
          <w:szCs w:val="28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val="uk-UA"/>
        </w:rPr>
        <w:t xml:space="preserve">заходів на 2019-2020 з реалізації Стратегії державної політики щодо наркотиків на період до 2020 року», на виконання Указу Президента України від 18.05.2019 № 2892019 «Про Стратегію національно-патріотичного виховання», листа МОН Указ Президента від 13.10.2015 № 580 «Про стратегію національно-патріотичного виховання дітей та молоді на 2016-2020» </w:t>
      </w:r>
      <w:r w:rsidRPr="00794CFC">
        <w:rPr>
          <w:rFonts w:ascii="Times New Roman" w:hAnsi="Times New Roman"/>
          <w:color w:val="0B0706"/>
          <w:sz w:val="28"/>
          <w:szCs w:val="28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val="uk-UA"/>
        </w:rPr>
        <w:t xml:space="preserve">та наказу від 29.07.2019 № 1038 «Про внесення змін до наказу МОН від 16.06.2015 № 641», заходів щодо реалізації Концепції національно-патріотичного виховання в системі освіти України», виконання Плану заходів МОН України щодо реалізації Національної стратегії у сфері прав людини на період до 2020 року» (наказу МОН України від 03.03.2016 № 214), листа МОНУ </w:t>
      </w:r>
      <w:r w:rsidRPr="00794CFC">
        <w:rPr>
          <w:rFonts w:ascii="Times New Roman" w:hAnsi="Times New Roman"/>
          <w:color w:val="0B0706"/>
          <w:sz w:val="28"/>
          <w:szCs w:val="28"/>
          <w:lang w:val="uk-UA"/>
        </w:rPr>
        <w:lastRenderedPageBreak/>
        <w:t>від 27.07.2017 №1/9-413 «Про деякі питання щодо організації</w:t>
      </w:r>
      <w:r w:rsidRPr="00794CFC">
        <w:rPr>
          <w:rFonts w:ascii="Times New Roman" w:hAnsi="Times New Roman"/>
          <w:color w:val="0B0706"/>
          <w:sz w:val="28"/>
          <w:szCs w:val="28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val="uk-UA"/>
        </w:rPr>
        <w:t>виховної роботи у навчальних закладах</w:t>
      </w:r>
      <w:r w:rsidRPr="00794CFC">
        <w:rPr>
          <w:rFonts w:ascii="Times New Roman" w:hAnsi="Times New Roman"/>
          <w:color w:val="0B0706"/>
          <w:sz w:val="28"/>
          <w:szCs w:val="28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val="uk-UA"/>
        </w:rPr>
        <w:t>у 2017/2018 навчальному році», з метою організації роботи щодо профілактики правопорушень, запобігання злочинності, безпеки життєдіяльності, попередження насильства в сім’ї над дітьми, виховання в учнів таких цінностей як толерантність, повага, порядність, гармонійне спілкування та співіснування у суспільстві, виховання поваги до Конституції держави законодавства, державних символів – Герба, Прапору, Гімну, поваги та любов до державної мови, забезпечення комфортних умов навчання та праці, створення освітнього середовища, вільного від будь-яких форм насильства, з метою попередження поширення негативних явищ в учнівському середовищі</w:t>
      </w:r>
    </w:p>
    <w:p w:rsidR="00794CFC" w:rsidRDefault="00794CFC" w:rsidP="00491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НАКАЗУЮ:</w:t>
      </w:r>
    </w:p>
    <w:p w:rsidR="00794CFC" w:rsidRPr="00711F0C" w:rsidRDefault="00794CFC" w:rsidP="00491E4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Розробити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затвердити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комплексний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План-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заходів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щодо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створення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у 2020/2021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навчальному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році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безпечного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освітнього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середовища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формування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в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дітей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учнівської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молоді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ціннісних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життєвих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навичок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  <w:r w:rsidRPr="00711F0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</w:p>
    <w:p w:rsidR="00794CFC" w:rsidRPr="00711F0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                                                                                   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(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додаток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додається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)</w:t>
      </w:r>
    </w:p>
    <w:p w:rsidR="00794CFC" w:rsidRPr="00711F0C" w:rsidRDefault="00794CFC" w:rsidP="00491E4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Створити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шкільну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комісію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профілактики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правопорушень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у такому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складі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:</w:t>
      </w:r>
    </w:p>
    <w:p w:rsidR="00794CFC" w:rsidRPr="00794CFC" w:rsidRDefault="00794CFC" w:rsidP="00491E43">
      <w:pPr>
        <w:numPr>
          <w:ilvl w:val="0"/>
          <w:numId w:val="3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Голова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комісії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– 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Коломієць Л.І.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заступник директора з 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навчально-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виховної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;</w:t>
      </w:r>
    </w:p>
    <w:p w:rsidR="00794CFC" w:rsidRPr="00794CFC" w:rsidRDefault="00794CFC" w:rsidP="00491E43">
      <w:pPr>
        <w:numPr>
          <w:ilvl w:val="0"/>
          <w:numId w:val="3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4CFC">
        <w:rPr>
          <w:rFonts w:ascii="Times New Roman" w:hAnsi="Times New Roman"/>
          <w:sz w:val="28"/>
          <w:szCs w:val="28"/>
          <w:lang w:eastAsia="en-US"/>
        </w:rPr>
        <w:t xml:space="preserve">Заступник </w:t>
      </w:r>
      <w:proofErr w:type="spellStart"/>
      <w:r w:rsidRPr="00794CFC">
        <w:rPr>
          <w:rFonts w:ascii="Times New Roman" w:hAnsi="Times New Roman"/>
          <w:sz w:val="28"/>
          <w:szCs w:val="28"/>
          <w:lang w:eastAsia="en-US"/>
        </w:rPr>
        <w:t>голови</w:t>
      </w:r>
      <w:proofErr w:type="spellEnd"/>
      <w:r w:rsidRPr="00794CFC">
        <w:rPr>
          <w:rFonts w:ascii="Times New Roman" w:hAnsi="Times New Roman"/>
          <w:sz w:val="28"/>
          <w:szCs w:val="28"/>
          <w:lang w:eastAsia="en-US"/>
        </w:rPr>
        <w:t xml:space="preserve"> – </w:t>
      </w:r>
      <w:proofErr w:type="spellStart"/>
      <w:r w:rsidR="00491E43" w:rsidRPr="00491E43">
        <w:rPr>
          <w:rFonts w:ascii="Times New Roman" w:hAnsi="Times New Roman"/>
          <w:sz w:val="28"/>
          <w:szCs w:val="28"/>
          <w:lang w:val="uk-UA" w:eastAsia="en-US"/>
        </w:rPr>
        <w:t>Константинова</w:t>
      </w:r>
      <w:proofErr w:type="spellEnd"/>
      <w:r w:rsidR="00491E43" w:rsidRPr="00491E43">
        <w:rPr>
          <w:rFonts w:ascii="Times New Roman" w:hAnsi="Times New Roman"/>
          <w:sz w:val="28"/>
          <w:szCs w:val="28"/>
          <w:lang w:val="uk-UA" w:eastAsia="en-US"/>
        </w:rPr>
        <w:t xml:space="preserve"> Т.В., педагог-організатор</w:t>
      </w:r>
      <w:r w:rsidRPr="00794CFC">
        <w:rPr>
          <w:rFonts w:ascii="Times New Roman" w:hAnsi="Times New Roman"/>
          <w:sz w:val="28"/>
          <w:szCs w:val="28"/>
          <w:lang w:eastAsia="en-US"/>
        </w:rPr>
        <w:t>;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val="en-US" w:eastAsia="en-US"/>
        </w:rPr>
      </w:pPr>
      <w:proofErr w:type="spellStart"/>
      <w:r w:rsidRPr="00794CFC">
        <w:rPr>
          <w:rFonts w:ascii="Times New Roman" w:hAnsi="Times New Roman"/>
          <w:sz w:val="28"/>
          <w:szCs w:val="28"/>
          <w:lang w:val="en-US" w:eastAsia="en-US"/>
        </w:rPr>
        <w:t>Члени</w:t>
      </w:r>
      <w:proofErr w:type="spellEnd"/>
      <w:r w:rsidRPr="00794CFC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proofErr w:type="spellStart"/>
      <w:r w:rsidRPr="00794CFC">
        <w:rPr>
          <w:rFonts w:ascii="Times New Roman" w:hAnsi="Times New Roman"/>
          <w:sz w:val="28"/>
          <w:szCs w:val="28"/>
          <w:lang w:val="en-US" w:eastAsia="en-US"/>
        </w:rPr>
        <w:t>комісії</w:t>
      </w:r>
      <w:proofErr w:type="spellEnd"/>
      <w:r w:rsidRPr="00794CFC">
        <w:rPr>
          <w:rFonts w:ascii="Times New Roman" w:hAnsi="Times New Roman"/>
          <w:sz w:val="28"/>
          <w:szCs w:val="28"/>
          <w:lang w:val="en-US" w:eastAsia="en-US"/>
        </w:rPr>
        <w:t>:    </w:t>
      </w:r>
    </w:p>
    <w:p w:rsidR="00794CFC" w:rsidRPr="00794CFC" w:rsidRDefault="00491E43" w:rsidP="00491E43">
      <w:pPr>
        <w:numPr>
          <w:ilvl w:val="0"/>
          <w:numId w:val="4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1E43">
        <w:rPr>
          <w:rFonts w:ascii="Times New Roman" w:hAnsi="Times New Roman"/>
          <w:sz w:val="28"/>
          <w:szCs w:val="28"/>
          <w:lang w:val="uk-UA" w:eastAsia="en-US"/>
        </w:rPr>
        <w:t>Окіпняк О.М., член батьківського комітету школи</w:t>
      </w:r>
      <w:r w:rsidR="00794CFC" w:rsidRPr="00794CFC">
        <w:rPr>
          <w:rFonts w:ascii="Times New Roman" w:hAnsi="Times New Roman"/>
          <w:sz w:val="28"/>
          <w:szCs w:val="28"/>
          <w:lang w:eastAsia="en-US"/>
        </w:rPr>
        <w:t>;</w:t>
      </w:r>
    </w:p>
    <w:p w:rsidR="00794CFC" w:rsidRDefault="00491E43" w:rsidP="00491E43">
      <w:pPr>
        <w:numPr>
          <w:ilvl w:val="0"/>
          <w:numId w:val="4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91E43">
        <w:rPr>
          <w:rFonts w:ascii="Times New Roman" w:hAnsi="Times New Roman"/>
          <w:sz w:val="28"/>
          <w:szCs w:val="28"/>
          <w:lang w:val="uk-UA" w:eastAsia="en-US"/>
        </w:rPr>
        <w:t>Горошкіна</w:t>
      </w:r>
      <w:proofErr w:type="spellEnd"/>
      <w:r w:rsidRPr="00491E43">
        <w:rPr>
          <w:rFonts w:ascii="Times New Roman" w:hAnsi="Times New Roman"/>
          <w:sz w:val="28"/>
          <w:szCs w:val="28"/>
          <w:lang w:val="uk-UA" w:eastAsia="en-US"/>
        </w:rPr>
        <w:t xml:space="preserve"> Н.П.</w:t>
      </w:r>
      <w:r w:rsidR="00794CFC" w:rsidRPr="00794CFC">
        <w:rPr>
          <w:rFonts w:ascii="Times New Roman" w:hAnsi="Times New Roman"/>
          <w:sz w:val="28"/>
          <w:szCs w:val="28"/>
          <w:lang w:eastAsia="en-US"/>
        </w:rPr>
        <w:t xml:space="preserve">., </w:t>
      </w:r>
      <w:proofErr w:type="spellStart"/>
      <w:r w:rsidR="00794CFC" w:rsidRPr="00794CFC">
        <w:rPr>
          <w:rFonts w:ascii="Times New Roman" w:hAnsi="Times New Roman"/>
          <w:sz w:val="28"/>
          <w:szCs w:val="28"/>
          <w:lang w:eastAsia="en-US"/>
        </w:rPr>
        <w:t>вчитель</w:t>
      </w:r>
      <w:proofErr w:type="spellEnd"/>
      <w:r w:rsidR="00794CFC" w:rsidRPr="00794C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91E43">
        <w:rPr>
          <w:rFonts w:ascii="Times New Roman" w:hAnsi="Times New Roman"/>
          <w:sz w:val="28"/>
          <w:szCs w:val="28"/>
          <w:lang w:val="uk-UA" w:eastAsia="en-US"/>
        </w:rPr>
        <w:t>початкових класів</w:t>
      </w:r>
      <w:r w:rsidR="00794CFC" w:rsidRPr="00794CFC">
        <w:rPr>
          <w:rFonts w:ascii="Times New Roman" w:hAnsi="Times New Roman"/>
          <w:sz w:val="28"/>
          <w:szCs w:val="28"/>
          <w:lang w:eastAsia="en-US"/>
        </w:rPr>
        <w:t>;</w:t>
      </w:r>
    </w:p>
    <w:p w:rsidR="00546FBB" w:rsidRPr="00794CFC" w:rsidRDefault="00546FBB" w:rsidP="00491E43">
      <w:pPr>
        <w:numPr>
          <w:ilvl w:val="0"/>
          <w:numId w:val="4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Богачук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О.В., вчитель української мови та літератури;</w:t>
      </w:r>
    </w:p>
    <w:p w:rsidR="00794CFC" w:rsidRPr="00491E43" w:rsidRDefault="00491E43" w:rsidP="00491E43">
      <w:pPr>
        <w:numPr>
          <w:ilvl w:val="0"/>
          <w:numId w:val="4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91E43">
        <w:rPr>
          <w:rFonts w:ascii="Times New Roman" w:hAnsi="Times New Roman"/>
          <w:sz w:val="28"/>
          <w:szCs w:val="28"/>
          <w:lang w:eastAsia="en-US"/>
        </w:rPr>
        <w:t>Мишоловка</w:t>
      </w:r>
      <w:proofErr w:type="spellEnd"/>
      <w:r w:rsidRPr="00491E43">
        <w:rPr>
          <w:rFonts w:ascii="Times New Roman" w:hAnsi="Times New Roman"/>
          <w:sz w:val="28"/>
          <w:szCs w:val="28"/>
          <w:lang w:eastAsia="en-US"/>
        </w:rPr>
        <w:t xml:space="preserve"> С.</w:t>
      </w:r>
      <w:r w:rsidRPr="00491E43">
        <w:rPr>
          <w:rFonts w:ascii="Times New Roman" w:hAnsi="Times New Roman"/>
          <w:sz w:val="28"/>
          <w:szCs w:val="28"/>
          <w:lang w:val="uk-UA" w:eastAsia="en-US"/>
        </w:rPr>
        <w:t>І.</w:t>
      </w:r>
      <w:r w:rsidR="00794CFC" w:rsidRPr="00794CFC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91E43">
        <w:rPr>
          <w:rFonts w:ascii="Times New Roman" w:hAnsi="Times New Roman"/>
          <w:sz w:val="28"/>
          <w:szCs w:val="28"/>
          <w:lang w:val="uk-UA" w:eastAsia="en-US"/>
        </w:rPr>
        <w:t>вчитель фізкультури</w:t>
      </w:r>
      <w:r w:rsidR="00794CFC" w:rsidRPr="00794CFC">
        <w:rPr>
          <w:rFonts w:ascii="Times New Roman" w:hAnsi="Times New Roman"/>
          <w:sz w:val="28"/>
          <w:szCs w:val="28"/>
          <w:lang w:eastAsia="en-US"/>
        </w:rPr>
        <w:t>.</w:t>
      </w:r>
    </w:p>
    <w:p w:rsidR="00794CFC" w:rsidRPr="00711F0C" w:rsidRDefault="00794CFC" w:rsidP="00491E4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Заступнику директора з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навчально-виховної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Коломієць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Л.І.:</w:t>
      </w:r>
    </w:p>
    <w:p w:rsidR="00794CFC" w:rsidRPr="00711F0C" w:rsidRDefault="00794CFC" w:rsidP="00491E43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FF0000"/>
          <w:sz w:val="28"/>
          <w:szCs w:val="28"/>
          <w:lang w:val="uk-UA"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Ознайомити педагогічних працівників з комплексним Планом-заходів створення у 2020/2021 навчальному році безпечного освітнього середовища, 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lastRenderedPageBreak/>
        <w:t>формування в дітей та учнівської молоді ціннісних життєвих навичок Великотроянівської загальноосвітньої школи І-ІІІ ступенів Благовіщенської районної ради.</w:t>
      </w:r>
    </w:p>
    <w:p w:rsidR="00794CFC" w:rsidRPr="00711F0C" w:rsidRDefault="00794CFC" w:rsidP="00491E43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FF0000"/>
          <w:sz w:val="28"/>
          <w:szCs w:val="28"/>
          <w:lang w:val="uk-UA" w:eastAsia="en-US"/>
        </w:rPr>
      </w:pP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Проводити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просвітницьку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роботу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спільну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іншими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службами з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питань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безпечного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середовища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серед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підлітків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11F0C" w:rsidRDefault="00794CFC" w:rsidP="00491E43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FF0000"/>
          <w:sz w:val="28"/>
          <w:szCs w:val="28"/>
          <w:lang w:val="uk-UA" w:eastAsia="en-US"/>
        </w:rPr>
      </w:pP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Постійно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контролювати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поведінку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дітей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взаємовідносини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між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дітьми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протягом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2020/2021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навчального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року.</w:t>
      </w:r>
    </w:p>
    <w:p w:rsidR="00794CFC" w:rsidRPr="00711F0C" w:rsidRDefault="00794CFC" w:rsidP="00491E43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FF0000"/>
          <w:sz w:val="28"/>
          <w:szCs w:val="28"/>
          <w:lang w:val="uk-UA"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Своєчасно виявляти батьків або осіб, що їх замінюють, які ухиляються від виконання передбачених законодавством обов’язків щодо створення належних умов для життя, навчання та виховання учнів.</w:t>
      </w:r>
    </w:p>
    <w:p w:rsidR="00794CFC" w:rsidRPr="00711F0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                                                      </w:t>
      </w:r>
      <w:r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</w:t>
      </w:r>
      <w:r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Протягом 2020/2021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>н.р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>.</w:t>
      </w:r>
    </w:p>
    <w:p w:rsidR="00794CFC" w:rsidRPr="00711F0C" w:rsidRDefault="00794CFC" w:rsidP="00491E43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Взяти під особистий контроль виконання Плану-заходів щодо створення у 2019/2020 навчальному році безпечного освітнього середовища, формування в дітей та учнівської молоді ціннісних життєвих навичок.</w:t>
      </w:r>
    </w:p>
    <w:p w:rsidR="00794CFC" w:rsidRPr="00711F0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                                                                                  </w:t>
      </w:r>
      <w:r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</w:t>
      </w:r>
      <w:r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Постійно</w:t>
      </w:r>
      <w:proofErr w:type="spellEnd"/>
    </w:p>
    <w:p w:rsidR="00711F0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3.6.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Забезпечити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здійснення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моніторингу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ризиків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виникнення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всіх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форм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насильства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серед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дітей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учнівської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молоді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491E43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3.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7.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Розробити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індивідуальні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програми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психолого-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педагогічного</w:t>
      </w:r>
      <w:proofErr w:type="spellEnd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>супроводу</w:t>
      </w:r>
      <w:proofErr w:type="spellEnd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«</w:t>
      </w:r>
      <w:proofErr w:type="spellStart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>групи</w:t>
      </w:r>
      <w:proofErr w:type="spellEnd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>ризику</w:t>
      </w:r>
      <w:proofErr w:type="spellEnd"/>
      <w:r w:rsidR="00491E43">
        <w:rPr>
          <w:rFonts w:ascii="Times New Roman" w:hAnsi="Times New Roman"/>
          <w:color w:val="0B0706"/>
          <w:sz w:val="28"/>
          <w:szCs w:val="28"/>
          <w:lang w:eastAsia="en-US"/>
        </w:rPr>
        <w:t>».</w:t>
      </w:r>
      <w:r w:rsidR="00491E43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                                 </w:t>
      </w:r>
    </w:p>
    <w:p w:rsidR="00711F0C" w:rsidRPr="00794CFC" w:rsidRDefault="00491E43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                                                                           </w:t>
      </w:r>
      <w:r w:rsidR="00711F0C"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</w:t>
      </w:r>
      <w:r w:rsidR="00711F0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За потребою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4. 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Педагогічним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працівникам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: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4.1.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Забезпечити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виконання Пла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ну-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заходів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щодо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створення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у 2020/2021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навчальному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році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освітнього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середовища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формування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у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дітей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учнівської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молоді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цінні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сних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життєвих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навичок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в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школі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4.2. </w:t>
      </w:r>
      <w:proofErr w:type="spellStart"/>
      <w:proofErr w:type="gram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Формувати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</w:t>
      </w:r>
      <w:proofErr w:type="gram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учасників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освітнього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процесу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толерантне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ставлення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один до одного.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                                                                    </w:t>
      </w:r>
      <w:r w:rsidR="00491E43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Протягом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2020/2021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н.р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lastRenderedPageBreak/>
        <w:t xml:space="preserve">4.3. 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Уникати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проявів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жорстокого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ставлення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до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приниження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їхньої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честі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гідності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інших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форм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насильства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(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фізичного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або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психічного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)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                                                                    </w:t>
      </w:r>
      <w:r w:rsidR="00491E43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Протягом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2020/2021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н.р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4.4. 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Терміново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інфор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мувати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адміністрацію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закладу</w:t>
      </w: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 будь-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які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випадки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неправомірного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поводження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працівників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або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до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інших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4.5.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Використовувати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різноманітні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методи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для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профілактики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булінгу.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5.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Класним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керівникам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: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5.1.</w:t>
      </w:r>
      <w:r w:rsid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Забезпечити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щоденний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контроль за станом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кожної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дитини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 метою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попередження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роявів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насильства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або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негативних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явищ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                                                                              </w:t>
      </w:r>
      <w:r w:rsidR="00491E43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                               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Постійно</w:t>
      </w:r>
      <w:proofErr w:type="spellEnd"/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5.2. </w:t>
      </w:r>
      <w:r w:rsid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Створювати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позитивну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атмосферу в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учнівському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колективі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5.3.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Терміново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повідомляти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адміністрацію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закладу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щодо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порушень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правил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освітнього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простору.</w:t>
      </w:r>
    </w:p>
    <w:p w:rsidR="00794CFC" w:rsidRPr="00794CFC" w:rsidRDefault="00794CF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5.4.</w:t>
      </w:r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r w:rsid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Забезпечити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проведення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роз’яснювальної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серед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батьків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щодо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освітнього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середовища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через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різноманітні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5.5.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Проводити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діагностику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психологічного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клімату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класу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і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виявляти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дітей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які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зазнали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прояви булінгу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зі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сторони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своїх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однокласників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5.6.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Формувати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безпечний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освітній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простір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шляхом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створення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позитивного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мікроклімату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класу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оволодіння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учнями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навичок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поведінки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толерантної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міжособистісної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взаємодії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5.7.</w:t>
      </w:r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При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пл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ануванні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виховної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на 2020/2021</w:t>
      </w:r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навчальний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рік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передбачити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дієві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заходи і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роботи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профілактики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дитячих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правопорушень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безоглядності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5.8.</w:t>
      </w:r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Посилити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інд</w:t>
      </w: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ивідуальну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роботу з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учнями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схильними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до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правопорушень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їх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батьками.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5.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9.</w:t>
      </w:r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Проводити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години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спілкування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«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Мобінг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», «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Булінг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».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eastAsia="en-US"/>
        </w:rPr>
        <w:t>5</w:t>
      </w:r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.10.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Розробити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спільно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учнями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правила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поведінки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у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класі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і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слідкувати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їх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дотриманням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lastRenderedPageBreak/>
        <w:t>5.11</w:t>
      </w:r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  <w:r w:rsidR="00491E43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Здійснювати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психолого-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педагогічний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контроль за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індивідуальними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сімейними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факторами,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які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формують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у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дітей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схильність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до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агресивної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поведінки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proofErr w:type="gram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жорстокості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; </w:t>
      </w:r>
      <w:r w:rsidR="00794CFC" w:rsidRPr="00794CFC">
        <w:rPr>
          <w:rFonts w:ascii="Times New Roman" w:hAnsi="Times New Roman"/>
          <w:color w:val="0B0706"/>
          <w:sz w:val="28"/>
          <w:szCs w:val="28"/>
          <w:lang w:val="en-US" w:eastAsia="en-US"/>
        </w:rPr>
        <w:t> 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своєчасне</w:t>
      </w:r>
      <w:proofErr w:type="spellEnd"/>
      <w:proofErr w:type="gram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виявлення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схильних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до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агресивної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поведінки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.</w:t>
      </w:r>
    </w:p>
    <w:p w:rsidR="00794CFC" w:rsidRPr="00794CF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5.12.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Проводити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спостереження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за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міжособистісною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поведінкою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учнів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проводити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опитування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усіх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учасників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освітнього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процесу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94CFC" w:rsidRDefault="00546FBB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eastAsia="en-US"/>
        </w:rPr>
      </w:pPr>
      <w:r>
        <w:rPr>
          <w:rFonts w:ascii="Times New Roman" w:hAnsi="Times New Roman"/>
          <w:color w:val="0B0706"/>
          <w:sz w:val="28"/>
          <w:szCs w:val="28"/>
          <w:lang w:val="uk-UA" w:eastAsia="en-US"/>
        </w:rPr>
        <w:t>5.13</w:t>
      </w:r>
      <w:r w:rsidR="00711F0C"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.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Формувати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безпечний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освітній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простір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шляхом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створення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позитивного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мікроклімату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,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оволодіння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учнями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навичок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безпечної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поведінки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та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толерантної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міжособистісної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 xml:space="preserve">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взаємодії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eastAsia="en-US"/>
        </w:rPr>
        <w:t>.</w:t>
      </w:r>
    </w:p>
    <w:p w:rsidR="00794CFC" w:rsidRPr="00711F0C" w:rsidRDefault="00711F0C" w:rsidP="00491E4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color w:val="0B0706"/>
          <w:sz w:val="28"/>
          <w:szCs w:val="28"/>
          <w:lang w:val="uk-UA" w:eastAsia="en-US"/>
        </w:rPr>
      </w:pP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6.  Завідуючі</w:t>
      </w:r>
      <w:r w:rsidR="00794CFC"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й бібліотекою </w:t>
      </w:r>
      <w:proofErr w:type="spellStart"/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>Кіснічук</w:t>
      </w:r>
      <w:proofErr w:type="spellEnd"/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Л.А.</w:t>
      </w:r>
      <w:r w:rsidR="00794CFC"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створити в бібліотеці </w:t>
      </w:r>
      <w:r w:rsidRPr="00711F0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школи </w:t>
      </w:r>
      <w:proofErr w:type="spellStart"/>
      <w:r w:rsidR="00794CFC"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>постійнодіючі</w:t>
      </w:r>
      <w:proofErr w:type="spellEnd"/>
      <w:r w:rsidR="00794CFC" w:rsidRPr="00794CFC">
        <w:rPr>
          <w:rFonts w:ascii="Times New Roman" w:hAnsi="Times New Roman"/>
          <w:color w:val="0B0706"/>
          <w:sz w:val="28"/>
          <w:szCs w:val="28"/>
          <w:lang w:val="uk-UA" w:eastAsia="en-US"/>
        </w:rPr>
        <w:t xml:space="preserve"> тематичні виставки з питань безпечного освітнього середовища.</w:t>
      </w:r>
    </w:p>
    <w:p w:rsidR="00794CFC" w:rsidRPr="00491E43" w:rsidRDefault="00794CFC" w:rsidP="00491E43">
      <w:pPr>
        <w:pStyle w:val="a3"/>
        <w:numPr>
          <w:ilvl w:val="1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1F0C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наказу залишаю за собою. </w:t>
      </w:r>
    </w:p>
    <w:p w:rsidR="00794CFC" w:rsidRDefault="00794CFC" w:rsidP="00491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94CFC" w:rsidRPr="0080159C" w:rsidRDefault="00794CFC" w:rsidP="00491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</w:t>
      </w:r>
      <w:r w:rsidR="00546FBB">
        <w:rPr>
          <w:rFonts w:ascii="Times New Roman" w:hAnsi="Times New Roman"/>
          <w:bCs/>
          <w:sz w:val="28"/>
          <w:szCs w:val="28"/>
          <w:lang w:val="uk-UA"/>
        </w:rPr>
        <w:t>В.о. д</w:t>
      </w:r>
      <w:r>
        <w:rPr>
          <w:rFonts w:ascii="Times New Roman" w:hAnsi="Times New Roman"/>
          <w:bCs/>
          <w:sz w:val="28"/>
          <w:szCs w:val="28"/>
          <w:lang w:val="uk-UA"/>
        </w:rPr>
        <w:t>иректор</w:t>
      </w:r>
      <w:r w:rsidR="00546FBB">
        <w:rPr>
          <w:rFonts w:ascii="Times New Roman" w:hAnsi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школи                                      </w:t>
      </w:r>
      <w:r w:rsidR="00546FBB">
        <w:rPr>
          <w:rFonts w:ascii="Times New Roman" w:hAnsi="Times New Roman"/>
          <w:bCs/>
          <w:sz w:val="28"/>
          <w:szCs w:val="28"/>
          <w:lang w:val="uk-UA"/>
        </w:rPr>
        <w:t>Коломієць Л. І.</w:t>
      </w:r>
      <w:bookmarkStart w:id="0" w:name="_GoBack"/>
      <w:bookmarkEnd w:id="0"/>
      <w:r w:rsidRPr="008015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94CFC" w:rsidRDefault="00794CFC" w:rsidP="00491E43">
      <w:pPr>
        <w:spacing w:after="0"/>
        <w:ind w:left="57" w:right="57"/>
        <w:rPr>
          <w:lang w:val="uk-UA"/>
        </w:rPr>
      </w:pPr>
      <w:r>
        <w:rPr>
          <w:lang w:val="uk-UA"/>
        </w:rPr>
        <w:t xml:space="preserve">  </w:t>
      </w:r>
      <w:r w:rsidR="00491E43">
        <w:rPr>
          <w:lang w:val="uk-UA"/>
        </w:rPr>
        <w:t xml:space="preserve">   </w:t>
      </w:r>
    </w:p>
    <w:p w:rsidR="00491E43" w:rsidRDefault="00491E43" w:rsidP="00491E43">
      <w:pPr>
        <w:spacing w:after="0"/>
        <w:ind w:left="57" w:right="57"/>
        <w:rPr>
          <w:lang w:val="uk-UA"/>
        </w:rPr>
      </w:pPr>
    </w:p>
    <w:p w:rsidR="00794CFC" w:rsidRPr="0080159C" w:rsidRDefault="00794CFC" w:rsidP="00491E43">
      <w:pPr>
        <w:spacing w:after="0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80159C">
        <w:rPr>
          <w:rFonts w:ascii="Times New Roman" w:hAnsi="Times New Roman"/>
          <w:sz w:val="28"/>
          <w:szCs w:val="28"/>
          <w:lang w:val="uk-UA"/>
        </w:rPr>
        <w:t xml:space="preserve">З наказом ознайомлені: </w:t>
      </w:r>
    </w:p>
    <w:p w:rsidR="00794CFC" w:rsidRPr="00794CFC" w:rsidRDefault="00794CFC" w:rsidP="00491E43">
      <w:pPr>
        <w:spacing w:after="0"/>
        <w:ind w:left="57" w:right="57"/>
        <w:rPr>
          <w:lang w:val="uk-UA"/>
        </w:rPr>
      </w:pPr>
    </w:p>
    <w:sectPr w:rsidR="00794CFC" w:rsidRPr="00794C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7EC"/>
    <w:multiLevelType w:val="multilevel"/>
    <w:tmpl w:val="8850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F1D57"/>
    <w:multiLevelType w:val="hybridMultilevel"/>
    <w:tmpl w:val="DAB603AA"/>
    <w:lvl w:ilvl="0" w:tplc="35988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D3D46"/>
    <w:multiLevelType w:val="hybridMultilevel"/>
    <w:tmpl w:val="C93CB274"/>
    <w:lvl w:ilvl="0" w:tplc="5B183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306933"/>
    <w:multiLevelType w:val="multilevel"/>
    <w:tmpl w:val="C84C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A0696"/>
    <w:multiLevelType w:val="multilevel"/>
    <w:tmpl w:val="54DA9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B070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B070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B070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B070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B070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B070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B070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B0706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FC"/>
    <w:rsid w:val="00491E43"/>
    <w:rsid w:val="00546FBB"/>
    <w:rsid w:val="00711F0C"/>
    <w:rsid w:val="007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E57F"/>
  <w15:chartTrackingRefBased/>
  <w15:docId w15:val="{D681B2CB-E5B1-46A0-90CB-2F6F8DD7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F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E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2021-03-04T06:56:00Z</cp:lastPrinted>
  <dcterms:created xsi:type="dcterms:W3CDTF">2021-03-03T09:57:00Z</dcterms:created>
  <dcterms:modified xsi:type="dcterms:W3CDTF">2021-03-04T06:56:00Z</dcterms:modified>
</cp:coreProperties>
</file>