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91" w:rsidRDefault="00AC0C91" w:rsidP="00AC0C91">
      <w:pPr>
        <w:shd w:val="clear" w:color="auto" w:fill="FFFFFF"/>
        <w:spacing w:after="30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МЕХАНІЗМИ ПЕРЕТВОРЕННЯ ТА ПЕРЕДАВАННЯ РУХУ В ВЕРСТАТАХ ДЛЯ СВЕРДЛІННЯ ДЕРЕВИНИ</w:t>
      </w:r>
      <w:bookmarkStart w:id="0" w:name="_GoBack"/>
      <w:bookmarkEnd w:id="0"/>
    </w:p>
    <w:p w:rsid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Опорні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поняття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отворів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шпиндель,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прийоми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техн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іка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безпеки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D2FE3" w:rsidRPr="003D2FE3" w:rsidRDefault="003D2FE3" w:rsidP="003D2FE3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 w:rsidRPr="003D2FE3">
        <w:rPr>
          <w:rFonts w:ascii="Arial" w:hAnsi="Arial" w:cs="Arial"/>
          <w:color w:val="000000"/>
          <w:sz w:val="24"/>
          <w:szCs w:val="24"/>
          <w:lang w:val="uk-UA"/>
        </w:rPr>
        <w:t>Нині в техніці використовують різноманітні ме</w:t>
      </w:r>
      <w:r w:rsidRPr="003D2FE3">
        <w:rPr>
          <w:rFonts w:ascii="Arial" w:hAnsi="Arial" w:cs="Arial"/>
          <w:color w:val="000000"/>
          <w:sz w:val="24"/>
          <w:szCs w:val="24"/>
          <w:lang w:val="uk-UA"/>
        </w:rPr>
        <w:softHyphen/>
        <w:t xml:space="preserve">ханізми, які полегшують працю людини, швидко і якісно виконують певні технологічні операції.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Такий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механізм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або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їх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комплекс,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призначений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для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виконан</w:t>
      </w:r>
      <w:r w:rsidRPr="003D2FE3">
        <w:rPr>
          <w:rFonts w:ascii="Arial" w:hAnsi="Arial" w:cs="Arial"/>
          <w:color w:val="000000"/>
          <w:sz w:val="24"/>
          <w:szCs w:val="24"/>
        </w:rPr>
        <w:softHyphen/>
        <w:t>ня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корисної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роботи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за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рахунок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перетворення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одного виду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енергії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інший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називають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машиною.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Залежно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від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призначення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машини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поділяють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на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групи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транс</w:t>
      </w:r>
      <w:r w:rsidRPr="003D2FE3">
        <w:rPr>
          <w:rFonts w:ascii="Arial" w:hAnsi="Arial" w:cs="Arial"/>
          <w:color w:val="000000"/>
          <w:sz w:val="24"/>
          <w:szCs w:val="24"/>
        </w:rPr>
        <w:softHyphen/>
        <w:t>портні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транспортуючі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технологічні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енергетичні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Кожна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з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цих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машин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має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двигун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передаточний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та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ви</w:t>
      </w:r>
      <w:r w:rsidRPr="003D2FE3">
        <w:rPr>
          <w:rFonts w:ascii="Arial" w:hAnsi="Arial" w:cs="Arial"/>
          <w:color w:val="000000"/>
          <w:sz w:val="24"/>
          <w:szCs w:val="24"/>
        </w:rPr>
        <w:softHyphen/>
        <w:t>конуючий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механізми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Свердлильний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верстат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належить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до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групи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технологічних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машин.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Він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призначений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для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виготовлення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точних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циліндрич</w:t>
      </w:r>
      <w:r w:rsidRPr="003D2FE3">
        <w:rPr>
          <w:rFonts w:ascii="Arial" w:hAnsi="Arial" w:cs="Arial"/>
          <w:color w:val="000000"/>
          <w:sz w:val="24"/>
          <w:szCs w:val="24"/>
        </w:rPr>
        <w:softHyphen/>
        <w:t>них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отворів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у заготовках з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металу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деревини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пласт</w:t>
      </w:r>
      <w:r w:rsidRPr="003D2FE3">
        <w:rPr>
          <w:rFonts w:ascii="Arial" w:hAnsi="Arial" w:cs="Arial"/>
          <w:color w:val="000000"/>
          <w:sz w:val="24"/>
          <w:szCs w:val="24"/>
        </w:rPr>
        <w:softHyphen/>
        <w:t>маси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та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інших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3D2FE3">
        <w:rPr>
          <w:rFonts w:ascii="Arial" w:hAnsi="Arial" w:cs="Arial"/>
          <w:color w:val="000000"/>
          <w:sz w:val="24"/>
          <w:szCs w:val="24"/>
        </w:rPr>
        <w:t>матер</w:t>
      </w:r>
      <w:proofErr w:type="gramEnd"/>
      <w:r w:rsidRPr="003D2FE3">
        <w:rPr>
          <w:rFonts w:ascii="Arial" w:hAnsi="Arial" w:cs="Arial"/>
          <w:color w:val="000000"/>
          <w:sz w:val="24"/>
          <w:szCs w:val="24"/>
        </w:rPr>
        <w:t>іалів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. У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шкільних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майстернях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застосовують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настільні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вертикально-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свердлильні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вер</w:t>
      </w:r>
      <w:r w:rsidRPr="003D2FE3">
        <w:rPr>
          <w:rFonts w:ascii="Arial" w:hAnsi="Arial" w:cs="Arial"/>
          <w:color w:val="000000"/>
          <w:sz w:val="24"/>
          <w:szCs w:val="24"/>
        </w:rPr>
        <w:softHyphen/>
        <w:t>стати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марки 2М112, НС 12А, СН 15 III1, НС 12М.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Букви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означають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: Н -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настільний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, С -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свердлильний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, М -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механічний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. Цифра </w:t>
      </w:r>
      <w:proofErr w:type="spellStart"/>
      <w:proofErr w:type="gramStart"/>
      <w:r w:rsidRPr="003D2FE3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3D2FE3">
        <w:rPr>
          <w:rFonts w:ascii="Arial" w:hAnsi="Arial" w:cs="Arial"/>
          <w:color w:val="000000"/>
          <w:sz w:val="24"/>
          <w:szCs w:val="24"/>
        </w:rPr>
        <w:t>ісля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букв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показує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найбіль</w:t>
      </w:r>
      <w:r w:rsidRPr="003D2FE3">
        <w:rPr>
          <w:rFonts w:ascii="Arial" w:hAnsi="Arial" w:cs="Arial"/>
          <w:color w:val="000000"/>
          <w:sz w:val="24"/>
          <w:szCs w:val="24"/>
        </w:rPr>
        <w:softHyphen/>
        <w:t>ший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діаметр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свердла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(у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міліметрах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яким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можна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свердлити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отвори на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цьому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верстаті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Настільним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вертикально-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свердлильним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вер</w:t>
      </w:r>
      <w:r w:rsidRPr="003D2FE3">
        <w:rPr>
          <w:rFonts w:ascii="Arial" w:hAnsi="Arial" w:cs="Arial"/>
          <w:color w:val="000000"/>
          <w:sz w:val="24"/>
          <w:szCs w:val="24"/>
        </w:rPr>
        <w:softHyphen/>
        <w:t>статом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моделі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ВСН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можна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свердли</w:t>
      </w:r>
      <w:r w:rsidRPr="003D2FE3">
        <w:rPr>
          <w:rFonts w:ascii="Arial" w:hAnsi="Arial" w:cs="Arial"/>
          <w:color w:val="000000"/>
          <w:sz w:val="24"/>
          <w:szCs w:val="24"/>
        </w:rPr>
        <w:softHyphen/>
        <w:t>ти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отвори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діаметром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до 12 мм у заготовках з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мета</w:t>
      </w:r>
      <w:r w:rsidRPr="003D2FE3">
        <w:rPr>
          <w:rFonts w:ascii="Arial" w:hAnsi="Arial" w:cs="Arial"/>
          <w:color w:val="000000"/>
          <w:sz w:val="24"/>
          <w:szCs w:val="24"/>
        </w:rPr>
        <w:softHyphen/>
        <w:t>лу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>,   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деревини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  й   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пластмаси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. В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верстаті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застосовані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рейкова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передача для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подачі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свердла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. А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гвинтовий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механізм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для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налаштовування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висоти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корпуса. Для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передачі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обертання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від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двигуна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до шпинделя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використана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пасова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передача. В </w:t>
      </w:r>
      <w:proofErr w:type="spellStart"/>
      <w:proofErr w:type="gramStart"/>
      <w:r w:rsidRPr="003D2FE3"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 w:rsidRPr="003D2FE3">
        <w:rPr>
          <w:rFonts w:ascii="Arial" w:hAnsi="Arial" w:cs="Arial"/>
          <w:color w:val="000000"/>
          <w:sz w:val="24"/>
          <w:szCs w:val="24"/>
        </w:rPr>
        <w:t>ізних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моделях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верстатів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передач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може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бути </w:t>
      </w:r>
      <w:proofErr w:type="spellStart"/>
      <w:r w:rsidRPr="003D2FE3">
        <w:rPr>
          <w:rFonts w:ascii="Arial" w:hAnsi="Arial" w:cs="Arial"/>
          <w:color w:val="000000"/>
          <w:sz w:val="24"/>
          <w:szCs w:val="24"/>
        </w:rPr>
        <w:t>від</w:t>
      </w:r>
      <w:proofErr w:type="spellEnd"/>
      <w:r w:rsidRPr="003D2FE3">
        <w:rPr>
          <w:rFonts w:ascii="Arial" w:hAnsi="Arial" w:cs="Arial"/>
          <w:color w:val="000000"/>
          <w:sz w:val="24"/>
          <w:szCs w:val="24"/>
        </w:rPr>
        <w:t xml:space="preserve">  1 до</w:t>
      </w:r>
      <w:r>
        <w:rPr>
          <w:rFonts w:ascii="Arial" w:hAnsi="Arial" w:cs="Arial"/>
          <w:color w:val="000000"/>
          <w:sz w:val="20"/>
          <w:szCs w:val="20"/>
        </w:rPr>
        <w:t xml:space="preserve"> 4.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AC0C91" w:rsidRDefault="00AC0C91" w:rsidP="00AC0C91">
      <w:pPr>
        <w:pStyle w:val="a5"/>
        <w:spacing w:before="0" w:beforeAutospacing="0" w:after="188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b/>
          <w:bCs/>
          <w:color w:val="333333"/>
        </w:rPr>
        <w:t>Свердління</w:t>
      </w:r>
      <w:proofErr w:type="spellEnd"/>
      <w:r>
        <w:rPr>
          <w:rFonts w:ascii="Arial" w:hAnsi="Arial" w:cs="Arial"/>
          <w:b/>
          <w:bCs/>
          <w:color w:val="333333"/>
        </w:rPr>
        <w:t> </w:t>
      </w:r>
      <w:r>
        <w:rPr>
          <w:rFonts w:ascii="Arial" w:hAnsi="Arial" w:cs="Arial"/>
          <w:color w:val="333333"/>
        </w:rPr>
        <w:t xml:space="preserve">– один </w:t>
      </w:r>
      <w:proofErr w:type="spellStart"/>
      <w:r>
        <w:rPr>
          <w:rFonts w:ascii="Arial" w:hAnsi="Arial" w:cs="Arial"/>
          <w:color w:val="333333"/>
        </w:rPr>
        <w:t>із</w:t>
      </w:r>
      <w:proofErr w:type="spellEnd"/>
      <w:r>
        <w:rPr>
          <w:rFonts w:ascii="Arial" w:hAnsi="Arial" w:cs="Arial"/>
          <w:color w:val="333333"/>
        </w:rPr>
        <w:t xml:space="preserve"> самих </w:t>
      </w:r>
      <w:proofErr w:type="spellStart"/>
      <w:r>
        <w:rPr>
          <w:rFonts w:ascii="Arial" w:hAnsi="Arial" w:cs="Arial"/>
          <w:color w:val="333333"/>
        </w:rPr>
        <w:t>поширених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способів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одержання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отворів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ізанням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Свердління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отворі</w:t>
      </w:r>
      <w:proofErr w:type="gramStart"/>
      <w:r>
        <w:rPr>
          <w:rFonts w:ascii="Arial" w:hAnsi="Arial" w:cs="Arial"/>
          <w:color w:val="333333"/>
        </w:rPr>
        <w:t>в</w:t>
      </w:r>
      <w:proofErr w:type="spellEnd"/>
      <w:proofErr w:type="gram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виробництві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gramStart"/>
      <w:r>
        <w:rPr>
          <w:rFonts w:ascii="Arial" w:hAnsi="Arial" w:cs="Arial"/>
          <w:color w:val="333333"/>
        </w:rPr>
        <w:t>як</w:t>
      </w:r>
      <w:proofErr w:type="gramEnd"/>
      <w:r>
        <w:rPr>
          <w:rFonts w:ascii="Arial" w:hAnsi="Arial" w:cs="Arial"/>
          <w:color w:val="333333"/>
        </w:rPr>
        <w:t xml:space="preserve"> правило, </w:t>
      </w:r>
      <w:proofErr w:type="spellStart"/>
      <w:r>
        <w:rPr>
          <w:rFonts w:ascii="Arial" w:hAnsi="Arial" w:cs="Arial"/>
          <w:color w:val="333333"/>
        </w:rPr>
        <w:t>автоматизований</w:t>
      </w:r>
      <w:proofErr w:type="spellEnd"/>
      <w:r>
        <w:rPr>
          <w:rFonts w:ascii="Arial" w:hAnsi="Arial" w:cs="Arial"/>
          <w:color w:val="333333"/>
        </w:rPr>
        <w:t>.</w:t>
      </w:r>
    </w:p>
    <w:p w:rsidR="00AC0C91" w:rsidRDefault="00AC0C91" w:rsidP="00AC0C91">
      <w:pPr>
        <w:pStyle w:val="a5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б) </w:t>
      </w:r>
      <w:proofErr w:type="spellStart"/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>іжучим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інструментом</w:t>
      </w:r>
      <w:proofErr w:type="spellEnd"/>
      <w:r>
        <w:rPr>
          <w:rFonts w:ascii="Arial" w:hAnsi="Arial" w:cs="Arial"/>
          <w:color w:val="333333"/>
        </w:rPr>
        <w:t xml:space="preserve"> при </w:t>
      </w:r>
      <w:proofErr w:type="spellStart"/>
      <w:r>
        <w:rPr>
          <w:rFonts w:ascii="Arial" w:hAnsi="Arial" w:cs="Arial"/>
          <w:color w:val="333333"/>
        </w:rPr>
        <w:t>цьому</w:t>
      </w:r>
      <w:proofErr w:type="spellEnd"/>
      <w:r>
        <w:rPr>
          <w:rFonts w:ascii="Arial" w:hAnsi="Arial" w:cs="Arial"/>
          <w:color w:val="333333"/>
        </w:rPr>
        <w:t xml:space="preserve"> є </w:t>
      </w:r>
      <w:proofErr w:type="spellStart"/>
      <w:r>
        <w:rPr>
          <w:rFonts w:ascii="Arial" w:hAnsi="Arial" w:cs="Arial"/>
          <w:color w:val="333333"/>
        </w:rPr>
        <w:t>свердло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допомогою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свердла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роблять</w:t>
      </w:r>
      <w:proofErr w:type="spellEnd"/>
      <w:r>
        <w:rPr>
          <w:rFonts w:ascii="Arial" w:hAnsi="Arial" w:cs="Arial"/>
          <w:color w:val="333333"/>
        </w:rPr>
        <w:t xml:space="preserve"> отвори </w:t>
      </w:r>
      <w:proofErr w:type="spellStart"/>
      <w:r>
        <w:rPr>
          <w:rFonts w:ascii="Arial" w:hAnsi="Arial" w:cs="Arial"/>
          <w:color w:val="333333"/>
        </w:rPr>
        <w:t>наскрізні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якщо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просвердлено</w:t>
      </w:r>
      <w:proofErr w:type="spellEnd"/>
      <w:r>
        <w:rPr>
          <w:rFonts w:ascii="Arial" w:hAnsi="Arial" w:cs="Arial"/>
          <w:color w:val="333333"/>
        </w:rPr>
        <w:t xml:space="preserve"> всю </w:t>
      </w:r>
      <w:proofErr w:type="spellStart"/>
      <w:r>
        <w:rPr>
          <w:rFonts w:ascii="Arial" w:hAnsi="Arial" w:cs="Arial"/>
          <w:color w:val="333333"/>
        </w:rPr>
        <w:t>товщину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матеріалу</w:t>
      </w:r>
      <w:proofErr w:type="spellEnd"/>
      <w:r>
        <w:rPr>
          <w:rFonts w:ascii="Arial" w:hAnsi="Arial" w:cs="Arial"/>
          <w:color w:val="333333"/>
        </w:rPr>
        <w:t>) і ”</w:t>
      </w:r>
      <w:proofErr w:type="spellStart"/>
      <w:r>
        <w:rPr>
          <w:rFonts w:ascii="Arial" w:hAnsi="Arial" w:cs="Arial"/>
          <w:color w:val="333333"/>
        </w:rPr>
        <w:t>глухі</w:t>
      </w:r>
      <w:proofErr w:type="spellEnd"/>
      <w:r>
        <w:rPr>
          <w:rFonts w:ascii="Arial" w:hAnsi="Arial" w:cs="Arial"/>
          <w:color w:val="333333"/>
        </w:rPr>
        <w:t>” (</w:t>
      </w:r>
      <w:proofErr w:type="spellStart"/>
      <w:r>
        <w:rPr>
          <w:rFonts w:ascii="Arial" w:hAnsi="Arial" w:cs="Arial"/>
          <w:color w:val="333333"/>
        </w:rPr>
        <w:t>матеріал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просвердлений</w:t>
      </w:r>
      <w:proofErr w:type="spellEnd"/>
      <w:r>
        <w:rPr>
          <w:rFonts w:ascii="Arial" w:hAnsi="Arial" w:cs="Arial"/>
          <w:color w:val="333333"/>
        </w:rPr>
        <w:t xml:space="preserve"> не </w:t>
      </w:r>
      <w:proofErr w:type="spellStart"/>
      <w:r>
        <w:rPr>
          <w:rFonts w:ascii="Arial" w:hAnsi="Arial" w:cs="Arial"/>
          <w:color w:val="333333"/>
        </w:rPr>
        <w:t>наскрізь</w:t>
      </w:r>
      <w:proofErr w:type="spellEnd"/>
      <w:r>
        <w:rPr>
          <w:rFonts w:ascii="Arial" w:hAnsi="Arial" w:cs="Arial"/>
          <w:color w:val="333333"/>
        </w:rPr>
        <w:t>).</w:t>
      </w:r>
    </w:p>
    <w:p w:rsidR="00AC0C91" w:rsidRPr="00AC0C91" w:rsidRDefault="00AC0C91" w:rsidP="003D2FE3">
      <w:pPr>
        <w:pStyle w:val="a5"/>
        <w:spacing w:before="0" w:beforeAutospacing="0" w:after="188" w:afterAutospacing="0"/>
        <w:rPr>
          <w:rFonts w:ascii="Arial" w:hAnsi="Arial" w:cs="Arial"/>
          <w:color w:val="333333"/>
          <w:lang w:val="uk-UA"/>
        </w:rPr>
      </w:pPr>
      <w:r>
        <w:rPr>
          <w:rFonts w:ascii="Arial" w:hAnsi="Arial" w:cs="Arial"/>
          <w:color w:val="333333"/>
        </w:rPr>
        <w:t xml:space="preserve">Отвори в заготовках </w:t>
      </w:r>
      <w:proofErr w:type="spellStart"/>
      <w:r>
        <w:rPr>
          <w:rFonts w:ascii="Arial" w:hAnsi="Arial" w:cs="Arial"/>
          <w:color w:val="333333"/>
        </w:rPr>
        <w:t>деревини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просвердлюють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центровими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спіральні</w:t>
      </w:r>
      <w:proofErr w:type="spellEnd"/>
      <w:r>
        <w:rPr>
          <w:rFonts w:ascii="Arial" w:hAnsi="Arial" w:cs="Arial"/>
          <w:color w:val="333333"/>
        </w:rPr>
        <w:t xml:space="preserve"> і </w:t>
      </w:r>
      <w:proofErr w:type="spellStart"/>
      <w:r>
        <w:rPr>
          <w:rFonts w:ascii="Arial" w:hAnsi="Arial" w:cs="Arial"/>
          <w:color w:val="333333"/>
        </w:rPr>
        <w:t>ложковими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свердлами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Найбільш</w:t>
      </w:r>
      <w:proofErr w:type="spellEnd"/>
      <w:r>
        <w:rPr>
          <w:rFonts w:ascii="Arial" w:hAnsi="Arial" w:cs="Arial"/>
          <w:color w:val="333333"/>
        </w:rPr>
        <w:t xml:space="preserve"> широко </w:t>
      </w:r>
      <w:proofErr w:type="spellStart"/>
      <w:r>
        <w:rPr>
          <w:rFonts w:ascii="Arial" w:hAnsi="Arial" w:cs="Arial"/>
          <w:color w:val="333333"/>
        </w:rPr>
        <w:t>застосовуються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спіральні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свердла</w:t>
      </w:r>
      <w:proofErr w:type="spellEnd"/>
      <w:r>
        <w:rPr>
          <w:rFonts w:ascii="Arial" w:hAnsi="Arial" w:cs="Arial"/>
          <w:color w:val="333333"/>
        </w:rPr>
        <w:t>.</w:t>
      </w:r>
    </w:p>
    <w:p w:rsid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Характерним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прикладом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робочої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технологічної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машини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складається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механізмів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ізальний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інструмент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отримує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головні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переміщення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(подачу), а в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лещатах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закріплюється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оброблювана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заготовка. 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результаті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рухів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заготовки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ізальним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інструментом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свердлом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зрізається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шар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металу.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br/>
      </w: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Три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двигун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електричний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двигун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передавальний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механізм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клинопасова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передача,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робочий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орган –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br/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технологічною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машиною,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призначеною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отворі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заготовці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склада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ється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станини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плити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І,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гвинта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-колони 13, бабки шпинделя 5 з патроном 4,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електродвигуна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9 і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клинопасової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передачі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7.</w:t>
      </w:r>
    </w:p>
    <w:p w:rsidR="00AA24BD" w:rsidRPr="00AA24BD" w:rsidRDefault="00AA24BD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 w:rsidRPr="00AA24BD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Механізми у свердлильному верстаті. Пасова та рейкова передачі</w:t>
      </w:r>
    </w:p>
    <w:p w:rsidR="003D2FE3" w:rsidRPr="003D2FE3" w:rsidRDefault="003D2FE3" w:rsidP="003D2FE3">
      <w:pPr>
        <w:pStyle w:val="a7"/>
        <w:numPr>
          <w:ilvl w:val="0"/>
          <w:numId w:val="1"/>
        </w:numPr>
        <w:shd w:val="clear" w:color="auto" w:fill="FFFFFF"/>
        <w:spacing w:after="30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Механізми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перетворення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руху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. Для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перетворення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 одного виду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руху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інший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на</w:t>
      </w:r>
      <w:r w:rsidRPr="003D2FE3">
        <w:rPr>
          <w:rFonts w:ascii="Arial" w:hAnsi="Arial" w:cs="Arial"/>
          <w:color w:val="000000"/>
          <w:sz w:val="20"/>
          <w:szCs w:val="20"/>
        </w:rPr>
        <w:softHyphen/>
        <w:t>приклад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обертального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 в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поступальний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застосову</w:t>
      </w:r>
      <w:r w:rsidRPr="003D2FE3">
        <w:rPr>
          <w:rFonts w:ascii="Arial" w:hAnsi="Arial" w:cs="Arial"/>
          <w:color w:val="000000"/>
          <w:sz w:val="20"/>
          <w:szCs w:val="20"/>
        </w:rPr>
        <w:softHyphen/>
        <w:t>ють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механізми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перетворення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руху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Найпоширені</w:t>
      </w:r>
      <w:r w:rsidRPr="003D2FE3">
        <w:rPr>
          <w:rFonts w:ascii="Arial" w:hAnsi="Arial" w:cs="Arial"/>
          <w:color w:val="000000"/>
          <w:sz w:val="20"/>
          <w:szCs w:val="20"/>
        </w:rPr>
        <w:softHyphen/>
        <w:t>шими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 з них є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рейковий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гвинтовий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кулачковий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 та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і</w:t>
      </w:r>
      <w:proofErr w:type="gramStart"/>
      <w:r w:rsidRPr="003D2FE3">
        <w:rPr>
          <w:rFonts w:ascii="Arial" w:hAnsi="Arial" w:cs="Arial"/>
          <w:color w:val="000000"/>
          <w:sz w:val="20"/>
          <w:szCs w:val="20"/>
        </w:rPr>
        <w:t>н</w:t>
      </w:r>
      <w:proofErr w:type="spellEnd"/>
      <w:proofErr w:type="gramEnd"/>
      <w:r w:rsidRPr="003D2FE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A24BD" w:rsidRPr="00AA24BD" w:rsidRDefault="003D2FE3" w:rsidP="00AA24BD">
      <w:pPr>
        <w:shd w:val="clear" w:color="auto" w:fill="FFFFFF"/>
        <w:spacing w:after="300" w:line="240" w:lineRule="auto"/>
        <w:ind w:left="360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3CEA77E" wp14:editId="19FC4C9D">
            <wp:extent cx="2432050" cy="174625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Рейковий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механізм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наприклад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свердлильного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верстата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перетворює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обертальний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рух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зубчастого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колеса 2 у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поступальний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рух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рейки 1 і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навпаки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Гвинтовий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механізм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 w:rsidRPr="00AA24BD">
        <w:rPr>
          <w:rFonts w:ascii="Arial" w:hAnsi="Arial" w:cs="Arial"/>
          <w:color w:val="000000"/>
          <w:sz w:val="24"/>
          <w:szCs w:val="24"/>
        </w:rPr>
        <w:t>мал</w:t>
      </w:r>
      <w:proofErr w:type="gramEnd"/>
      <w:r w:rsidRPr="00AA24BD">
        <w:rPr>
          <w:rFonts w:ascii="Arial" w:hAnsi="Arial" w:cs="Arial"/>
          <w:color w:val="000000"/>
          <w:sz w:val="24"/>
          <w:szCs w:val="24"/>
        </w:rPr>
        <w:t xml:space="preserve">. 31)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перетворює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обер</w:t>
      </w:r>
      <w:r w:rsidRPr="00AA24BD">
        <w:rPr>
          <w:rFonts w:ascii="Arial" w:hAnsi="Arial" w:cs="Arial"/>
          <w:color w:val="000000"/>
          <w:sz w:val="24"/>
          <w:szCs w:val="24"/>
        </w:rPr>
        <w:softHyphen/>
        <w:t>тальний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рух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гайки 2 у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поступальний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рух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гвинта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1 і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навпаки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Такі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механізми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застосовують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пристро</w:t>
      </w:r>
      <w:r w:rsidRPr="00AA24BD">
        <w:rPr>
          <w:rFonts w:ascii="Arial" w:hAnsi="Arial" w:cs="Arial"/>
          <w:color w:val="000000"/>
          <w:sz w:val="24"/>
          <w:szCs w:val="24"/>
        </w:rPr>
        <w:softHyphen/>
        <w:t>ях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, де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потрібне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значне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зусилля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наприклад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, у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токар</w:t>
      </w:r>
      <w:r w:rsidRPr="00AA24BD">
        <w:rPr>
          <w:rFonts w:ascii="Arial" w:hAnsi="Arial" w:cs="Arial"/>
          <w:color w:val="000000"/>
          <w:sz w:val="24"/>
          <w:szCs w:val="24"/>
        </w:rPr>
        <w:softHyphen/>
        <w:t>них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верстатах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для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обробки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металів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пресах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леща</w:t>
      </w:r>
      <w:r w:rsidRPr="00AA24BD">
        <w:rPr>
          <w:rFonts w:ascii="Arial" w:hAnsi="Arial" w:cs="Arial"/>
          <w:color w:val="000000"/>
          <w:sz w:val="24"/>
          <w:szCs w:val="24"/>
        </w:rPr>
        <w:softHyphen/>
        <w:t>тах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тощо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).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Кулачковий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механізм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 w:rsidRPr="00AA24BD">
        <w:rPr>
          <w:rFonts w:ascii="Arial" w:hAnsi="Arial" w:cs="Arial"/>
          <w:color w:val="000000"/>
          <w:sz w:val="24"/>
          <w:szCs w:val="24"/>
        </w:rPr>
        <w:t>мал</w:t>
      </w:r>
      <w:proofErr w:type="gramEnd"/>
      <w:r w:rsidRPr="00AA24BD">
        <w:rPr>
          <w:rFonts w:ascii="Arial" w:hAnsi="Arial" w:cs="Arial"/>
          <w:color w:val="000000"/>
          <w:sz w:val="24"/>
          <w:szCs w:val="24"/>
        </w:rPr>
        <w:t xml:space="preserve">.  32)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застосовують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у тих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випадках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, коли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необхідно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перетворити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обер</w:t>
      </w:r>
      <w:r w:rsidRPr="00AA24BD">
        <w:rPr>
          <w:rFonts w:ascii="Arial" w:hAnsi="Arial" w:cs="Arial"/>
          <w:color w:val="000000"/>
          <w:sz w:val="24"/>
          <w:szCs w:val="24"/>
        </w:rPr>
        <w:softHyphen/>
        <w:t>тальний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рух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кулачка у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поступальний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рух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стрижня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(штока). </w:t>
      </w:r>
      <w:proofErr w:type="spellStart"/>
      <w:proofErr w:type="gramStart"/>
      <w:r w:rsidRPr="00AA24BD">
        <w:rPr>
          <w:rFonts w:ascii="Arial" w:hAnsi="Arial" w:cs="Arial"/>
          <w:color w:val="000000"/>
          <w:sz w:val="24"/>
          <w:szCs w:val="24"/>
        </w:rPr>
        <w:t>Ц</w:t>
      </w:r>
      <w:proofErr w:type="gramEnd"/>
      <w:r w:rsidRPr="00AA24BD">
        <w:rPr>
          <w:rFonts w:ascii="Arial" w:hAnsi="Arial" w:cs="Arial"/>
          <w:color w:val="000000"/>
          <w:sz w:val="24"/>
          <w:szCs w:val="24"/>
        </w:rPr>
        <w:t>і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механізми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застосовують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автомобіль</w:t>
      </w:r>
      <w:r w:rsidRPr="00AA24BD">
        <w:rPr>
          <w:rFonts w:ascii="Arial" w:hAnsi="Arial" w:cs="Arial"/>
          <w:color w:val="000000"/>
          <w:sz w:val="24"/>
          <w:szCs w:val="24"/>
        </w:rPr>
        <w:softHyphen/>
        <w:t>них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двигунах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Складовим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елементом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такого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ме</w:t>
      </w:r>
      <w:r w:rsidRPr="00AA24BD">
        <w:rPr>
          <w:rFonts w:ascii="Arial" w:hAnsi="Arial" w:cs="Arial"/>
          <w:color w:val="000000"/>
          <w:sz w:val="24"/>
          <w:szCs w:val="24"/>
        </w:rPr>
        <w:softHyphen/>
        <w:t>ханізму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є кулачок - деталь у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формі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виступу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що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по</w:t>
      </w:r>
      <w:r w:rsidRPr="00AA24BD">
        <w:rPr>
          <w:rFonts w:ascii="Arial" w:hAnsi="Arial" w:cs="Arial"/>
          <w:color w:val="000000"/>
          <w:sz w:val="24"/>
          <w:szCs w:val="24"/>
        </w:rPr>
        <w:softHyphen/>
        <w:t>штовхами</w:t>
      </w:r>
      <w:proofErr w:type="spellEnd"/>
      <w:r w:rsidRPr="00AA24BD">
        <w:rPr>
          <w:rFonts w:ascii="Arial" w:hAnsi="Arial" w:cs="Arial"/>
          <w:color w:val="000000"/>
          <w:sz w:val="24"/>
          <w:szCs w:val="24"/>
        </w:rPr>
        <w:t xml:space="preserve"> приводить у </w:t>
      </w:r>
      <w:proofErr w:type="spellStart"/>
      <w:r w:rsidRPr="00AA24BD">
        <w:rPr>
          <w:rFonts w:ascii="Arial" w:hAnsi="Arial" w:cs="Arial"/>
          <w:color w:val="000000"/>
          <w:sz w:val="24"/>
          <w:szCs w:val="24"/>
        </w:rPr>
        <w:t>рух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D2FE3">
        <w:rPr>
          <w:rFonts w:ascii="Arial" w:hAnsi="Arial" w:cs="Arial"/>
          <w:color w:val="000000"/>
          <w:sz w:val="20"/>
          <w:szCs w:val="20"/>
        </w:rPr>
        <w:t>механізм</w:t>
      </w:r>
      <w:proofErr w:type="spellEnd"/>
      <w:r w:rsidRPr="003D2FE3">
        <w:rPr>
          <w:rFonts w:ascii="Arial" w:hAnsi="Arial" w:cs="Arial"/>
          <w:color w:val="000000"/>
          <w:sz w:val="20"/>
          <w:szCs w:val="20"/>
        </w:rPr>
        <w:t>.</w:t>
      </w:r>
      <w:r w:rsidRPr="003D2FE3">
        <w:rPr>
          <w:rFonts w:ascii="Arial" w:hAnsi="Arial" w:cs="Arial"/>
          <w:color w:val="000000"/>
          <w:sz w:val="20"/>
          <w:szCs w:val="20"/>
        </w:rPr>
        <w:br/>
      </w:r>
      <w:r w:rsidRPr="003D2FE3">
        <w:rPr>
          <w:rFonts w:ascii="Arial" w:hAnsi="Arial" w:cs="Arial"/>
          <w:color w:val="000000"/>
          <w:sz w:val="20"/>
          <w:szCs w:val="20"/>
        </w:rPr>
        <w:br/>
      </w:r>
      <w:r w:rsidR="00AA24BD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2.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Передавальний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механізм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служить для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передачі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електродвигуна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9 до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робочого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органа (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свердла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).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Свердло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</w:t>
      </w:r>
      <w:proofErr w:type="gram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іпиться</w:t>
      </w:r>
      <w:proofErr w:type="spellEnd"/>
      <w:r w:rsidR="00AC0C91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патроні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4. Патрон через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конусне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з’єднання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кр</w:t>
      </w:r>
      <w:proofErr w:type="gram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іпіться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до шпинделя 8,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створює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обертальний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рух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робочого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органа.</w:t>
      </w:r>
    </w:p>
    <w:p w:rsidR="00AC0C91" w:rsidRPr="00AC0C91" w:rsidRDefault="00AA24BD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A24BD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t xml:space="preserve"> </w:t>
      </w:r>
      <w:r w:rsidRPr="00AC0C9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CDB2CB0" wp14:editId="3F4E3780">
            <wp:extent cx="2128157" cy="1503366"/>
            <wp:effectExtent l="0" t="0" r="5715" b="1905"/>
            <wp:docPr id="9" name="Рисунок 9" descr="СВЕРДЛИЛЬНИЙ ВЕРСТАТ: ПРИЗНАЧЕННЯ І БУД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РДЛИЛЬНИЙ ВЕРСТАТ: ПРИЗНАЧЕННЯ І БУД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55" cy="1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столі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Т-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подібні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пази для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закріплення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заготовок і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лещат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До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станини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нерухомо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прикріплено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вертикальний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гвинт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-колону 13, 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переміщається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бабка шпинделя 5. Поворотом рукоятки 12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переміщати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бабку шпинделя вниз і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вгору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гвинт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і-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колоні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рукояткою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11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зафіксувати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потрібному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положенні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Штурвал 10 (мал. 172)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слугує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передачі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поступального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подачі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рейкової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передачі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173).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отримує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електродвигуна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клиноремінну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передачу (мал. 173) –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Швидкість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матеріалу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оброблюваної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заготівки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визначають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спеціальними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таблицями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ідниках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частоту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шпинделя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перенесенням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приводного паса з одного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ступеня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шківа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0204B92" wp14:editId="71FFD982">
            <wp:extent cx="4848498" cy="3570514"/>
            <wp:effectExtent l="0" t="0" r="0" b="0"/>
            <wp:docPr id="1" name="Рисунок 1" descr="СВЕРДЛИЛЬНИЙ ВЕРСТАТ: ПРИЗНАЧЕННЯ І БУД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РДЛИЛЬНИЙ ВЕРСТАТ: ПРИЗНАЧЕННЯ І БУДО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676" cy="357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Мал. 172.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Настільний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2M112: а –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будова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б –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кінематична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схема;</w:t>
      </w:r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 – станина (плита); 2 –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іл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З – кнопки “Пуск”, “Стоп”, “Реверс”; 4 – патрон; 5 – бабка шпинделя; 6 – шкала; 7 –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клиновий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пас; 8 – шпиндель; 9 –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електродвигун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10 – штурвал; 11, 12- рукоятки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кріплення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13 –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гвинт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-колона</w:t>
      </w:r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передній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панелі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розташовано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кнопки 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включення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виключення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реверса (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електродвигуна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Включають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натисненням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одну з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крайніх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кнопок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залежно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шпинделя.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Вимикають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натисненням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середню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кнопку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червоного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кольору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Для контролю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глибини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глухих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отворів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передбачено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шкалу 6,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нанесено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поділки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міліметрах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(див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ал. 172).</w:t>
      </w:r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Прийоми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свердлильному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верстаті</w:t>
      </w:r>
      <w:proofErr w:type="spellEnd"/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робочому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столі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повинно бути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нічого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зайвого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До початку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оглянути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перевірити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справність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наглядом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учителя. Для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включаючи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вручну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провертають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шпиндель і при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цьому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прислуховуються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немає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сторонніх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звуків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механізмі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ісля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натискають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кнопку ” Пуск” і в холостому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режимі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переконуються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нормальній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передачі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натискають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кнопку “Стоп”. Заготовку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заздалегідь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розміченим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накерненим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центром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майбутнього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закріплюють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столі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машинних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лещатах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174, б).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отворів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малого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діаметра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заготовку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закріплювати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ручних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лещат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струбцин,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тримати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плоскогубцями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174, а). 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патроні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закріплюють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обертанням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спеціального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ключа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годинникової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ілки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розводять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кулачки патрона.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вставляють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патрон і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надійно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закріплюють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ключ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прибирають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місце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зберігання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ірки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правильності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установки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вручну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провертають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шпиндель за патрон.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встановлене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патроні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правильно,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істря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обертанні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описує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коло.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встановлене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перекосом і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спостерігається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биття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”, то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закріплення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виконують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контролюючи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симетричність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зведення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кулачків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патроні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поступово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повертаючи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ідтягуючи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ключем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повертаючи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штурвал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подачі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10,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опускають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встановлюють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лещата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заготовкою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керн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збігся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вістрям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Включають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обережно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ідводять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заготовки.</w:t>
      </w:r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D90DECA" wp14:editId="69BFEF54">
            <wp:extent cx="3380014" cy="1583818"/>
            <wp:effectExtent l="0" t="0" r="0" b="0"/>
            <wp:docPr id="3" name="Рисунок 3" descr="СВЕРДЛИЛЬНИЙ ВЕРСТАТ: ПРИЗНАЧЕННЯ І БУД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ЕРДЛИЛЬНИЙ ВЕРСТАТ: ПРИЗНАЧЕННЯ І БУДОВ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970" cy="158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Мал. 174.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Закріплення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заготовки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а – 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ручних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лещатах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6-у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машинних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лещатах</w:t>
      </w:r>
      <w:proofErr w:type="spellEnd"/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Поступово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все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натискаючи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ручку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подачі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свердлять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ір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запобігання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утворенню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зливної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суцільної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стружки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металевих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заготовок,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періодично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припиняти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тиснути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рукоятку штурвалу. 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момент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відбуватиметься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обрив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стружки (мал. 175).</w:t>
      </w:r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A4375D0" wp14:editId="190B97DD">
            <wp:extent cx="1352970" cy="1703615"/>
            <wp:effectExtent l="0" t="0" r="0" b="0"/>
            <wp:docPr id="4" name="Рисунок 4" descr="СВЕРДЛИЛЬНИЙ ВЕРСТАТ: ПРИЗНАЧЕННЯ І БУД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ЕРДЛИЛЬНИЙ ВЕРСТАТ: ПРИЗНАЧЕННЯ І БУДО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802" cy="170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Мал. 175.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Формування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зливної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суцільної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стружки</w:t>
      </w:r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наскрізних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отворів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заготовку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встановлюють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дерев’яний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брусок,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зламати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зіпсувати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іл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174, а).</w:t>
      </w:r>
    </w:p>
    <w:p w:rsidR="00AC0C91" w:rsidRPr="00AC0C91" w:rsidRDefault="00AC0C91" w:rsidP="00AC0C91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глибоких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отворів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металі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треба час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виводити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охолоджувати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занурюючи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охолоджуючу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найчастіше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мильний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розчин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Наприкінці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силу натиску на рукоятку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подачі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зменшити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момент,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виході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металу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відбутися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затискання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ізаною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кінця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стружкою,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призвести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зламу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виривання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заготовки з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кріплення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Просвердливши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ір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плавно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повертаючи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штурвал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подачі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підняти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шпиндель 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крайнє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верхнє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положення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вимкнути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Правила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безпеки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свердлильному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верстаті</w:t>
      </w:r>
      <w:proofErr w:type="spellEnd"/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Працювати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дозволу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вчителя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Перевірити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правильність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іплення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заготовки.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Надіти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захисні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окуляри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Не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нахилятися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Не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відходити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вимкнувши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 Не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гальмувати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деталь рукою.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7.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Очищати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ісля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виключення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користуючись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щіткою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змітання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стружки.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ікаво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знати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Характер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шпинделя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відображено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в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перекладі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німецької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означає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“веретено”.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добре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засвоїли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способи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одержання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отворів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тонкому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листовому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металі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знаєте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складається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Яке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призначення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кожної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Поясніть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робочою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технологічною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 машиною.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різальний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інструмент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використовують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свердлильному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небезпеки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свердлильному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7.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Укажіть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етапи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свердлильному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76923C" w:themeColor="accent3" w:themeShade="BF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76923C" w:themeColor="accent3" w:themeShade="BF"/>
          <w:sz w:val="24"/>
          <w:szCs w:val="24"/>
          <w:lang w:eastAsia="ru-RU"/>
        </w:rPr>
        <w:t>ТЕСТОВЕ ЗАВДАННЯ</w:t>
      </w:r>
    </w:p>
    <w:p w:rsidR="00AC0C91" w:rsidRPr="00AC0C91" w:rsidRDefault="00AA24BD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варіантів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повну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правильну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="00AC0C91"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передавальним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механізмом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головного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свердлильному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A.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Пасова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передача.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Рейкова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передача.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B.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Зубчата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передача.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наведених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нижче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пунктів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ідображенням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руху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подачі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A.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Поступальний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заготовки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інструмента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Поступальний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інструмента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B.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заготовки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інструмента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рух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здійснює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proofErr w:type="gram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роботи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свердлильного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верстата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A.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Поступальний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Б.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Поступальний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C0C91" w:rsidRPr="00AC0C91" w:rsidRDefault="00AC0C91" w:rsidP="0015353A">
      <w:pPr>
        <w:shd w:val="clear" w:color="auto" w:fill="FFFFFF"/>
        <w:spacing w:after="300" w:line="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B. </w:t>
      </w:r>
      <w:proofErr w:type="spellStart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Обертальний</w:t>
      </w:r>
      <w:proofErr w:type="spellEnd"/>
      <w:r w:rsidRPr="00AC0C9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Тестові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завдання</w:t>
      </w:r>
      <w:proofErr w:type="spellEnd"/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lang w:val="uk-UA"/>
        </w:rPr>
        <w:lastRenderedPageBreak/>
        <w:t>4</w:t>
      </w:r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Який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механізм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свердлильного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верстата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призначений</w:t>
      </w:r>
      <w:proofErr w:type="spellEnd"/>
      <w:r>
        <w:rPr>
          <w:rFonts w:ascii="Helvetica" w:hAnsi="Helvetica" w:cs="Helvetica"/>
          <w:color w:val="000000"/>
        </w:rPr>
        <w:t xml:space="preserve"> для </w:t>
      </w:r>
      <w:proofErr w:type="spellStart"/>
      <w:r>
        <w:rPr>
          <w:rFonts w:ascii="Helvetica" w:hAnsi="Helvetica" w:cs="Helvetica"/>
          <w:color w:val="000000"/>
        </w:rPr>
        <w:t>зміни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швидкості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обертання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свердла</w:t>
      </w:r>
      <w:proofErr w:type="spellEnd"/>
      <w:r>
        <w:rPr>
          <w:rFonts w:ascii="Helvetica" w:hAnsi="Helvetica" w:cs="Helvetica"/>
          <w:color w:val="000000"/>
        </w:rPr>
        <w:t>?</w:t>
      </w:r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А колона</w:t>
      </w:r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Б</w:t>
      </w:r>
      <w:proofErr w:type="gramEnd"/>
      <w:r>
        <w:rPr>
          <w:rFonts w:ascii="Helvetica" w:hAnsi="Helvetica" w:cs="Helvetica"/>
          <w:color w:val="000000"/>
        </w:rPr>
        <w:t xml:space="preserve"> станина</w:t>
      </w:r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пас</w:t>
      </w:r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Г </w:t>
      </w:r>
      <w:proofErr w:type="spellStart"/>
      <w:r>
        <w:rPr>
          <w:rFonts w:ascii="Helvetica" w:hAnsi="Helvetica" w:cs="Helvetica"/>
          <w:color w:val="000000"/>
        </w:rPr>
        <w:t>шків</w:t>
      </w:r>
      <w:proofErr w:type="spellEnd"/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Д </w:t>
      </w:r>
      <w:proofErr w:type="spellStart"/>
      <w:r>
        <w:rPr>
          <w:rFonts w:ascii="Helvetica" w:hAnsi="Helvetica" w:cs="Helvetica"/>
          <w:color w:val="000000"/>
        </w:rPr>
        <w:t>клинопасова</w:t>
      </w:r>
      <w:proofErr w:type="spellEnd"/>
      <w:r>
        <w:rPr>
          <w:rFonts w:ascii="Helvetica" w:hAnsi="Helvetica" w:cs="Helvetica"/>
          <w:color w:val="000000"/>
        </w:rPr>
        <w:t xml:space="preserve"> передача</w:t>
      </w:r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lang w:val="uk-UA"/>
        </w:rPr>
        <w:t>5</w:t>
      </w:r>
      <w:r>
        <w:rPr>
          <w:rFonts w:ascii="Helvetica" w:hAnsi="Helvetica" w:cs="Helvetica"/>
          <w:color w:val="000000"/>
        </w:rPr>
        <w:t xml:space="preserve">. Яке </w:t>
      </w:r>
      <w:proofErr w:type="spellStart"/>
      <w:r>
        <w:rPr>
          <w:rFonts w:ascii="Helvetica" w:hAnsi="Helvetica" w:cs="Helvetica"/>
          <w:color w:val="000000"/>
        </w:rPr>
        <w:t>пристосування</w:t>
      </w:r>
      <w:proofErr w:type="spellEnd"/>
      <w:r>
        <w:rPr>
          <w:rFonts w:ascii="Helvetica" w:hAnsi="Helvetica" w:cs="Helvetica"/>
          <w:color w:val="000000"/>
        </w:rPr>
        <w:t xml:space="preserve"> для </w:t>
      </w:r>
      <w:proofErr w:type="spellStart"/>
      <w:r>
        <w:rPr>
          <w:rFonts w:ascii="Helvetica" w:hAnsi="Helvetica" w:cs="Helvetica"/>
          <w:color w:val="000000"/>
        </w:rPr>
        <w:t>закріплення</w:t>
      </w:r>
      <w:proofErr w:type="spellEnd"/>
      <w:r>
        <w:rPr>
          <w:rFonts w:ascii="Helvetica" w:hAnsi="Helvetica" w:cs="Helvetica"/>
          <w:color w:val="000000"/>
        </w:rPr>
        <w:t xml:space="preserve"> заготовок </w:t>
      </w:r>
      <w:proofErr w:type="spellStart"/>
      <w:proofErr w:type="gramStart"/>
      <w:r>
        <w:rPr>
          <w:rFonts w:ascii="Helvetica" w:hAnsi="Helvetica" w:cs="Helvetica"/>
          <w:color w:val="000000"/>
        </w:rPr>
        <w:t>кр</w:t>
      </w:r>
      <w:proofErr w:type="gramEnd"/>
      <w:r>
        <w:rPr>
          <w:rFonts w:ascii="Helvetica" w:hAnsi="Helvetica" w:cs="Helvetica"/>
          <w:color w:val="000000"/>
        </w:rPr>
        <w:t>іпиться</w:t>
      </w:r>
      <w:proofErr w:type="spellEnd"/>
      <w:r>
        <w:rPr>
          <w:rFonts w:ascii="Helvetica" w:hAnsi="Helvetica" w:cs="Helvetica"/>
          <w:color w:val="000000"/>
        </w:rPr>
        <w:t xml:space="preserve"> на </w:t>
      </w:r>
      <w:proofErr w:type="spellStart"/>
      <w:r>
        <w:rPr>
          <w:rFonts w:ascii="Helvetica" w:hAnsi="Helvetica" w:cs="Helvetica"/>
          <w:color w:val="000000"/>
        </w:rPr>
        <w:t>робочому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столі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свердлильного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верстата</w:t>
      </w:r>
      <w:proofErr w:type="spellEnd"/>
      <w:r>
        <w:rPr>
          <w:rFonts w:ascii="Helvetica" w:hAnsi="Helvetica" w:cs="Helvetica"/>
          <w:color w:val="000000"/>
        </w:rPr>
        <w:t>?</w:t>
      </w:r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030DD0B0" wp14:editId="440B9DA5">
            <wp:extent cx="3434025" cy="1132114"/>
            <wp:effectExtent l="0" t="0" r="0" b="0"/>
            <wp:docPr id="6" name="Рисунок 4" descr="СВЕРДЛИЛЬНИЙ ВЕРС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ЕРДЛИЛЬНИЙ ВЕРСТА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03" cy="113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lang w:val="uk-UA"/>
        </w:rPr>
        <w:t>6</w:t>
      </w:r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Який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елемент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свердла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призначений</w:t>
      </w:r>
      <w:proofErr w:type="spellEnd"/>
      <w:r>
        <w:rPr>
          <w:rFonts w:ascii="Helvetica" w:hAnsi="Helvetica" w:cs="Helvetica"/>
          <w:color w:val="000000"/>
        </w:rPr>
        <w:t xml:space="preserve"> для </w:t>
      </w:r>
      <w:proofErr w:type="spellStart"/>
      <w:proofErr w:type="gramStart"/>
      <w:r>
        <w:rPr>
          <w:rFonts w:ascii="Helvetica" w:hAnsi="Helvetica" w:cs="Helvetica"/>
          <w:color w:val="000000"/>
        </w:rPr>
        <w:t>р</w:t>
      </w:r>
      <w:proofErr w:type="gramEnd"/>
      <w:r>
        <w:rPr>
          <w:rFonts w:ascii="Helvetica" w:hAnsi="Helvetica" w:cs="Helvetica"/>
          <w:color w:val="000000"/>
        </w:rPr>
        <w:t>ізання</w:t>
      </w:r>
      <w:proofErr w:type="spellEnd"/>
      <w:r>
        <w:rPr>
          <w:rFonts w:ascii="Helvetica" w:hAnsi="Helvetica" w:cs="Helvetica"/>
          <w:color w:val="000000"/>
        </w:rPr>
        <w:t xml:space="preserve"> заготовки </w:t>
      </w:r>
      <w:proofErr w:type="spellStart"/>
      <w:r>
        <w:rPr>
          <w:rFonts w:ascii="Helvetica" w:hAnsi="Helvetica" w:cs="Helvetica"/>
          <w:color w:val="000000"/>
        </w:rPr>
        <w:t>великої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товщини</w:t>
      </w:r>
      <w:proofErr w:type="spellEnd"/>
      <w:r>
        <w:rPr>
          <w:rFonts w:ascii="Helvetica" w:hAnsi="Helvetica" w:cs="Helvetica"/>
          <w:color w:val="000000"/>
        </w:rPr>
        <w:t>?</w:t>
      </w:r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А </w:t>
      </w:r>
      <w:proofErr w:type="spellStart"/>
      <w:proofErr w:type="gramStart"/>
      <w:r>
        <w:rPr>
          <w:rFonts w:ascii="Helvetica" w:hAnsi="Helvetica" w:cs="Helvetica"/>
          <w:color w:val="000000"/>
        </w:rPr>
        <w:t>р</w:t>
      </w:r>
      <w:proofErr w:type="gramEnd"/>
      <w:r>
        <w:rPr>
          <w:rFonts w:ascii="Helvetica" w:hAnsi="Helvetica" w:cs="Helvetica"/>
          <w:color w:val="000000"/>
        </w:rPr>
        <w:t>іжуча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частина</w:t>
      </w:r>
      <w:proofErr w:type="spellEnd"/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Б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робоча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частина</w:t>
      </w:r>
      <w:proofErr w:type="spellEnd"/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 </w:t>
      </w:r>
      <w:proofErr w:type="spellStart"/>
      <w:r>
        <w:rPr>
          <w:rFonts w:ascii="Helvetica" w:hAnsi="Helvetica" w:cs="Helvetica"/>
          <w:color w:val="000000"/>
        </w:rPr>
        <w:t>головна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частина</w:t>
      </w:r>
      <w:proofErr w:type="spellEnd"/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lang w:val="uk-UA"/>
        </w:rPr>
        <w:t>7</w:t>
      </w:r>
      <w:r>
        <w:rPr>
          <w:rFonts w:ascii="Helvetica" w:hAnsi="Helvetica" w:cs="Helvetica"/>
          <w:color w:val="000000"/>
        </w:rPr>
        <w:t xml:space="preserve">. </w:t>
      </w:r>
      <w:proofErr w:type="spellStart"/>
      <w:r>
        <w:rPr>
          <w:rFonts w:ascii="Helvetica" w:hAnsi="Helvetica" w:cs="Helvetica"/>
          <w:color w:val="000000"/>
        </w:rPr>
        <w:t>Пристосування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закріплене</w:t>
      </w:r>
      <w:proofErr w:type="spellEnd"/>
      <w:r>
        <w:rPr>
          <w:rFonts w:ascii="Helvetica" w:hAnsi="Helvetica" w:cs="Helvetica"/>
          <w:color w:val="000000"/>
        </w:rPr>
        <w:t xml:space="preserve"> на </w:t>
      </w:r>
      <w:proofErr w:type="spellStart"/>
      <w:r>
        <w:rPr>
          <w:rFonts w:ascii="Helvetica" w:hAnsi="Helvetica" w:cs="Helvetica"/>
          <w:color w:val="000000"/>
        </w:rPr>
        <w:t>свердлі</w:t>
      </w:r>
      <w:proofErr w:type="spellEnd"/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призначене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gramStart"/>
      <w:r>
        <w:rPr>
          <w:rFonts w:ascii="Helvetica" w:hAnsi="Helvetica" w:cs="Helvetica"/>
          <w:color w:val="000000"/>
        </w:rPr>
        <w:t>для</w:t>
      </w:r>
      <w:proofErr w:type="gramEnd"/>
      <w:r>
        <w:rPr>
          <w:rFonts w:ascii="Helvetica" w:hAnsi="Helvetica" w:cs="Helvetica"/>
          <w:color w:val="000000"/>
        </w:rPr>
        <w:t>…</w:t>
      </w:r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А </w:t>
      </w:r>
      <w:proofErr w:type="spellStart"/>
      <w:r>
        <w:rPr>
          <w:rFonts w:ascii="Helvetica" w:hAnsi="Helvetica" w:cs="Helvetica"/>
          <w:color w:val="000000"/>
        </w:rPr>
        <w:t>відведення</w:t>
      </w:r>
      <w:proofErr w:type="spellEnd"/>
      <w:r>
        <w:rPr>
          <w:rFonts w:ascii="Helvetica" w:hAnsi="Helvetica" w:cs="Helvetica"/>
          <w:color w:val="000000"/>
        </w:rPr>
        <w:t xml:space="preserve"> тепла при </w:t>
      </w:r>
      <w:proofErr w:type="spellStart"/>
      <w:r>
        <w:rPr>
          <w:rFonts w:ascii="Helvetica" w:hAnsi="Helvetica" w:cs="Helvetica"/>
          <w:color w:val="000000"/>
        </w:rPr>
        <w:t>нагріванні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свердла</w:t>
      </w:r>
      <w:proofErr w:type="spellEnd"/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Б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збільшення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зусилля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подачі</w:t>
      </w:r>
      <w:proofErr w:type="spellEnd"/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 </w:t>
      </w:r>
      <w:proofErr w:type="spellStart"/>
      <w:r>
        <w:rPr>
          <w:rFonts w:ascii="Helvetica" w:hAnsi="Helvetica" w:cs="Helvetica"/>
          <w:color w:val="000000"/>
        </w:rPr>
        <w:t>обмеження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руху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подачі</w:t>
      </w:r>
      <w:proofErr w:type="spellEnd"/>
      <w:r>
        <w:rPr>
          <w:rFonts w:ascii="Helvetica" w:hAnsi="Helvetica" w:cs="Helvetica"/>
          <w:color w:val="000000"/>
        </w:rPr>
        <w:t xml:space="preserve"> та </w:t>
      </w:r>
      <w:proofErr w:type="spellStart"/>
      <w:r>
        <w:rPr>
          <w:rFonts w:ascii="Helvetica" w:hAnsi="Helvetica" w:cs="Helvetica"/>
          <w:color w:val="000000"/>
        </w:rPr>
        <w:t>виготовлення</w:t>
      </w:r>
      <w:proofErr w:type="spellEnd"/>
      <w:r>
        <w:rPr>
          <w:rFonts w:ascii="Helvetica" w:hAnsi="Helvetica" w:cs="Helvetica"/>
          <w:color w:val="000000"/>
        </w:rPr>
        <w:t xml:space="preserve"> глухих </w:t>
      </w:r>
      <w:proofErr w:type="spellStart"/>
      <w:r>
        <w:rPr>
          <w:rFonts w:ascii="Helvetica" w:hAnsi="Helvetica" w:cs="Helvetica"/>
          <w:color w:val="000000"/>
        </w:rPr>
        <w:t>отворі</w:t>
      </w:r>
      <w:proofErr w:type="gramStart"/>
      <w:r>
        <w:rPr>
          <w:rFonts w:ascii="Helvetica" w:hAnsi="Helvetica" w:cs="Helvetica"/>
          <w:color w:val="000000"/>
        </w:rPr>
        <w:t>в</w:t>
      </w:r>
      <w:proofErr w:type="spellEnd"/>
      <w:proofErr w:type="gramEnd"/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 wp14:anchorId="0CAB9525" wp14:editId="2D855A86">
            <wp:extent cx="1104900" cy="1393190"/>
            <wp:effectExtent l="0" t="0" r="0" b="0"/>
            <wp:docPr id="7" name="Рисунок 7" descr="СВЕРДЛИЛЬНИЙ ВЕРС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ЕРДЛИЛЬНИЙ ВЕРСТА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lang w:val="uk-UA"/>
        </w:rPr>
        <w:t>8</w:t>
      </w:r>
      <w:r>
        <w:rPr>
          <w:rFonts w:ascii="Helvetica" w:hAnsi="Helvetica" w:cs="Helvetica"/>
          <w:color w:val="000000"/>
        </w:rPr>
        <w:t xml:space="preserve">. Установи </w:t>
      </w:r>
      <w:proofErr w:type="spellStart"/>
      <w:r>
        <w:rPr>
          <w:rFonts w:ascii="Helvetica" w:hAnsi="Helvetica" w:cs="Helvetica"/>
          <w:color w:val="000000"/>
        </w:rPr>
        <w:t>відповідність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</w:rPr>
        <w:t>між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зображеними</w:t>
      </w:r>
      <w:proofErr w:type="spellEnd"/>
      <w:r>
        <w:rPr>
          <w:rFonts w:ascii="Helvetica" w:hAnsi="Helvetica" w:cs="Helvetica"/>
          <w:color w:val="000000"/>
        </w:rPr>
        <w:t xml:space="preserve"> видами передач та </w:t>
      </w:r>
      <w:proofErr w:type="spellStart"/>
      <w:r>
        <w:rPr>
          <w:rFonts w:ascii="Helvetica" w:hAnsi="Helvetica" w:cs="Helvetica"/>
          <w:color w:val="000000"/>
        </w:rPr>
        <w:t>їхніми</w:t>
      </w:r>
      <w:proofErr w:type="spell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назвами</w:t>
      </w:r>
      <w:proofErr w:type="spellEnd"/>
      <w:r>
        <w:rPr>
          <w:rFonts w:ascii="Helvetica" w:hAnsi="Helvetica" w:cs="Helvetica"/>
          <w:color w:val="000000"/>
        </w:rPr>
        <w:t>.</w:t>
      </w:r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lastRenderedPageBreak/>
        <w:drawing>
          <wp:inline distT="0" distB="0" distL="0" distR="0" wp14:anchorId="6FEE955A" wp14:editId="2EE49342">
            <wp:extent cx="2133600" cy="2247900"/>
            <wp:effectExtent l="0" t="0" r="0" b="0"/>
            <wp:docPr id="8" name="Рисунок 8" descr="СВЕРДЛИЛЬНИЙ ВЕРС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ВЕРДЛИЛЬНИЙ ВЕРСТА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А </w:t>
      </w:r>
      <w:proofErr w:type="spellStart"/>
      <w:r>
        <w:rPr>
          <w:rFonts w:ascii="Helvetica" w:hAnsi="Helvetica" w:cs="Helvetica"/>
          <w:color w:val="000000"/>
        </w:rPr>
        <w:t>клинопасова</w:t>
      </w:r>
      <w:proofErr w:type="spellEnd"/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Б</w:t>
      </w:r>
      <w:proofErr w:type="gramEnd"/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гвинтова</w:t>
      </w:r>
      <w:proofErr w:type="spellEnd"/>
    </w:p>
    <w:p w:rsidR="00AA24BD" w:rsidRDefault="00AA24BD" w:rsidP="0015353A">
      <w:pPr>
        <w:pStyle w:val="a5"/>
        <w:shd w:val="clear" w:color="auto" w:fill="FFFFFF"/>
        <w:spacing w:before="0" w:beforeAutospacing="0" w:after="300" w:afterAutospacing="0" w:line="0" w:lineRule="atLeast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 </w:t>
      </w:r>
      <w:proofErr w:type="spellStart"/>
      <w:r>
        <w:rPr>
          <w:rFonts w:ascii="Helvetica" w:hAnsi="Helvetica" w:cs="Helvetica"/>
          <w:color w:val="000000"/>
        </w:rPr>
        <w:t>рейкова</w:t>
      </w:r>
      <w:proofErr w:type="spellEnd"/>
    </w:p>
    <w:p w:rsidR="00A555BF" w:rsidRDefault="0015353A" w:rsidP="0015353A">
      <w:pPr>
        <w:spacing w:line="0" w:lineRule="atLeast"/>
      </w:pPr>
    </w:p>
    <w:sectPr w:rsidR="00A555BF" w:rsidSect="00AC0C9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C7D"/>
    <w:multiLevelType w:val="hybridMultilevel"/>
    <w:tmpl w:val="C64C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91"/>
    <w:rsid w:val="0015353A"/>
    <w:rsid w:val="003C0335"/>
    <w:rsid w:val="003D2FE3"/>
    <w:rsid w:val="00923986"/>
    <w:rsid w:val="00AA24BD"/>
    <w:rsid w:val="00AC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2F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2F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D2F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2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0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2021-04-15T07:16:00Z</dcterms:created>
  <dcterms:modified xsi:type="dcterms:W3CDTF">2021-04-15T08:02:00Z</dcterms:modified>
</cp:coreProperties>
</file>