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BCC" w:rsidRDefault="00022BCC" w:rsidP="00022BCC">
      <w:pPr>
        <w:jc w:val="center"/>
        <w:rPr>
          <w:b/>
          <w:color w:val="31849B" w:themeColor="accent5" w:themeShade="BF"/>
          <w:sz w:val="32"/>
          <w:szCs w:val="32"/>
          <w:lang w:val="uk-UA"/>
        </w:rPr>
      </w:pPr>
      <w:r>
        <w:rPr>
          <w:b/>
          <w:color w:val="31849B" w:themeColor="accent5" w:themeShade="BF"/>
          <w:sz w:val="32"/>
          <w:szCs w:val="32"/>
          <w:lang w:val="uk-UA"/>
        </w:rPr>
        <w:t>Типові навчальні плани, за якими розроблені</w:t>
      </w:r>
    </w:p>
    <w:p w:rsidR="00022BCC" w:rsidRDefault="00022BCC" w:rsidP="00022BCC">
      <w:pPr>
        <w:jc w:val="center"/>
        <w:rPr>
          <w:b/>
          <w:color w:val="31849B" w:themeColor="accent5" w:themeShade="BF"/>
          <w:sz w:val="32"/>
          <w:szCs w:val="32"/>
          <w:lang w:val="uk-UA"/>
        </w:rPr>
      </w:pPr>
      <w:r>
        <w:rPr>
          <w:b/>
          <w:color w:val="31849B" w:themeColor="accent5" w:themeShade="BF"/>
          <w:sz w:val="32"/>
          <w:szCs w:val="32"/>
          <w:lang w:val="uk-UA"/>
        </w:rPr>
        <w:t xml:space="preserve"> робочі навчальні плани.</w:t>
      </w:r>
    </w:p>
    <w:p w:rsidR="00022BCC" w:rsidRDefault="00022BCC" w:rsidP="00022BCC">
      <w:pPr>
        <w:jc w:val="both"/>
        <w:rPr>
          <w:color w:val="0F243E" w:themeColor="text2" w:themeShade="80"/>
          <w:sz w:val="32"/>
          <w:szCs w:val="32"/>
          <w:lang w:val="uk-UA" w:eastAsia="uk-UA"/>
        </w:rPr>
      </w:pPr>
      <w:r>
        <w:rPr>
          <w:b/>
          <w:color w:val="31849B" w:themeColor="accent5" w:themeShade="BF"/>
          <w:sz w:val="32"/>
          <w:szCs w:val="32"/>
          <w:lang w:val="uk-UA"/>
        </w:rPr>
        <w:t>Початкова школа</w:t>
      </w:r>
      <w:r>
        <w:rPr>
          <w:color w:val="31849B" w:themeColor="accent5" w:themeShade="BF"/>
          <w:sz w:val="32"/>
          <w:szCs w:val="32"/>
          <w:lang w:val="uk-UA"/>
        </w:rPr>
        <w:t>:</w:t>
      </w:r>
      <w:r>
        <w:rPr>
          <w:color w:val="0F243E" w:themeColor="text2" w:themeShade="80"/>
          <w:sz w:val="32"/>
          <w:szCs w:val="32"/>
          <w:lang w:val="uk-UA" w:eastAsia="uk-UA"/>
        </w:rPr>
        <w:t xml:space="preserve">для 1-4 класів - за Типовими навчальними планами початкової школи, затвердженими наказом </w:t>
      </w:r>
      <w:proofErr w:type="spellStart"/>
      <w:r>
        <w:rPr>
          <w:color w:val="0F243E" w:themeColor="text2" w:themeShade="80"/>
          <w:sz w:val="32"/>
          <w:szCs w:val="32"/>
          <w:lang w:val="uk-UA" w:eastAsia="uk-UA"/>
        </w:rPr>
        <w:t>МОНмолодьспорт</w:t>
      </w:r>
      <w:proofErr w:type="spellEnd"/>
      <w:r>
        <w:rPr>
          <w:color w:val="0F243E" w:themeColor="text2" w:themeShade="80"/>
          <w:sz w:val="32"/>
          <w:szCs w:val="32"/>
          <w:lang w:val="uk-UA" w:eastAsia="uk-UA"/>
        </w:rPr>
        <w:t xml:space="preserve"> України  від 10.06.2011 № 572 із змінам</w:t>
      </w:r>
      <w:r>
        <w:rPr>
          <w:color w:val="0F243E" w:themeColor="text2" w:themeShade="80"/>
          <w:sz w:val="32"/>
          <w:szCs w:val="32"/>
          <w:lang w:val="uk-UA"/>
        </w:rPr>
        <w:t xml:space="preserve"> згідно з наказом МОН України від 16.04.2014 №460</w:t>
      </w:r>
    </w:p>
    <w:p w:rsidR="00022BCC" w:rsidRDefault="00022BCC" w:rsidP="00022BCC">
      <w:pPr>
        <w:rPr>
          <w:color w:val="0F243E" w:themeColor="text2" w:themeShade="80"/>
          <w:sz w:val="32"/>
          <w:szCs w:val="32"/>
          <w:lang w:val="uk-UA"/>
        </w:rPr>
      </w:pPr>
      <w:r>
        <w:rPr>
          <w:b/>
          <w:color w:val="31849B" w:themeColor="accent5" w:themeShade="BF"/>
          <w:sz w:val="32"/>
          <w:szCs w:val="32"/>
          <w:lang w:val="uk-UA"/>
        </w:rPr>
        <w:t>Середня школа</w:t>
      </w:r>
      <w:r>
        <w:rPr>
          <w:color w:val="31849B" w:themeColor="accent5" w:themeShade="BF"/>
          <w:sz w:val="32"/>
          <w:szCs w:val="32"/>
          <w:lang w:val="uk-UA"/>
        </w:rPr>
        <w:t xml:space="preserve">: </w:t>
      </w:r>
      <w:r>
        <w:rPr>
          <w:color w:val="0F243E" w:themeColor="text2" w:themeShade="80"/>
          <w:sz w:val="32"/>
          <w:szCs w:val="32"/>
          <w:lang w:val="uk-UA"/>
        </w:rPr>
        <w:t>Типові навчальні плани загальноосвітніх навчальних закладів,затверджені наказом МОН України від 23.02.2004 р. №132, зі змінами, внесеними наказом МОН України від 05.02.2009р.№66</w:t>
      </w:r>
    </w:p>
    <w:p w:rsidR="00022BCC" w:rsidRDefault="00022BCC" w:rsidP="00022BCC">
      <w:pPr>
        <w:rPr>
          <w:color w:val="0F243E" w:themeColor="text2" w:themeShade="80"/>
          <w:sz w:val="32"/>
          <w:szCs w:val="32"/>
          <w:lang w:val="uk-UA"/>
        </w:rPr>
      </w:pPr>
      <w:r>
        <w:rPr>
          <w:color w:val="0F243E" w:themeColor="text2" w:themeShade="80"/>
          <w:sz w:val="32"/>
          <w:szCs w:val="32"/>
          <w:lang w:val="uk-UA"/>
        </w:rPr>
        <w:t xml:space="preserve">            Для 5-7 класів-- Типові навчальні плани загальноосвітніх навчальних закладів,затверджені наказом </w:t>
      </w:r>
      <w:proofErr w:type="spellStart"/>
      <w:r>
        <w:rPr>
          <w:color w:val="0F243E" w:themeColor="text2" w:themeShade="80"/>
          <w:sz w:val="32"/>
          <w:szCs w:val="32"/>
          <w:lang w:val="uk-UA"/>
        </w:rPr>
        <w:t>МОНмолодьспорту</w:t>
      </w:r>
      <w:proofErr w:type="spellEnd"/>
      <w:r>
        <w:rPr>
          <w:color w:val="0F243E" w:themeColor="text2" w:themeShade="80"/>
          <w:sz w:val="32"/>
          <w:szCs w:val="32"/>
          <w:lang w:val="uk-UA"/>
        </w:rPr>
        <w:t xml:space="preserve">  України від 03.04.2012 р. № 409 , із змінами , внесеними наказом МОН України від 12.12.2014 № 1465,додаток 12</w:t>
      </w:r>
    </w:p>
    <w:p w:rsidR="00022BCC" w:rsidRDefault="00022BCC" w:rsidP="00022BCC">
      <w:pPr>
        <w:shd w:val="clear" w:color="auto" w:fill="FFFFFF"/>
        <w:rPr>
          <w:color w:val="0F243E" w:themeColor="text2" w:themeShade="80"/>
          <w:sz w:val="32"/>
          <w:szCs w:val="32"/>
          <w:lang w:val="uk-UA"/>
        </w:rPr>
      </w:pPr>
      <w:r>
        <w:rPr>
          <w:color w:val="0F243E" w:themeColor="text2" w:themeShade="80"/>
          <w:sz w:val="32"/>
          <w:szCs w:val="32"/>
          <w:lang w:val="uk-UA"/>
        </w:rPr>
        <w:t xml:space="preserve">           Для 8-9 класів - Типові навчальні плани загальноосвітніх навчальних закладів,затверджені наказом </w:t>
      </w:r>
      <w:proofErr w:type="spellStart"/>
      <w:r>
        <w:rPr>
          <w:color w:val="0F243E" w:themeColor="text2" w:themeShade="80"/>
          <w:sz w:val="32"/>
          <w:szCs w:val="32"/>
          <w:lang w:val="uk-UA"/>
        </w:rPr>
        <w:t>МОНмолодьспорту</w:t>
      </w:r>
      <w:proofErr w:type="spellEnd"/>
      <w:r>
        <w:rPr>
          <w:color w:val="0F243E" w:themeColor="text2" w:themeShade="80"/>
          <w:sz w:val="32"/>
          <w:szCs w:val="32"/>
          <w:lang w:val="uk-UA"/>
        </w:rPr>
        <w:t xml:space="preserve">  України від 03.04.2012 р. № 409 , із змінами , внесеними наказом МОН України від 12.12.2014 № 1465,додаток 8</w:t>
      </w:r>
    </w:p>
    <w:p w:rsidR="00022BCC" w:rsidRDefault="00022BCC" w:rsidP="00022BCC">
      <w:pPr>
        <w:shd w:val="clear" w:color="auto" w:fill="FFFFFF"/>
        <w:rPr>
          <w:color w:val="0F243E" w:themeColor="text2" w:themeShade="80"/>
          <w:sz w:val="32"/>
          <w:szCs w:val="32"/>
          <w:lang w:val="uk-UA"/>
        </w:rPr>
      </w:pPr>
      <w:r>
        <w:rPr>
          <w:b/>
          <w:color w:val="31849B" w:themeColor="accent5" w:themeShade="BF"/>
          <w:sz w:val="32"/>
          <w:szCs w:val="32"/>
          <w:lang w:val="uk-UA"/>
        </w:rPr>
        <w:t>Старша школа</w:t>
      </w:r>
      <w:r>
        <w:rPr>
          <w:color w:val="31849B" w:themeColor="accent5" w:themeShade="BF"/>
          <w:sz w:val="32"/>
          <w:szCs w:val="32"/>
          <w:lang w:val="uk-UA"/>
        </w:rPr>
        <w:t>:</w:t>
      </w:r>
      <w:r>
        <w:rPr>
          <w:color w:val="0F243E" w:themeColor="text2" w:themeShade="80"/>
          <w:sz w:val="32"/>
          <w:szCs w:val="32"/>
          <w:lang w:val="uk-UA"/>
        </w:rPr>
        <w:t xml:space="preserve">   </w:t>
      </w:r>
    </w:p>
    <w:p w:rsidR="00022BCC" w:rsidRDefault="00022BCC" w:rsidP="00022BCC">
      <w:pPr>
        <w:rPr>
          <w:i/>
          <w:color w:val="0F243E" w:themeColor="text2" w:themeShade="80"/>
          <w:sz w:val="32"/>
          <w:szCs w:val="32"/>
          <w:lang w:val="uk-UA"/>
        </w:rPr>
      </w:pPr>
      <w:r>
        <w:rPr>
          <w:color w:val="0F243E" w:themeColor="text2" w:themeShade="80"/>
          <w:sz w:val="32"/>
          <w:szCs w:val="32"/>
          <w:lang w:val="uk-UA"/>
        </w:rPr>
        <w:t xml:space="preserve">           Для 11 класу-Типові навчальні плани загальноосвітніх навчальних закладів ІІІ ступеню ,затверджені наказом МОН України від 27.08.2010 р. №834, зі змінами , внесеними наказом МОН України від 29.05.2014 № 657,</w:t>
      </w:r>
      <w:r>
        <w:rPr>
          <w:i/>
          <w:color w:val="0F243E" w:themeColor="text2" w:themeShade="80"/>
          <w:sz w:val="32"/>
          <w:szCs w:val="32"/>
          <w:lang w:val="uk-UA"/>
        </w:rPr>
        <w:t xml:space="preserve">  </w:t>
      </w:r>
      <w:r>
        <w:rPr>
          <w:color w:val="0F243E" w:themeColor="text2" w:themeShade="80"/>
          <w:sz w:val="32"/>
          <w:szCs w:val="32"/>
          <w:lang w:val="uk-UA"/>
        </w:rPr>
        <w:t xml:space="preserve">додаток 9   </w:t>
      </w:r>
    </w:p>
    <w:p w:rsidR="00022BCC" w:rsidRDefault="00022BCC" w:rsidP="00022BCC">
      <w:pPr>
        <w:rPr>
          <w:color w:val="0F243E" w:themeColor="text2" w:themeShade="80"/>
          <w:sz w:val="32"/>
          <w:szCs w:val="32"/>
          <w:lang w:val="uk-UA"/>
        </w:rPr>
      </w:pPr>
      <w:r>
        <w:rPr>
          <w:color w:val="0F243E" w:themeColor="text2" w:themeShade="80"/>
          <w:sz w:val="32"/>
          <w:szCs w:val="32"/>
          <w:lang w:val="uk-UA"/>
        </w:rPr>
        <w:t xml:space="preserve">          Для 10 класу--  додаток 2</w:t>
      </w:r>
    </w:p>
    <w:p w:rsidR="00022BCC" w:rsidRDefault="00022BCC" w:rsidP="00022BCC">
      <w:pPr>
        <w:rPr>
          <w:sz w:val="32"/>
          <w:szCs w:val="32"/>
          <w:lang w:val="uk-UA"/>
        </w:rPr>
      </w:pPr>
    </w:p>
    <w:p w:rsidR="00BC2798" w:rsidRDefault="00BC2798">
      <w:bookmarkStart w:id="0" w:name="_GoBack"/>
      <w:bookmarkEnd w:id="0"/>
    </w:p>
    <w:sectPr w:rsidR="00BC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CC"/>
    <w:rsid w:val="00022BCC"/>
    <w:rsid w:val="00BC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2017-12-04T19:00:00Z</dcterms:created>
  <dcterms:modified xsi:type="dcterms:W3CDTF">2017-12-04T19:12:00Z</dcterms:modified>
</cp:coreProperties>
</file>