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24" w:rsidRDefault="00587124" w:rsidP="00587124">
      <w:pPr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>
        <w:rPr>
          <w:noProof/>
          <w:sz w:val="28"/>
        </w:rPr>
        <w:drawing>
          <wp:inline distT="0" distB="0" distL="0" distR="0">
            <wp:extent cx="40957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124" w:rsidRPr="00F44D90" w:rsidRDefault="00587124" w:rsidP="00587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D90">
        <w:rPr>
          <w:rFonts w:ascii="Times New Roman" w:hAnsi="Times New Roman" w:cs="Times New Roman"/>
          <w:sz w:val="24"/>
          <w:szCs w:val="24"/>
        </w:rPr>
        <w:t xml:space="preserve">Старосамбірська  міська рада   </w:t>
      </w:r>
    </w:p>
    <w:p w:rsidR="00587124" w:rsidRPr="00F44D90" w:rsidRDefault="00587124" w:rsidP="005871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Тершівська гімназія </w:t>
      </w:r>
      <w:r w:rsidRPr="00F44D90">
        <w:rPr>
          <w:rFonts w:ascii="Times New Roman" w:hAnsi="Times New Roman" w:cs="Times New Roman"/>
          <w:sz w:val="24"/>
          <w:szCs w:val="24"/>
        </w:rPr>
        <w:t xml:space="preserve"> імені Степана Петрівського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124" w:rsidRPr="00F44D90" w:rsidRDefault="00587124" w:rsidP="00587124">
      <w:pPr>
        <w:tabs>
          <w:tab w:val="left" w:pos="59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4D90">
        <w:rPr>
          <w:rFonts w:ascii="Times New Roman" w:hAnsi="Times New Roman" w:cs="Times New Roman"/>
          <w:sz w:val="24"/>
          <w:szCs w:val="24"/>
        </w:rPr>
        <w:t xml:space="preserve">    82073, с.Тершів,  Самбірський  район, Львівська область, </w:t>
      </w:r>
      <w:hyperlink r:id="rId5" w:history="1">
        <w:r w:rsidRPr="00F44D90">
          <w:rPr>
            <w:rStyle w:val="a5"/>
            <w:rFonts w:ascii="Times New Roman" w:hAnsi="Times New Roman" w:cs="Times New Roman"/>
            <w:sz w:val="24"/>
            <w:szCs w:val="24"/>
          </w:rPr>
          <w:t>tershivshkola@gmail.com</w:t>
        </w:r>
      </w:hyperlink>
      <w:r w:rsidRPr="00F44D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7124" w:rsidRDefault="00587124" w:rsidP="00591788">
      <w:pPr>
        <w:tabs>
          <w:tab w:val="left" w:pos="59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4D90">
        <w:rPr>
          <w:rFonts w:ascii="Times New Roman" w:hAnsi="Times New Roman" w:cs="Times New Roman"/>
          <w:sz w:val="24"/>
          <w:szCs w:val="24"/>
        </w:rPr>
        <w:t>тел.. 0975002467,  Код ЄДРПОУ  22385733</w:t>
      </w:r>
    </w:p>
    <w:p w:rsidR="00D33E2E" w:rsidRDefault="00587124" w:rsidP="00587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124">
        <w:rPr>
          <w:rFonts w:ascii="Times New Roman" w:hAnsi="Times New Roman" w:cs="Times New Roman"/>
          <w:sz w:val="28"/>
          <w:szCs w:val="28"/>
        </w:rPr>
        <w:t>Н А К А З</w:t>
      </w:r>
    </w:p>
    <w:p w:rsidR="00591788" w:rsidRDefault="00A958E7" w:rsidP="00591788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591788">
        <w:rPr>
          <w:rFonts w:ascii="Times New Roman" w:hAnsi="Times New Roman" w:cs="Times New Roman"/>
          <w:sz w:val="28"/>
          <w:szCs w:val="28"/>
        </w:rPr>
        <w:t xml:space="preserve"> березня 2025р.                              с. Тершів                                  № 7</w:t>
      </w:r>
    </w:p>
    <w:p w:rsidR="00591788" w:rsidRDefault="00591788" w:rsidP="00591788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створення р</w:t>
      </w:r>
      <w:r w:rsidR="00800465">
        <w:rPr>
          <w:rFonts w:ascii="Times New Roman" w:hAnsi="Times New Roman" w:cs="Times New Roman"/>
          <w:sz w:val="28"/>
          <w:szCs w:val="28"/>
        </w:rPr>
        <w:t>обочої групи</w:t>
      </w:r>
      <w:r w:rsidR="00800465">
        <w:rPr>
          <w:rFonts w:ascii="Times New Roman" w:hAnsi="Times New Roman" w:cs="Times New Roman"/>
          <w:sz w:val="28"/>
          <w:szCs w:val="28"/>
        </w:rPr>
        <w:br/>
        <w:t xml:space="preserve">для підготовки </w:t>
      </w:r>
      <w:proofErr w:type="spellStart"/>
      <w:r w:rsidR="00800465">
        <w:rPr>
          <w:rFonts w:ascii="Times New Roman" w:hAnsi="Times New Roman" w:cs="Times New Roman"/>
          <w:sz w:val="28"/>
          <w:szCs w:val="28"/>
        </w:rPr>
        <w:t>проє</w:t>
      </w:r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річного </w:t>
      </w:r>
      <w:r>
        <w:rPr>
          <w:rFonts w:ascii="Times New Roman" w:hAnsi="Times New Roman" w:cs="Times New Roman"/>
          <w:sz w:val="28"/>
          <w:szCs w:val="28"/>
        </w:rPr>
        <w:br/>
        <w:t>плану роботи закладу освіти</w:t>
      </w:r>
      <w:r>
        <w:rPr>
          <w:rFonts w:ascii="Times New Roman" w:hAnsi="Times New Roman" w:cs="Times New Roman"/>
          <w:sz w:val="28"/>
          <w:szCs w:val="28"/>
        </w:rPr>
        <w:br/>
        <w:t>на 2025-2026 навчальний рік.</w:t>
      </w:r>
    </w:p>
    <w:p w:rsidR="00A934A4" w:rsidRDefault="00591788" w:rsidP="00A934A4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Відповідно до Статуту закладу загальної середньої освіти, з метою підготовки </w:t>
      </w:r>
      <w:proofErr w:type="spellStart"/>
      <w:r w:rsidR="00800465">
        <w:rPr>
          <w:rFonts w:ascii="Times New Roman" w:hAnsi="Times New Roman" w:cs="Times New Roman"/>
          <w:sz w:val="28"/>
          <w:szCs w:val="28"/>
        </w:rPr>
        <w:t>проє</w:t>
      </w:r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 роботи закладу загальної середньої  освіти   у 2025-2026  навчальному році</w:t>
      </w:r>
      <w:r>
        <w:rPr>
          <w:rFonts w:ascii="Times New Roman" w:hAnsi="Times New Roman" w:cs="Times New Roman"/>
          <w:sz w:val="28"/>
          <w:szCs w:val="28"/>
        </w:rPr>
        <w:br/>
        <w:t>НАКАЗУЮ:</w:t>
      </w:r>
      <w:r>
        <w:rPr>
          <w:rFonts w:ascii="Times New Roman" w:hAnsi="Times New Roman" w:cs="Times New Roman"/>
          <w:sz w:val="28"/>
          <w:szCs w:val="28"/>
        </w:rPr>
        <w:br/>
        <w:t>1. Створити робочу групу для складання проекту плану роботи закладу освіти на 2025-2026 навчальний рік (далі – робоча група) у складі:</w:t>
      </w:r>
      <w:r>
        <w:rPr>
          <w:rFonts w:ascii="Times New Roman" w:hAnsi="Times New Roman" w:cs="Times New Roman"/>
          <w:sz w:val="28"/>
          <w:szCs w:val="28"/>
        </w:rPr>
        <w:br/>
        <w:t>- Сольчаник Р.Б. – заступник директора школи з НВР, керівник робочої групи;</w:t>
      </w:r>
      <w:r>
        <w:rPr>
          <w:rFonts w:ascii="Times New Roman" w:hAnsi="Times New Roman" w:cs="Times New Roman"/>
          <w:sz w:val="28"/>
          <w:szCs w:val="28"/>
        </w:rPr>
        <w:br/>
        <w:t>- Булій Ю.А. – голова методичного об</w:t>
      </w:r>
      <w:r w:rsidRPr="00102EF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 вчителів суспільно-гуманітарних дисциплін, член робочої групи;</w:t>
      </w:r>
      <w:r>
        <w:rPr>
          <w:rFonts w:ascii="Times New Roman" w:hAnsi="Times New Roman" w:cs="Times New Roman"/>
          <w:sz w:val="28"/>
          <w:szCs w:val="28"/>
        </w:rPr>
        <w:br/>
        <w:t>- Сольчаник Л.С. – голова методичного об</w:t>
      </w:r>
      <w:r w:rsidRPr="00102EF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єднання вчителів природничо-математичних дисциплін, член робочої групи;                                                          - </w:t>
      </w:r>
      <w:r w:rsidR="00A934A4">
        <w:rPr>
          <w:rFonts w:ascii="Times New Roman" w:hAnsi="Times New Roman" w:cs="Times New Roman"/>
          <w:sz w:val="28"/>
          <w:szCs w:val="28"/>
        </w:rPr>
        <w:t xml:space="preserve"> Созанська Г.В.</w:t>
      </w:r>
      <w:r>
        <w:rPr>
          <w:rFonts w:ascii="Times New Roman" w:hAnsi="Times New Roman" w:cs="Times New Roman"/>
          <w:sz w:val="28"/>
          <w:szCs w:val="28"/>
        </w:rPr>
        <w:t xml:space="preserve"> – голова методичного об</w:t>
      </w:r>
      <w:r w:rsidRPr="00102EF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 вчителів початкових класів, член робочої групи;</w:t>
      </w:r>
      <w:r>
        <w:rPr>
          <w:rFonts w:ascii="Times New Roman" w:hAnsi="Times New Roman" w:cs="Times New Roman"/>
          <w:sz w:val="28"/>
          <w:szCs w:val="28"/>
        </w:rPr>
        <w:br/>
        <w:t>- Гривнак І.В. – голова методичного об</w:t>
      </w:r>
      <w:r w:rsidRPr="00102EF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 класних керівників, член робочої групи;</w:t>
      </w:r>
      <w:r>
        <w:rPr>
          <w:rFonts w:ascii="Times New Roman" w:hAnsi="Times New Roman" w:cs="Times New Roman"/>
          <w:sz w:val="28"/>
          <w:szCs w:val="28"/>
        </w:rPr>
        <w:br/>
        <w:t>- Дубницький М.Д. – педагог-організатор, член робочої групи;</w:t>
      </w:r>
      <w:r>
        <w:rPr>
          <w:rFonts w:ascii="Times New Roman" w:hAnsi="Times New Roman" w:cs="Times New Roman"/>
          <w:sz w:val="28"/>
          <w:szCs w:val="28"/>
        </w:rPr>
        <w:br/>
        <w:t>- Лоїш Т.М. – голова профспілкового комітету; член робочої групи</w:t>
      </w:r>
      <w:r>
        <w:rPr>
          <w:rFonts w:ascii="Times New Roman" w:hAnsi="Times New Roman" w:cs="Times New Roman"/>
          <w:sz w:val="28"/>
          <w:szCs w:val="28"/>
        </w:rPr>
        <w:br/>
        <w:t>- Моргун Л.Д. – соціальний педагог, член робочої групи;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І.Р. – практичний психолог,член робочої групи.</w:t>
      </w:r>
      <w:r>
        <w:rPr>
          <w:rFonts w:ascii="Times New Roman" w:hAnsi="Times New Roman" w:cs="Times New Roman"/>
          <w:sz w:val="28"/>
          <w:szCs w:val="28"/>
        </w:rPr>
        <w:br/>
        <w:t>- Головчак  Г.В.- завідувач господарством школи, член робочої групи.</w:t>
      </w:r>
      <w:r>
        <w:rPr>
          <w:rFonts w:ascii="Times New Roman" w:hAnsi="Times New Roman" w:cs="Times New Roman"/>
          <w:sz w:val="28"/>
          <w:szCs w:val="28"/>
        </w:rPr>
        <w:br/>
        <w:t>2. Сольчаник Р.Б.- керівнику робочої групи;</w:t>
      </w:r>
      <w:r>
        <w:rPr>
          <w:rFonts w:ascii="Times New Roman" w:hAnsi="Times New Roman" w:cs="Times New Roman"/>
          <w:sz w:val="28"/>
          <w:szCs w:val="28"/>
        </w:rPr>
        <w:br/>
        <w:t>2.1. Провести збір інформації для складання проекту річного плану, систематизувати та обробити одержані дані з врахуванням результатів виконання попереднього річного плану. (травень 2025р.)</w:t>
      </w:r>
      <w:r>
        <w:rPr>
          <w:rFonts w:ascii="Times New Roman" w:hAnsi="Times New Roman" w:cs="Times New Roman"/>
          <w:sz w:val="28"/>
          <w:szCs w:val="28"/>
        </w:rPr>
        <w:br/>
        <w:t xml:space="preserve">2.2. При формуванні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роботи закладу освіти на наступний навчальний рік за основу його складання взяти Стратегію розвитку закладу освіти.</w:t>
      </w:r>
      <w:r>
        <w:rPr>
          <w:rFonts w:ascii="Times New Roman" w:hAnsi="Times New Roman" w:cs="Times New Roman"/>
          <w:sz w:val="28"/>
          <w:szCs w:val="28"/>
        </w:rPr>
        <w:br/>
        <w:t xml:space="preserve">2.3. Підготувати матеріали і представити проект річного плану роботи закладу </w:t>
      </w:r>
      <w:r>
        <w:rPr>
          <w:rFonts w:ascii="Times New Roman" w:hAnsi="Times New Roman" w:cs="Times New Roman"/>
          <w:sz w:val="28"/>
          <w:szCs w:val="28"/>
        </w:rPr>
        <w:lastRenderedPageBreak/>
        <w:t>освіти на розгляд педагогічної ради (червень 202</w:t>
      </w:r>
      <w:r w:rsidR="008004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р.)</w:t>
      </w:r>
      <w:r>
        <w:rPr>
          <w:rFonts w:ascii="Times New Roman" w:hAnsi="Times New Roman" w:cs="Times New Roman"/>
          <w:sz w:val="28"/>
          <w:szCs w:val="28"/>
        </w:rPr>
        <w:br/>
        <w:t>2.4. Опрацьований пл</w:t>
      </w:r>
      <w:r w:rsidR="00800465">
        <w:rPr>
          <w:rFonts w:ascii="Times New Roman" w:hAnsi="Times New Roman" w:cs="Times New Roman"/>
          <w:sz w:val="28"/>
          <w:szCs w:val="28"/>
        </w:rPr>
        <w:t xml:space="preserve">ан роботи закладу освіти на 2025-2026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004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розглянути та ухвалити на засіданні</w:t>
      </w:r>
      <w:r w:rsidR="00800465">
        <w:rPr>
          <w:rFonts w:ascii="Times New Roman" w:hAnsi="Times New Roman" w:cs="Times New Roman"/>
          <w:sz w:val="28"/>
          <w:szCs w:val="28"/>
        </w:rPr>
        <w:t xml:space="preserve"> педагогічної ради.(серпень 2025 </w:t>
      </w:r>
      <w:r>
        <w:rPr>
          <w:rFonts w:ascii="Times New Roman" w:hAnsi="Times New Roman" w:cs="Times New Roman"/>
          <w:sz w:val="28"/>
          <w:szCs w:val="28"/>
        </w:rPr>
        <w:t>р.)</w:t>
      </w:r>
      <w:r>
        <w:rPr>
          <w:rFonts w:ascii="Times New Roman" w:hAnsi="Times New Roman" w:cs="Times New Roman"/>
          <w:sz w:val="28"/>
          <w:szCs w:val="28"/>
        </w:rPr>
        <w:br/>
        <w:t>2.5. Подати на затвердження директор</w:t>
      </w:r>
      <w:r w:rsidR="00BE5F8B">
        <w:rPr>
          <w:rFonts w:ascii="Times New Roman" w:hAnsi="Times New Roman" w:cs="Times New Roman"/>
          <w:sz w:val="28"/>
          <w:szCs w:val="28"/>
        </w:rPr>
        <w:t>у  закладу освіти. (до 28</w:t>
      </w:r>
      <w:r w:rsidR="00800465">
        <w:rPr>
          <w:rFonts w:ascii="Times New Roman" w:hAnsi="Times New Roman" w:cs="Times New Roman"/>
          <w:sz w:val="28"/>
          <w:szCs w:val="28"/>
        </w:rPr>
        <w:t>.08.2025</w:t>
      </w:r>
      <w:r>
        <w:rPr>
          <w:rFonts w:ascii="Times New Roman" w:hAnsi="Times New Roman" w:cs="Times New Roman"/>
          <w:sz w:val="28"/>
          <w:szCs w:val="28"/>
        </w:rPr>
        <w:t>р.)</w:t>
      </w:r>
      <w:r>
        <w:rPr>
          <w:rFonts w:ascii="Times New Roman" w:hAnsi="Times New Roman" w:cs="Times New Roman"/>
          <w:sz w:val="28"/>
          <w:szCs w:val="28"/>
        </w:rPr>
        <w:br/>
        <w:t>3. Робочій групі</w:t>
      </w:r>
      <w:r w:rsidR="00800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(Сольчаник Р.Б.) організувати свою роботу згідно плану</w:t>
      </w:r>
      <w:r>
        <w:rPr>
          <w:rFonts w:ascii="Times New Roman" w:hAnsi="Times New Roman" w:cs="Times New Roman"/>
          <w:sz w:val="28"/>
          <w:szCs w:val="28"/>
        </w:rPr>
        <w:br/>
        <w:t>3.1. Підготовка аналітичних довідок щодо виконання плану роботи закладу освіти за попередній навчальний рік та відповідних пропозицій на наступн</w:t>
      </w:r>
      <w:r w:rsidR="00800465">
        <w:rPr>
          <w:rFonts w:ascii="Times New Roman" w:hAnsi="Times New Roman" w:cs="Times New Roman"/>
          <w:sz w:val="28"/>
          <w:szCs w:val="28"/>
        </w:rPr>
        <w:t xml:space="preserve">ий навчальний рік.(до 31.05.2025 </w:t>
      </w:r>
      <w:r>
        <w:rPr>
          <w:rFonts w:ascii="Times New Roman" w:hAnsi="Times New Roman" w:cs="Times New Roman"/>
          <w:sz w:val="28"/>
          <w:szCs w:val="28"/>
        </w:rPr>
        <w:t>р.)</w:t>
      </w:r>
      <w:r>
        <w:rPr>
          <w:rFonts w:ascii="Times New Roman" w:hAnsi="Times New Roman" w:cs="Times New Roman"/>
          <w:sz w:val="28"/>
          <w:szCs w:val="28"/>
        </w:rPr>
        <w:br/>
        <w:t xml:space="preserve">3.2. Забезпечення складання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роботи зак</w:t>
      </w:r>
      <w:r w:rsidR="00D8106C">
        <w:rPr>
          <w:rFonts w:ascii="Times New Roman" w:hAnsi="Times New Roman" w:cs="Times New Roman"/>
          <w:sz w:val="28"/>
          <w:szCs w:val="28"/>
        </w:rPr>
        <w:t xml:space="preserve">ладу освіти  на  2025-2026 </w:t>
      </w:r>
      <w:proofErr w:type="spellStart"/>
      <w:r w:rsidR="00D8106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D8106C">
        <w:rPr>
          <w:rFonts w:ascii="Times New Roman" w:hAnsi="Times New Roman" w:cs="Times New Roman"/>
          <w:sz w:val="28"/>
          <w:szCs w:val="28"/>
        </w:rPr>
        <w:t xml:space="preserve">. (до 05.06.2025 </w:t>
      </w:r>
      <w:r>
        <w:rPr>
          <w:rFonts w:ascii="Times New Roman" w:hAnsi="Times New Roman" w:cs="Times New Roman"/>
          <w:sz w:val="28"/>
          <w:szCs w:val="28"/>
        </w:rPr>
        <w:t>р.)</w:t>
      </w:r>
      <w:r>
        <w:rPr>
          <w:rFonts w:ascii="Times New Roman" w:hAnsi="Times New Roman" w:cs="Times New Roman"/>
          <w:sz w:val="28"/>
          <w:szCs w:val="28"/>
        </w:rPr>
        <w:br/>
        <w:t xml:space="preserve">3.3. Обговорення і ухвалення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роботи на засіданні при директорові. Забезпечення ознайомлення з планом роботи закладу освіти всіх учасників освітнього процесу та їх участі в його обговоренні.(черве</w:t>
      </w:r>
      <w:r w:rsidR="00D8106C">
        <w:rPr>
          <w:rFonts w:ascii="Times New Roman" w:hAnsi="Times New Roman" w:cs="Times New Roman"/>
          <w:sz w:val="28"/>
          <w:szCs w:val="28"/>
        </w:rPr>
        <w:t xml:space="preserve">нь-серпень 2025 </w:t>
      </w:r>
      <w:r>
        <w:rPr>
          <w:rFonts w:ascii="Times New Roman" w:hAnsi="Times New Roman" w:cs="Times New Roman"/>
          <w:sz w:val="28"/>
          <w:szCs w:val="28"/>
        </w:rPr>
        <w:t>р).</w:t>
      </w:r>
      <w:r>
        <w:rPr>
          <w:rFonts w:ascii="Times New Roman" w:hAnsi="Times New Roman" w:cs="Times New Roman"/>
          <w:sz w:val="28"/>
          <w:szCs w:val="28"/>
        </w:rPr>
        <w:br/>
        <w:t>3.4. Погодження плану на засіданн</w:t>
      </w:r>
      <w:r w:rsidR="00D8106C">
        <w:rPr>
          <w:rFonts w:ascii="Times New Roman" w:hAnsi="Times New Roman" w:cs="Times New Roman"/>
          <w:sz w:val="28"/>
          <w:szCs w:val="28"/>
        </w:rPr>
        <w:t xml:space="preserve">і педагогічної ради(серпень 2025 </w:t>
      </w:r>
      <w:r>
        <w:rPr>
          <w:rFonts w:ascii="Times New Roman" w:hAnsi="Times New Roman" w:cs="Times New Roman"/>
          <w:sz w:val="28"/>
          <w:szCs w:val="28"/>
        </w:rPr>
        <w:t>р.)</w:t>
      </w:r>
      <w:r>
        <w:rPr>
          <w:rFonts w:ascii="Times New Roman" w:hAnsi="Times New Roman" w:cs="Times New Roman"/>
          <w:sz w:val="28"/>
          <w:szCs w:val="28"/>
        </w:rPr>
        <w:br/>
        <w:t>3.5. Передбачити такі розділи річного плану:</w:t>
      </w:r>
      <w:r>
        <w:rPr>
          <w:rFonts w:ascii="Times New Roman" w:hAnsi="Times New Roman" w:cs="Times New Roman"/>
          <w:sz w:val="28"/>
          <w:szCs w:val="28"/>
        </w:rPr>
        <w:br/>
        <w:t>3.5.1.Освітнє середовище закладу освіти.</w:t>
      </w:r>
      <w:r>
        <w:rPr>
          <w:rFonts w:ascii="Times New Roman" w:hAnsi="Times New Roman" w:cs="Times New Roman"/>
          <w:sz w:val="28"/>
          <w:szCs w:val="28"/>
        </w:rPr>
        <w:br/>
        <w:t>- Забезпечення комфортних і безпечних умов навчання і праці;</w:t>
      </w:r>
      <w:r>
        <w:rPr>
          <w:rFonts w:ascii="Times New Roman" w:hAnsi="Times New Roman" w:cs="Times New Roman"/>
          <w:sz w:val="28"/>
          <w:szCs w:val="28"/>
        </w:rPr>
        <w:br/>
        <w:t>- Забезпечення збереження життя і здоров'я учасників освітнього процесу;</w:t>
      </w:r>
      <w:r>
        <w:rPr>
          <w:rFonts w:ascii="Times New Roman" w:hAnsi="Times New Roman" w:cs="Times New Roman"/>
          <w:sz w:val="28"/>
          <w:szCs w:val="28"/>
        </w:rPr>
        <w:br/>
        <w:t>- Організація харчування здобувачів освіти та працівників;</w:t>
      </w:r>
      <w:r>
        <w:rPr>
          <w:rFonts w:ascii="Times New Roman" w:hAnsi="Times New Roman" w:cs="Times New Roman"/>
          <w:sz w:val="28"/>
          <w:szCs w:val="28"/>
        </w:rPr>
        <w:br/>
        <w:t>- Адаптація та інтеграція здобувачів освіти до освітнього процесу;</w:t>
      </w:r>
      <w:r>
        <w:rPr>
          <w:rFonts w:ascii="Times New Roman" w:hAnsi="Times New Roman" w:cs="Times New Roman"/>
          <w:sz w:val="28"/>
          <w:szCs w:val="28"/>
        </w:rPr>
        <w:br/>
        <w:t>- Створення освітнього середовища, вільного від будь яких форм насильства та дискримінації;</w:t>
      </w:r>
      <w:r>
        <w:rPr>
          <w:rFonts w:ascii="Times New Roman" w:hAnsi="Times New Roman" w:cs="Times New Roman"/>
          <w:sz w:val="28"/>
          <w:szCs w:val="28"/>
        </w:rPr>
        <w:br/>
        <w:t>- формування інклюзивного освітнього простору;</w:t>
      </w:r>
      <w:r>
        <w:rPr>
          <w:rFonts w:ascii="Times New Roman" w:hAnsi="Times New Roman" w:cs="Times New Roman"/>
          <w:sz w:val="28"/>
          <w:szCs w:val="28"/>
        </w:rPr>
        <w:br/>
        <w:t>- Бібліотека як простір інформаційної взаємодії та соціально-культурної комунікації освітнього процесу.</w:t>
      </w:r>
      <w:r>
        <w:rPr>
          <w:rFonts w:ascii="Times New Roman" w:hAnsi="Times New Roman" w:cs="Times New Roman"/>
          <w:sz w:val="28"/>
          <w:szCs w:val="28"/>
        </w:rPr>
        <w:br/>
        <w:t>3.5.2. Система оцінювання здобувачів освіти.</w:t>
      </w:r>
      <w:r>
        <w:rPr>
          <w:rFonts w:ascii="Times New Roman" w:hAnsi="Times New Roman" w:cs="Times New Roman"/>
          <w:sz w:val="28"/>
          <w:szCs w:val="28"/>
        </w:rPr>
        <w:br/>
        <w:t>- Внутрішній моніторинг результатів навчання здобувачів освіти;</w:t>
      </w:r>
      <w:r>
        <w:rPr>
          <w:rFonts w:ascii="Times New Roman" w:hAnsi="Times New Roman" w:cs="Times New Roman"/>
          <w:sz w:val="28"/>
          <w:szCs w:val="28"/>
        </w:rPr>
        <w:br/>
        <w:t>- Управління навчально-пізнавальною діяльністю та інтелектуальним розвитком учнів;</w:t>
      </w:r>
      <w:r>
        <w:rPr>
          <w:rFonts w:ascii="Times New Roman" w:hAnsi="Times New Roman" w:cs="Times New Roman"/>
          <w:sz w:val="28"/>
          <w:szCs w:val="28"/>
        </w:rPr>
        <w:br/>
        <w:t>- Виховний процес;</w:t>
      </w:r>
      <w:r>
        <w:rPr>
          <w:rFonts w:ascii="Times New Roman" w:hAnsi="Times New Roman" w:cs="Times New Roman"/>
          <w:sz w:val="28"/>
          <w:szCs w:val="28"/>
        </w:rPr>
        <w:br/>
        <w:t>3.5.3. Педагогічна діяльність педагогічних працівників.</w:t>
      </w:r>
      <w:r>
        <w:rPr>
          <w:rFonts w:ascii="Times New Roman" w:hAnsi="Times New Roman" w:cs="Times New Roman"/>
          <w:sz w:val="28"/>
          <w:szCs w:val="28"/>
        </w:rPr>
        <w:br/>
        <w:t>- Система методичної роботи;</w:t>
      </w:r>
      <w:r>
        <w:rPr>
          <w:rFonts w:ascii="Times New Roman" w:hAnsi="Times New Roman" w:cs="Times New Roman"/>
          <w:sz w:val="28"/>
          <w:szCs w:val="28"/>
        </w:rPr>
        <w:br/>
        <w:t>- Підвищення кваліфікації педагогічних працівників;</w:t>
      </w:r>
      <w:r>
        <w:rPr>
          <w:rFonts w:ascii="Times New Roman" w:hAnsi="Times New Roman" w:cs="Times New Roman"/>
          <w:sz w:val="28"/>
          <w:szCs w:val="28"/>
        </w:rPr>
        <w:br/>
        <w:t>- Заходи з атестації педагогічних працівників;</w:t>
      </w:r>
      <w:r>
        <w:rPr>
          <w:rFonts w:ascii="Times New Roman" w:hAnsi="Times New Roman" w:cs="Times New Roman"/>
          <w:sz w:val="28"/>
          <w:szCs w:val="28"/>
        </w:rPr>
        <w:br/>
        <w:t>- Співпраця з сім</w:t>
      </w:r>
      <w:r w:rsidRPr="0062479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єю та громадськістю.</w:t>
      </w:r>
      <w:r>
        <w:rPr>
          <w:rFonts w:ascii="Times New Roman" w:hAnsi="Times New Roman" w:cs="Times New Roman"/>
          <w:sz w:val="28"/>
          <w:szCs w:val="28"/>
        </w:rPr>
        <w:br/>
        <w:t>3.5.4. Управлінські процеси закладу освіти;</w:t>
      </w:r>
      <w:r>
        <w:rPr>
          <w:rFonts w:ascii="Times New Roman" w:hAnsi="Times New Roman" w:cs="Times New Roman"/>
          <w:sz w:val="28"/>
          <w:szCs w:val="28"/>
        </w:rPr>
        <w:br/>
        <w:t>- Організаційні заходи та робота з діловою документацією;</w:t>
      </w:r>
      <w:r>
        <w:rPr>
          <w:rFonts w:ascii="Times New Roman" w:hAnsi="Times New Roman" w:cs="Times New Roman"/>
          <w:sz w:val="28"/>
          <w:szCs w:val="28"/>
        </w:rPr>
        <w:br/>
        <w:t>- Наради при директорові;</w:t>
      </w:r>
      <w:r>
        <w:rPr>
          <w:rFonts w:ascii="Times New Roman" w:hAnsi="Times New Roman" w:cs="Times New Roman"/>
          <w:sz w:val="28"/>
          <w:szCs w:val="28"/>
        </w:rPr>
        <w:br/>
        <w:t>- Педагогічна рада;</w:t>
      </w:r>
      <w:r>
        <w:rPr>
          <w:rFonts w:ascii="Times New Roman" w:hAnsi="Times New Roman" w:cs="Times New Roman"/>
          <w:sz w:val="28"/>
          <w:szCs w:val="28"/>
        </w:rPr>
        <w:br/>
        <w:t>- Внутрішній контроль і керівництво;</w:t>
      </w:r>
      <w:r>
        <w:rPr>
          <w:rFonts w:ascii="Times New Roman" w:hAnsi="Times New Roman" w:cs="Times New Roman"/>
          <w:sz w:val="28"/>
          <w:szCs w:val="28"/>
        </w:rPr>
        <w:br/>
        <w:t>- Накази;</w:t>
      </w:r>
      <w:r>
        <w:rPr>
          <w:rFonts w:ascii="Times New Roman" w:hAnsi="Times New Roman" w:cs="Times New Roman"/>
          <w:sz w:val="28"/>
          <w:szCs w:val="28"/>
        </w:rPr>
        <w:br/>
        <w:t>- Фінансово-господарська діяльність;</w:t>
      </w:r>
      <w:r>
        <w:rPr>
          <w:rFonts w:ascii="Times New Roman" w:hAnsi="Times New Roman" w:cs="Times New Roman"/>
          <w:sz w:val="28"/>
          <w:szCs w:val="28"/>
        </w:rPr>
        <w:br/>
        <w:t>3.6. Затвердити відповідальних за окремі питання у підготовці річного плану.</w:t>
      </w:r>
      <w:r>
        <w:rPr>
          <w:rFonts w:ascii="Times New Roman" w:hAnsi="Times New Roman" w:cs="Times New Roman"/>
          <w:sz w:val="28"/>
          <w:szCs w:val="28"/>
        </w:rPr>
        <w:br/>
        <w:t>3.6.1. Педагогічний аналіз наслідків навчального року. Завдання на наступний навчальний рік – усі члени робочої групи.</w:t>
      </w:r>
    </w:p>
    <w:p w:rsidR="00591788" w:rsidRDefault="00591788" w:rsidP="00A934A4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>3.6.2. Організаційні заходи щодо забезпечення освітнього процесу – усі члени робочої групи.</w:t>
      </w:r>
      <w:r>
        <w:rPr>
          <w:rFonts w:ascii="Times New Roman" w:hAnsi="Times New Roman" w:cs="Times New Roman"/>
          <w:sz w:val="28"/>
          <w:szCs w:val="28"/>
        </w:rPr>
        <w:br/>
        <w:t>3.6.3. Виховна робота в школі. Учнівське самоврядування – Педагог-організатор Дубницький М.Д.</w:t>
      </w:r>
      <w:r w:rsidRPr="00716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3.6.4. Соціальний захист учнів. Охорона та зміцнення здоров'я учасників освітнього процесу – заступник директора школи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СольчаникР.Б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3.6.5. Робота з кадрами Атестація педагогічних працівників – директор школи Сиса В.М.</w:t>
      </w:r>
      <w:r>
        <w:rPr>
          <w:rFonts w:ascii="Times New Roman" w:hAnsi="Times New Roman" w:cs="Times New Roman"/>
          <w:sz w:val="28"/>
          <w:szCs w:val="28"/>
        </w:rPr>
        <w:br/>
        <w:t>3.6.6. Заходи із забезпечення Державного стандарту загальної середньої освіти – Сольчаник Р.Б. Керівники методичних об</w:t>
      </w:r>
      <w:r w:rsidRPr="005A7C84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єднань закладу освіти.</w:t>
      </w:r>
      <w:r>
        <w:rPr>
          <w:rFonts w:ascii="Times New Roman" w:hAnsi="Times New Roman" w:cs="Times New Roman"/>
          <w:sz w:val="28"/>
          <w:szCs w:val="28"/>
        </w:rPr>
        <w:br/>
        <w:t>3.6.7. Співробітництво з родинами, позашкільними закладами, громадськими організаціями – Сольчаник Р.Б., Дубницький М.Д.</w:t>
      </w:r>
      <w:r>
        <w:rPr>
          <w:rFonts w:ascii="Times New Roman" w:hAnsi="Times New Roman" w:cs="Times New Roman"/>
          <w:sz w:val="28"/>
          <w:szCs w:val="28"/>
        </w:rPr>
        <w:br/>
        <w:t>3.6.8. Удосконалення управління школою – директор школи Сиса В.М., заступник директора школи Сольчаник Р.Б.</w:t>
      </w:r>
      <w:r>
        <w:rPr>
          <w:rFonts w:ascii="Times New Roman" w:hAnsi="Times New Roman" w:cs="Times New Roman"/>
          <w:sz w:val="28"/>
          <w:szCs w:val="28"/>
        </w:rPr>
        <w:br/>
        <w:t>3.6.9. Моніторинг якості освіти.</w:t>
      </w:r>
      <w:r w:rsidR="00EE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аналітична діяльність - директор школи Сиса В.М. ,заступник директора школи Сольчаник Р.Б.;</w:t>
      </w:r>
      <w:r>
        <w:rPr>
          <w:rFonts w:ascii="Times New Roman" w:hAnsi="Times New Roman" w:cs="Times New Roman"/>
          <w:sz w:val="28"/>
          <w:szCs w:val="28"/>
        </w:rPr>
        <w:br/>
        <w:t>3.6.10. Науково-методичне забезпечення діяльності педагогічного колективу – заступник директора школи Сольчаник Р.Б., голови методичних об</w:t>
      </w:r>
      <w:r w:rsidRPr="005A7C84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єднань;</w:t>
      </w:r>
      <w:r>
        <w:rPr>
          <w:rFonts w:ascii="Times New Roman" w:hAnsi="Times New Roman" w:cs="Times New Roman"/>
          <w:sz w:val="28"/>
          <w:szCs w:val="28"/>
        </w:rPr>
        <w:br/>
        <w:t>3.6.11. Фінансово-господарська діяльність – директор школи Сиса В.С., завідувач господарством школи Головчак Г.В.</w:t>
      </w:r>
      <w:r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2E75C6">
        <w:rPr>
          <w:rFonts w:ascii="Times New Roman" w:hAnsi="Times New Roman" w:cs="Times New Roman"/>
          <w:sz w:val="28"/>
          <w:szCs w:val="28"/>
        </w:rPr>
        <w:t>Педагогу -  організатору Дубниць</w:t>
      </w:r>
      <w:r>
        <w:rPr>
          <w:rFonts w:ascii="Times New Roman" w:hAnsi="Times New Roman" w:cs="Times New Roman"/>
          <w:sz w:val="28"/>
          <w:szCs w:val="28"/>
        </w:rPr>
        <w:t>кому М.Д. забезпечити висвітлення наказу на сайті закладу освіти.</w:t>
      </w:r>
      <w:r>
        <w:rPr>
          <w:rFonts w:ascii="Times New Roman" w:hAnsi="Times New Roman" w:cs="Times New Roman"/>
          <w:sz w:val="28"/>
          <w:szCs w:val="28"/>
        </w:rPr>
        <w:br/>
        <w:t xml:space="preserve">5. Контроль за виконанням наказу залишаю за собою. </w:t>
      </w:r>
    </w:p>
    <w:p w:rsidR="00591788" w:rsidRDefault="00591788" w:rsidP="00A934A4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1788" w:rsidRDefault="00591788" w:rsidP="00A934A4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закладу освіти                                 Володимир Сиса</w:t>
      </w:r>
    </w:p>
    <w:p w:rsidR="006231EA" w:rsidRDefault="006231EA" w:rsidP="00A934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1788" w:rsidRDefault="00591788" w:rsidP="00A934A4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З наказом ознайомлені                                    Р.Б. Сольчаник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Ю.А. Булій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Л.С. Сольчаник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</w:t>
      </w:r>
      <w:r w:rsidR="00A934A4">
        <w:rPr>
          <w:rFonts w:ascii="Times New Roman" w:hAnsi="Times New Roman" w:cs="Times New Roman"/>
          <w:sz w:val="28"/>
          <w:szCs w:val="28"/>
        </w:rPr>
        <w:t xml:space="preserve">Г.В. Созанська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І.В. Гривнак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М.Д. Дубницький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Т.М. Лоїш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Л.Д. Моргун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</w:t>
      </w:r>
      <w:r w:rsidR="002E75C6">
        <w:rPr>
          <w:rFonts w:ascii="Times New Roman" w:hAnsi="Times New Roman" w:cs="Times New Roman"/>
          <w:sz w:val="28"/>
          <w:szCs w:val="28"/>
        </w:rPr>
        <w:t xml:space="preserve">І.Р. </w:t>
      </w:r>
      <w:proofErr w:type="spellStart"/>
      <w:r w:rsidR="00A934A4">
        <w:rPr>
          <w:rFonts w:ascii="Times New Roman" w:hAnsi="Times New Roman" w:cs="Times New Roman"/>
          <w:sz w:val="28"/>
          <w:szCs w:val="28"/>
        </w:rPr>
        <w:t>Дубницька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Г.В. Головчак</w:t>
      </w:r>
    </w:p>
    <w:p w:rsidR="002523E4" w:rsidRPr="00587124" w:rsidRDefault="002523E4" w:rsidP="00587124">
      <w:pPr>
        <w:rPr>
          <w:rFonts w:ascii="Times New Roman" w:hAnsi="Times New Roman" w:cs="Times New Roman"/>
          <w:sz w:val="28"/>
          <w:szCs w:val="28"/>
        </w:rPr>
      </w:pPr>
    </w:p>
    <w:sectPr w:rsidR="002523E4" w:rsidRPr="00587124" w:rsidSect="00D33E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</w:compat>
  <w:rsids>
    <w:rsidRoot w:val="00591788"/>
    <w:rsid w:val="002523E4"/>
    <w:rsid w:val="00295BF0"/>
    <w:rsid w:val="002E75C6"/>
    <w:rsid w:val="0041725D"/>
    <w:rsid w:val="00587124"/>
    <w:rsid w:val="00591788"/>
    <w:rsid w:val="00604550"/>
    <w:rsid w:val="0060496B"/>
    <w:rsid w:val="00617D33"/>
    <w:rsid w:val="006231EA"/>
    <w:rsid w:val="006A5A76"/>
    <w:rsid w:val="00800465"/>
    <w:rsid w:val="008E44C7"/>
    <w:rsid w:val="0092346A"/>
    <w:rsid w:val="00A934A4"/>
    <w:rsid w:val="00A958E7"/>
    <w:rsid w:val="00B1367C"/>
    <w:rsid w:val="00BE5F8B"/>
    <w:rsid w:val="00BF473A"/>
    <w:rsid w:val="00D15337"/>
    <w:rsid w:val="00D33E2E"/>
    <w:rsid w:val="00D8106C"/>
    <w:rsid w:val="00EE17CD"/>
    <w:rsid w:val="00FD7BD8"/>
    <w:rsid w:val="00FF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24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5871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shivshkola@gmail.com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3;&#1040;&#1050;&#104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НАКАЗ.dotx</Template>
  <TotalTime>54</TotalTime>
  <Pages>1</Pages>
  <Words>4337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2025-04-25T11:26:00Z</cp:lastPrinted>
  <dcterms:created xsi:type="dcterms:W3CDTF">2025-04-22T07:47:00Z</dcterms:created>
  <dcterms:modified xsi:type="dcterms:W3CDTF">2025-04-25T11:28:00Z</dcterms:modified>
</cp:coreProperties>
</file>