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23" w:rsidRDefault="007D4323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1733F" w:rsidRPr="0021733F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ОБҐРУНТУВАННЯ</w:t>
      </w:r>
    </w:p>
    <w:p w:rsidR="007D4323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 </w:t>
      </w: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закупівлі </w:t>
      </w:r>
      <w:r w:rsidR="00BE721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Сиру</w:t>
      </w:r>
    </w:p>
    <w:p w:rsidR="00D22C5F" w:rsidRDefault="005B6076" w:rsidP="00D22C5F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</w:t>
      </w:r>
      <w:r w:rsidR="00BE721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сир кисломолочний 9,5%, сир твердий 55 %</w:t>
      </w:r>
      <w:r w:rsidR="009764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1733F" w:rsidRPr="0021733F" w:rsidRDefault="0021733F" w:rsidP="00D22C5F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D22C5F">
        <w:rPr>
          <w:rFonts w:ascii="Times New Roman" w:eastAsia="Times New Roman" w:hAnsi="Times New Roman" w:cs="Times New Roman"/>
          <w:lang w:eastAsia="uk-UA"/>
        </w:rPr>
        <w:t>розміру бюджетного</w:t>
      </w:r>
      <w:r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призначення, очікуваної вартості предмета закупівлі</w:t>
      </w:r>
      <w:r w:rsidR="007D43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D4323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632E8F" w:rsidRPr="007D4323" w:rsidRDefault="0021733F" w:rsidP="00632E8F">
      <w:pPr>
        <w:jc w:val="both"/>
        <w:rPr>
          <w:sz w:val="20"/>
          <w:szCs w:val="20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1. Найменування: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632E8F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632E8F" w:rsidRPr="007D4323">
        <w:rPr>
          <w:rStyle w:val="a4"/>
          <w:rFonts w:ascii="Times New Roman" w:hAnsi="Times New Roman"/>
          <w:bCs/>
          <w:i w:val="0"/>
          <w:iCs w:val="0"/>
          <w:sz w:val="20"/>
          <w:szCs w:val="20"/>
        </w:rPr>
        <w:t>Опорний заклад Теплицької селищної ради</w:t>
      </w:r>
      <w:r w:rsidR="00632E8F" w:rsidRPr="007D4323">
        <w:rPr>
          <w:rStyle w:val="a4"/>
          <w:rFonts w:ascii="Times New Roman" w:hAnsi="Times New Roman"/>
          <w:b/>
          <w:bCs/>
          <w:i w:val="0"/>
          <w:iCs w:val="0"/>
          <w:sz w:val="20"/>
          <w:szCs w:val="20"/>
        </w:rPr>
        <w:t xml:space="preserve"> 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 xml:space="preserve"> «Теплицька загальноосвітня школа І-ІІІ </w:t>
      </w:r>
      <w:r w:rsidR="00632E8F" w:rsidRPr="007D4323">
        <w:rPr>
          <w:sz w:val="20"/>
          <w:szCs w:val="20"/>
          <w:shd w:val="clear" w:color="auto" w:fill="FFFFFF"/>
        </w:rPr>
        <w:t xml:space="preserve"> </w:t>
      </w:r>
      <w:r w:rsidR="00BD7078">
        <w:rPr>
          <w:rFonts w:ascii="Times New Roman" w:hAnsi="Times New Roman"/>
          <w:sz w:val="20"/>
          <w:szCs w:val="20"/>
          <w:shd w:val="clear" w:color="auto" w:fill="FFFFFF"/>
        </w:rPr>
        <w:t>ст</w:t>
      </w:r>
      <w:r w:rsidR="00BE721A">
        <w:rPr>
          <w:rFonts w:ascii="Times New Roman" w:hAnsi="Times New Roman"/>
          <w:sz w:val="20"/>
          <w:szCs w:val="20"/>
          <w:shd w:val="clear" w:color="auto" w:fill="FFFFFF"/>
        </w:rPr>
        <w:t>упенів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 xml:space="preserve"> №2</w:t>
      </w:r>
      <w:r w:rsidR="00BD7078">
        <w:rPr>
          <w:rFonts w:ascii="Times New Roman" w:hAnsi="Times New Roman"/>
          <w:sz w:val="20"/>
          <w:szCs w:val="20"/>
          <w:shd w:val="clear" w:color="auto" w:fill="FFFFFF"/>
        </w:rPr>
        <w:t>»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2. Місце знаходження: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 Україна, 23800, Вінницька 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область, 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селище Теплик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, вул. 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Агрономічна, 25,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3. Код ЄДРПОУ: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26234853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4. Категорія замовника: 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юридичні особи, які є підприємствами, установами, організаціями та їх </w:t>
      </w:r>
      <w:r w:rsidR="00632E8F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>об’єднання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, які забезпечують потреби держави або територіальної громади, якщо така діяльність не здійснюється на промисловій чи комерційній 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5. Назва предмету закупівлі із зазначенням коду за Єдиним закупівельним словником</w:t>
      </w:r>
      <w:r w:rsidR="009764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BE72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–</w:t>
      </w:r>
      <w:r w:rsidR="00BD7078" w:rsidRPr="00BD707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BE721A" w:rsidRPr="00BE721A">
        <w:rPr>
          <w:rFonts w:ascii="Times New Roman" w:eastAsia="Times New Roman" w:hAnsi="Times New Roman" w:cs="Times New Roman"/>
          <w:bCs/>
          <w:lang w:eastAsia="uk-UA"/>
        </w:rPr>
        <w:t>сир кисломолочний 9,5%, ДСТУ 4554, сир твердий 55 %, ДСТУ 603/ДСТУ 4421</w:t>
      </w:r>
      <w:r w:rsidR="00BE721A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Pr="009764E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>(</w:t>
      </w:r>
      <w:r w:rsidRPr="0021733F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код ДК 021:2</w:t>
      </w:r>
      <w:r w:rsidR="005B6076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015 «</w:t>
      </w:r>
      <w:r w:rsidR="00BE721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15540000-5</w:t>
      </w:r>
      <w:r w:rsidR="00BD7078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 </w:t>
      </w:r>
      <w:r w:rsidR="00BE721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Сирні продукти</w:t>
      </w:r>
      <w:r w:rsidRPr="0021733F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»)</w:t>
      </w:r>
      <w:r w:rsidRPr="0021733F">
        <w:rPr>
          <w:rFonts w:ascii="Calibri" w:eastAsia="Times New Roman" w:hAnsi="Calibri" w:cs="Calibri"/>
          <w:bCs/>
          <w:sz w:val="20"/>
          <w:szCs w:val="20"/>
          <w:lang w:eastAsia="uk-UA"/>
        </w:rPr>
        <w:t>  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6. Дата оголошення: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2</w:t>
      </w:r>
      <w:r w:rsidR="00BE72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4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січня 2025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року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7. Процедура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запит (ціни) пропозицій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8. Ідентифікатор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UA-202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5-01-2</w:t>
      </w:r>
      <w:r w:rsidR="00BE72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4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-0</w:t>
      </w:r>
      <w:r w:rsidR="00BE72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12288</w:t>
      </w:r>
      <w:bookmarkStart w:id="0" w:name="_GoBack"/>
      <w:bookmarkEnd w:id="0"/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-a</w:t>
      </w:r>
    </w:p>
    <w:p w:rsidR="00457083" w:rsidRPr="00BD7078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9.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 </w:t>
      </w: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Очікуваний обсяг закупівлі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: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D22C5F">
        <w:rPr>
          <w:rFonts w:ascii="Times New Roman" w:eastAsia="Times New Roman" w:hAnsi="Times New Roman" w:cs="Times New Roman"/>
          <w:color w:val="000000"/>
        </w:rPr>
        <w:t>–</w:t>
      </w:r>
      <w:r w:rsidR="00BE721A">
        <w:rPr>
          <w:rFonts w:ascii="Times New Roman" w:eastAsia="Times New Roman" w:hAnsi="Times New Roman" w:cs="Times New Roman"/>
          <w:color w:val="000000"/>
        </w:rPr>
        <w:t xml:space="preserve">сир </w:t>
      </w:r>
      <w:r w:rsidR="00BE721A" w:rsidRPr="00BE721A">
        <w:rPr>
          <w:rFonts w:ascii="Times New Roman" w:eastAsia="Times New Roman" w:hAnsi="Times New Roman" w:cs="Times New Roman"/>
          <w:bCs/>
          <w:lang w:eastAsia="uk-UA"/>
        </w:rPr>
        <w:t xml:space="preserve">кисломолочний 9,5% </w:t>
      </w:r>
      <w:r w:rsidR="00BE721A">
        <w:rPr>
          <w:rFonts w:ascii="Times New Roman" w:eastAsia="Times New Roman" w:hAnsi="Times New Roman" w:cs="Times New Roman"/>
          <w:bCs/>
          <w:lang w:eastAsia="uk-UA"/>
        </w:rPr>
        <w:t>- 1150 кг,</w:t>
      </w:r>
      <w:r w:rsidR="00BE721A" w:rsidRPr="00BE721A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BE721A">
        <w:rPr>
          <w:rFonts w:ascii="Times New Roman" w:eastAsia="Times New Roman" w:hAnsi="Times New Roman" w:cs="Times New Roman"/>
          <w:bCs/>
          <w:lang w:eastAsia="uk-UA"/>
        </w:rPr>
        <w:t xml:space="preserve"> сир твердий 55% -500 кг</w:t>
      </w:r>
      <w:r w:rsidR="00D22C5F" w:rsidRPr="00BD7078">
        <w:rPr>
          <w:rFonts w:ascii="Times New Roman" w:eastAsia="Times New Roman" w:hAnsi="Times New Roman" w:cs="Times New Roman"/>
          <w:color w:val="000000"/>
        </w:rPr>
        <w:t>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10. Очікувана вартість та обґрунтування очікуваної вартості предмета закупівлі:</w:t>
      </w:r>
      <w:r w:rsidR="00BE721A">
        <w:rPr>
          <w:rFonts w:ascii="Times New Roman" w:eastAsia="Times New Roman" w:hAnsi="Times New Roman" w:cs="Times New Roman"/>
          <w:sz w:val="20"/>
          <w:szCs w:val="20"/>
          <w:lang w:eastAsia="uk-UA"/>
        </w:rPr>
        <w:t> 3265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00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,00 грн. з ПДВ.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Визначення очікуваної вартості предмета закупівлі обумовлене статистич</w:t>
      </w:r>
      <w:r w:rsidR="005B6076">
        <w:rPr>
          <w:rFonts w:ascii="Times New Roman" w:eastAsia="Times New Roman" w:hAnsi="Times New Roman" w:cs="Times New Roman"/>
          <w:sz w:val="20"/>
          <w:szCs w:val="20"/>
          <w:lang w:eastAsia="uk-UA"/>
        </w:rPr>
        <w:t>ним аналізом про середньомісячну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5B6076">
        <w:rPr>
          <w:rFonts w:ascii="Times New Roman" w:eastAsia="Times New Roman" w:hAnsi="Times New Roman" w:cs="Times New Roman"/>
          <w:sz w:val="20"/>
          <w:szCs w:val="20"/>
          <w:lang w:eastAsia="uk-UA"/>
        </w:rPr>
        <w:t>потребу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замовника та згідно з діючими ринковими цінами, з урахуванням офіційних статистичних даних Мінфіну станом на дату оголошення закупівлі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, 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.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11. Розмір бюджетного призначення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Роз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рахунок потреби на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продукти харчування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у 2025 році, 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виходячи з основних виробничих показників: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— фак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тичних видатків на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продукти харчування у 2025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році;</w:t>
      </w:r>
    </w:p>
    <w:p w:rsidR="0045708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—</w:t>
      </w:r>
      <w:r w:rsidR="007D432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фактичної потреби в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продуктах харчування відповідно до норм харчування (Постанови КМУ № 305 від 24.03.2021 року)</w:t>
      </w:r>
      <w:r w:rsidR="00BD707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розробленого та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затвердженого меню</w:t>
      </w:r>
      <w:r w:rsidR="00BD7078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кількості дітей, які харчуються в опорному закладу</w:t>
      </w:r>
      <w:r w:rsidR="00BD7078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7D4323" w:rsidRPr="007D4323" w:rsidRDefault="0021733F" w:rsidP="0021733F">
      <w:pPr>
        <w:spacing w:after="200" w:line="240" w:lineRule="auto"/>
        <w:jc w:val="both"/>
        <w:rPr>
          <w:rFonts w:ascii="Calibri" w:eastAsia="Times New Roman" w:hAnsi="Calibri" w:cs="Calibri"/>
          <w:sz w:val="20"/>
          <w:szCs w:val="20"/>
          <w:lang w:eastAsia="uk-UA"/>
        </w:rPr>
      </w:pPr>
      <w:r w:rsidRPr="007D4323">
        <w:rPr>
          <w:rFonts w:ascii="Calibri" w:eastAsia="Times New Roman" w:hAnsi="Calibri" w:cs="Calibri"/>
          <w:b/>
          <w:bCs/>
          <w:iCs/>
          <w:sz w:val="20"/>
          <w:szCs w:val="20"/>
          <w:lang w:eastAsia="uk-UA"/>
        </w:rPr>
        <w:t>12. Обґрунтування технічних та якісних характеристик предмета закупівлі:</w:t>
      </w:r>
      <w:r w:rsidRPr="007D4323">
        <w:rPr>
          <w:rFonts w:ascii="Calibri" w:eastAsia="Times New Roman" w:hAnsi="Calibri" w:cs="Calibri"/>
          <w:iCs/>
          <w:sz w:val="20"/>
          <w:szCs w:val="20"/>
          <w:lang w:eastAsia="uk-UA"/>
        </w:rPr>
        <w:t> </w:t>
      </w:r>
    </w:p>
    <w:p w:rsidR="0021733F" w:rsidRPr="0021733F" w:rsidRDefault="007D4323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ермін постачання — з </w:t>
      </w:r>
      <w:r w:rsidR="0021733F"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дати укладання договору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по</w:t>
      </w:r>
      <w:r w:rsidR="000B1FC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31 грудня 2025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року. </w:t>
      </w:r>
    </w:p>
    <w:p w:rsidR="00632E8F" w:rsidRPr="007D4323" w:rsidRDefault="00632E8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Технічні та якісні характеристики товару повинні відповідати умовам проведення процедури закупівлі, встановленим/зареєстрованим діючим нормативним актам діючого законодавства (державним стандартам).</w:t>
      </w:r>
    </w:p>
    <w:p w:rsidR="000B1FC2" w:rsidRDefault="000B1FC2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Поставка (передача) товару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здійснюється дрібними партіями транспортом Постачальника(з дотриманням санітарно-гігієнічних умов зберігання та перевезення товару згідно наданих заявок Покупцем.</w:t>
      </w:r>
    </w:p>
    <w:p w:rsidR="00BD7078" w:rsidRDefault="0021733F" w:rsidP="003C33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 метою забезпечення якості предмета закупівлі на постачальника покладається обов’язок забезпечення контролю якості кожної партії пального, що постачається замовнику, та своєчасної заміни неякісного товару (відповідно до умов тендерної документації та </w:t>
      </w:r>
      <w:proofErr w:type="spellStart"/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проєкту</w:t>
      </w:r>
      <w:proofErr w:type="spellEnd"/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договору про закупівлю).</w:t>
      </w:r>
    </w:p>
    <w:p w:rsidR="00F331ED" w:rsidRDefault="0021733F" w:rsidP="003C3319">
      <w:pPr>
        <w:spacing w:after="200" w:line="240" w:lineRule="auto"/>
        <w:jc w:val="both"/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 w:rsid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</w:t>
      </w:r>
      <w:r w:rsidRPr="0021733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>мітка: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</w:p>
    <w:sectPr w:rsidR="00F331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679"/>
    <w:multiLevelType w:val="multilevel"/>
    <w:tmpl w:val="5BA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39D2"/>
    <w:multiLevelType w:val="multilevel"/>
    <w:tmpl w:val="C75E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B60B5"/>
    <w:multiLevelType w:val="hybridMultilevel"/>
    <w:tmpl w:val="DEE0F3A2"/>
    <w:lvl w:ilvl="0" w:tplc="E5708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87"/>
    <w:rsid w:val="000B1FC2"/>
    <w:rsid w:val="0021733F"/>
    <w:rsid w:val="003C3319"/>
    <w:rsid w:val="00457083"/>
    <w:rsid w:val="005B6076"/>
    <w:rsid w:val="00632E8F"/>
    <w:rsid w:val="007D4323"/>
    <w:rsid w:val="009764E4"/>
    <w:rsid w:val="00AB0B87"/>
    <w:rsid w:val="00B76063"/>
    <w:rsid w:val="00BD7078"/>
    <w:rsid w:val="00BE721A"/>
    <w:rsid w:val="00D22C5F"/>
    <w:rsid w:val="00F3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54B6-35A9-49A7-AFE1-6362B62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3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1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99"/>
    <w:qFormat/>
    <w:rsid w:val="0021733F"/>
    <w:rPr>
      <w:i/>
      <w:iCs/>
    </w:rPr>
  </w:style>
  <w:style w:type="character" w:styleId="a5">
    <w:name w:val="Hyperlink"/>
    <w:basedOn w:val="a0"/>
    <w:uiPriority w:val="99"/>
    <w:semiHidden/>
    <w:unhideWhenUsed/>
    <w:rsid w:val="002173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32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7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2025-01-27T11:15:00Z</cp:lastPrinted>
  <dcterms:created xsi:type="dcterms:W3CDTF">2025-01-23T12:42:00Z</dcterms:created>
  <dcterms:modified xsi:type="dcterms:W3CDTF">2025-01-27T11:15:00Z</dcterms:modified>
</cp:coreProperties>
</file>