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323" w:rsidRDefault="007D4323" w:rsidP="007D4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21733F" w:rsidRPr="0021733F" w:rsidRDefault="0021733F" w:rsidP="007D43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ОБҐРУНТУВАННЯ</w:t>
      </w:r>
    </w:p>
    <w:p w:rsidR="0085100D" w:rsidRDefault="0021733F" w:rsidP="007D4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21733F">
        <w:rPr>
          <w:rFonts w:ascii="Times New Roman" w:eastAsia="Times New Roman" w:hAnsi="Times New Roman" w:cs="Times New Roman"/>
          <w:sz w:val="24"/>
          <w:szCs w:val="24"/>
          <w:lang w:eastAsia="uk-UA"/>
        </w:rPr>
        <w:t>технічних та якісних характеристик </w:t>
      </w:r>
      <w:r w:rsidRPr="0021733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закупівлі</w:t>
      </w:r>
    </w:p>
    <w:p w:rsidR="007D4323" w:rsidRDefault="0021733F" w:rsidP="007D4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="0085100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дров’яної деревини</w:t>
      </w:r>
    </w:p>
    <w:p w:rsidR="0021733F" w:rsidRPr="0021733F" w:rsidRDefault="0021733F" w:rsidP="00D22C5F">
      <w:pPr>
        <w:pStyle w:val="a8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  <w:r w:rsidRPr="00D22C5F">
        <w:rPr>
          <w:rFonts w:ascii="Times New Roman" w:eastAsia="Times New Roman" w:hAnsi="Times New Roman" w:cs="Times New Roman"/>
          <w:lang w:eastAsia="uk-UA"/>
        </w:rPr>
        <w:t>розміру бюджетного</w:t>
      </w:r>
      <w:r w:rsidRPr="002173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призначення, очікуваної вартості предмета закупівлі</w:t>
      </w:r>
      <w:r w:rsidR="007D43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D4323">
        <w:rPr>
          <w:rFonts w:ascii="Times New Roman" w:eastAsia="Times New Roman" w:hAnsi="Times New Roman" w:cs="Times New Roman"/>
          <w:iCs/>
          <w:sz w:val="20"/>
          <w:szCs w:val="20"/>
          <w:lang w:eastAsia="uk-UA"/>
        </w:rPr>
        <w:t>(оприлюднюється на виконання постанови Кабміну № 710 від 11.10.2016 «Про ефективне використання державних коштів» (зі змінами))</w:t>
      </w:r>
    </w:p>
    <w:p w:rsidR="00632E8F" w:rsidRPr="007D4323" w:rsidRDefault="0021733F" w:rsidP="00632E8F">
      <w:pPr>
        <w:jc w:val="both"/>
        <w:rPr>
          <w:sz w:val="20"/>
          <w:szCs w:val="20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1. Найменування: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 </w:t>
      </w:r>
      <w:r w:rsidR="00632E8F" w:rsidRPr="007D432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</w:t>
      </w:r>
      <w:r w:rsidR="00632E8F" w:rsidRPr="007D4323">
        <w:rPr>
          <w:rStyle w:val="a4"/>
          <w:rFonts w:ascii="Times New Roman" w:hAnsi="Times New Roman"/>
          <w:bCs/>
          <w:i w:val="0"/>
          <w:iCs w:val="0"/>
          <w:sz w:val="20"/>
          <w:szCs w:val="20"/>
        </w:rPr>
        <w:t>Опорний заклад Теплицької селищної ради</w:t>
      </w:r>
      <w:r w:rsidR="00632E8F" w:rsidRPr="007D4323">
        <w:rPr>
          <w:rStyle w:val="a4"/>
          <w:rFonts w:ascii="Times New Roman" w:hAnsi="Times New Roman"/>
          <w:b/>
          <w:bCs/>
          <w:i w:val="0"/>
          <w:iCs w:val="0"/>
          <w:sz w:val="20"/>
          <w:szCs w:val="20"/>
        </w:rPr>
        <w:t xml:space="preserve"> </w:t>
      </w:r>
      <w:r w:rsidR="00632E8F" w:rsidRPr="007D4323">
        <w:rPr>
          <w:rFonts w:ascii="Times New Roman" w:hAnsi="Times New Roman"/>
          <w:sz w:val="20"/>
          <w:szCs w:val="20"/>
          <w:shd w:val="clear" w:color="auto" w:fill="FFFFFF"/>
        </w:rPr>
        <w:t xml:space="preserve"> «Теплицька загальноосвітня школа І-ІІІ </w:t>
      </w:r>
      <w:r w:rsidR="00632E8F" w:rsidRPr="007D4323">
        <w:rPr>
          <w:sz w:val="20"/>
          <w:szCs w:val="20"/>
          <w:shd w:val="clear" w:color="auto" w:fill="FFFFFF"/>
        </w:rPr>
        <w:t xml:space="preserve"> </w:t>
      </w:r>
      <w:r w:rsidR="00BD7078">
        <w:rPr>
          <w:rFonts w:ascii="Times New Roman" w:hAnsi="Times New Roman"/>
          <w:sz w:val="20"/>
          <w:szCs w:val="20"/>
          <w:shd w:val="clear" w:color="auto" w:fill="FFFFFF"/>
        </w:rPr>
        <w:t>ст</w:t>
      </w:r>
      <w:r w:rsidR="00BE721A">
        <w:rPr>
          <w:rFonts w:ascii="Times New Roman" w:hAnsi="Times New Roman"/>
          <w:sz w:val="20"/>
          <w:szCs w:val="20"/>
          <w:shd w:val="clear" w:color="auto" w:fill="FFFFFF"/>
        </w:rPr>
        <w:t>упенів</w:t>
      </w:r>
      <w:r w:rsidR="00632E8F" w:rsidRPr="007D4323">
        <w:rPr>
          <w:rFonts w:ascii="Times New Roman" w:hAnsi="Times New Roman"/>
          <w:sz w:val="20"/>
          <w:szCs w:val="20"/>
          <w:shd w:val="clear" w:color="auto" w:fill="FFFFFF"/>
        </w:rPr>
        <w:t xml:space="preserve"> №2</w:t>
      </w:r>
      <w:r w:rsidR="00BD7078">
        <w:rPr>
          <w:rFonts w:ascii="Times New Roman" w:hAnsi="Times New Roman"/>
          <w:sz w:val="20"/>
          <w:szCs w:val="20"/>
          <w:shd w:val="clear" w:color="auto" w:fill="FFFFFF"/>
        </w:rPr>
        <w:t>»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2. Місце знаходження:</w:t>
      </w:r>
      <w:r w:rsidRPr="007D432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 Україна, 23800, Вінницька 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область, </w:t>
      </w:r>
      <w:r w:rsidRPr="007D432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селище Теплик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, вул. </w:t>
      </w:r>
      <w:r w:rsidR="007347C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Агрономічна, 25.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3. Код ЄДРПОУ:</w:t>
      </w:r>
      <w:r w:rsidRPr="007D432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 26234853</w:t>
      </w:r>
    </w:p>
    <w:p w:rsidR="00B76063" w:rsidRPr="007D4323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4. Категорія замовника: </w:t>
      </w:r>
      <w:r w:rsidR="00B76063" w:rsidRPr="007D432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uk-UA"/>
        </w:rPr>
        <w:t xml:space="preserve">юридичні особи, які є підприємствами, установами, організаціями та їх </w:t>
      </w:r>
      <w:r w:rsidR="00632E8F" w:rsidRPr="007D432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uk-UA"/>
        </w:rPr>
        <w:t>об’єднання</w:t>
      </w:r>
      <w:r w:rsidR="00B76063" w:rsidRPr="007D432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uk-UA"/>
        </w:rPr>
        <w:t xml:space="preserve">, які забезпечують потреби держави або територіальної громади, якщо така діяльність не здійснюється на промисловій чи комерційній 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5. Назва предмету закупівлі із зазначенням коду за Єдиним закупівельним словником</w:t>
      </w:r>
      <w:r w:rsidR="009764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 xml:space="preserve"> </w:t>
      </w:r>
      <w:r w:rsidR="00BE721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–</w:t>
      </w:r>
      <w:r w:rsidR="00BD7078" w:rsidRPr="00BD707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="00D46D6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дров’яна деревина</w:t>
      </w:r>
      <w:r w:rsidR="00D46D6B">
        <w:rPr>
          <w:rFonts w:ascii="Times New Roman" w:eastAsia="Times New Roman" w:hAnsi="Times New Roman" w:cs="Times New Roman"/>
          <w:bCs/>
          <w:lang w:eastAsia="uk-UA"/>
        </w:rPr>
        <w:t xml:space="preserve"> </w:t>
      </w:r>
      <w:r w:rsidRPr="009764E4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uk-UA"/>
        </w:rPr>
        <w:t>(</w:t>
      </w:r>
      <w:r w:rsidRPr="0021733F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uk-UA"/>
        </w:rPr>
        <w:t>код ДК 021:2</w:t>
      </w:r>
      <w:r w:rsidR="005B6076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uk-UA"/>
        </w:rPr>
        <w:t>015 «</w:t>
      </w:r>
      <w:r w:rsidR="00D46D6B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uk-UA"/>
        </w:rPr>
        <w:t>03410000-7</w:t>
      </w:r>
      <w:r w:rsidR="00BD7078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uk-UA"/>
        </w:rPr>
        <w:t xml:space="preserve"> </w:t>
      </w:r>
      <w:r w:rsidR="00D46D6B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uk-UA"/>
        </w:rPr>
        <w:t>Деревина</w:t>
      </w:r>
      <w:r w:rsidRPr="0021733F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uk-UA"/>
        </w:rPr>
        <w:t>»)</w:t>
      </w:r>
      <w:r w:rsidRPr="0021733F">
        <w:rPr>
          <w:rFonts w:ascii="Calibri" w:eastAsia="Times New Roman" w:hAnsi="Calibri" w:cs="Calibri"/>
          <w:bCs/>
          <w:sz w:val="20"/>
          <w:szCs w:val="20"/>
          <w:lang w:eastAsia="uk-UA"/>
        </w:rPr>
        <w:t>  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6. Дата оголошення: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 </w:t>
      </w:r>
      <w:r w:rsidR="0062589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27 жовтня</w:t>
      </w:r>
      <w:r w:rsidR="00B76063" w:rsidRPr="007347C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2025</w:t>
      </w:r>
      <w:r w:rsidRPr="007347C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року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7. Процедура закупівлі: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 </w:t>
      </w:r>
      <w:r w:rsidR="00D46D6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відкриті торги (з особливостями)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8. Ідентифікатор закупівлі: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 UA-202</w:t>
      </w:r>
      <w:r w:rsidR="005B607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5</w:t>
      </w:r>
      <w:r w:rsidR="0062589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-10</w:t>
      </w:r>
      <w:r w:rsidR="00AD7F2F" w:rsidRPr="007347C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-</w:t>
      </w:r>
      <w:r w:rsidR="009F7C9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27-009554</w:t>
      </w:r>
      <w:bookmarkStart w:id="0" w:name="_GoBack"/>
      <w:bookmarkEnd w:id="0"/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-a</w:t>
      </w:r>
    </w:p>
    <w:p w:rsidR="00457083" w:rsidRPr="00BD7078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9.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  </w:t>
      </w: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Очікуваний обсяг закупівлі</w:t>
      </w:r>
      <w:r w:rsidR="00B76063" w:rsidRPr="007D432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:</w:t>
      </w:r>
      <w:r w:rsidR="005B607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</w:t>
      </w:r>
      <w:r w:rsidR="00D22C5F">
        <w:rPr>
          <w:rFonts w:ascii="Times New Roman" w:eastAsia="Times New Roman" w:hAnsi="Times New Roman" w:cs="Times New Roman"/>
          <w:color w:val="000000"/>
        </w:rPr>
        <w:t>–</w:t>
      </w:r>
      <w:r w:rsidR="00D46D6B">
        <w:rPr>
          <w:rFonts w:ascii="Times New Roman" w:eastAsia="Times New Roman" w:hAnsi="Times New Roman" w:cs="Times New Roman"/>
          <w:color w:val="000000"/>
        </w:rPr>
        <w:t xml:space="preserve"> дров’яна деревина </w:t>
      </w:r>
      <w:r w:rsidR="00625891">
        <w:rPr>
          <w:rFonts w:ascii="Times New Roman" w:eastAsia="Times New Roman" w:hAnsi="Times New Roman" w:cs="Times New Roman"/>
          <w:bCs/>
          <w:lang w:eastAsia="uk-UA"/>
        </w:rPr>
        <w:t>– 190</w:t>
      </w:r>
      <w:r w:rsidR="00D46D6B">
        <w:rPr>
          <w:rFonts w:ascii="Times New Roman" w:eastAsia="Times New Roman" w:hAnsi="Times New Roman" w:cs="Times New Roman"/>
          <w:bCs/>
          <w:lang w:eastAsia="uk-UA"/>
        </w:rPr>
        <w:t xml:space="preserve">  куб м.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10. Очікувана вартість та обґрунтування очікуваної вартості предмета закупівлі:</w:t>
      </w:r>
      <w:r w:rsidR="00625891">
        <w:rPr>
          <w:rFonts w:ascii="Times New Roman" w:eastAsia="Times New Roman" w:hAnsi="Times New Roman" w:cs="Times New Roman"/>
          <w:sz w:val="20"/>
          <w:szCs w:val="20"/>
          <w:lang w:eastAsia="uk-UA"/>
        </w:rPr>
        <w:t> 494633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,00 грн. з ПДВ.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Визначення очікуваної вартості предмета закупівлі обумовлене статистич</w:t>
      </w:r>
      <w:r w:rsidR="005B6076">
        <w:rPr>
          <w:rFonts w:ascii="Times New Roman" w:eastAsia="Times New Roman" w:hAnsi="Times New Roman" w:cs="Times New Roman"/>
          <w:sz w:val="20"/>
          <w:szCs w:val="20"/>
          <w:lang w:eastAsia="uk-UA"/>
        </w:rPr>
        <w:t>ним аналізом про середньомісячну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 w:rsidR="005B6076">
        <w:rPr>
          <w:rFonts w:ascii="Times New Roman" w:eastAsia="Times New Roman" w:hAnsi="Times New Roman" w:cs="Times New Roman"/>
          <w:sz w:val="20"/>
          <w:szCs w:val="20"/>
          <w:lang w:eastAsia="uk-UA"/>
        </w:rPr>
        <w:t>потребу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замовника та згідно з діючими ринковими цінами, </w:t>
      </w:r>
      <w:r w:rsidR="0085100D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комерційними пропозиціями</w:t>
      </w:r>
      <w:r w:rsidR="00D46D6B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трьох постачальників деревини</w:t>
      </w:r>
      <w:r w:rsidRPr="0021733F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, 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примірної методики визначення очікуваної вартості предмета закупівлі (наказ Міністерства розвитку економіки, торгівлі та сільського господарства України від 18.02.2020  № 275 із змінами)</w:t>
      </w:r>
      <w:r w:rsidRPr="0021733F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.</w:t>
      </w:r>
    </w:p>
    <w:p w:rsidR="00B76063" w:rsidRPr="007D4323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11. Розмір бюджетного призначення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Роз</w:t>
      </w:r>
      <w:r w:rsidR="003773F6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рахунок потреби </w:t>
      </w:r>
      <w:r w:rsidR="00457083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 w:rsidR="00B76063"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у 2025 році, 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виходячи з основних виробничих показників: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— фак</w:t>
      </w:r>
      <w:r w:rsidR="00B76063"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тичних видатків </w:t>
      </w:r>
      <w:r w:rsidR="00D46D6B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на дров’яну деревину </w:t>
      </w:r>
      <w:r w:rsidR="00457083">
        <w:rPr>
          <w:rFonts w:ascii="Times New Roman" w:eastAsia="Times New Roman" w:hAnsi="Times New Roman" w:cs="Times New Roman"/>
          <w:sz w:val="20"/>
          <w:szCs w:val="20"/>
          <w:lang w:eastAsia="uk-UA"/>
        </w:rPr>
        <w:t>у 2025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році;</w:t>
      </w:r>
    </w:p>
    <w:p w:rsidR="00457083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—</w:t>
      </w:r>
      <w:r w:rsidR="00D46D6B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фактичної потреби у  дров’яній деревині </w:t>
      </w:r>
      <w:r w:rsidR="0085100D">
        <w:rPr>
          <w:rFonts w:ascii="Times New Roman" w:eastAsia="Times New Roman" w:hAnsi="Times New Roman" w:cs="Times New Roman"/>
          <w:sz w:val="20"/>
          <w:szCs w:val="20"/>
          <w:lang w:eastAsia="uk-UA"/>
        </w:rPr>
        <w:t>в опорному закладі</w:t>
      </w:r>
      <w:r w:rsidR="00D46D6B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та його філіях</w:t>
      </w:r>
      <w:r w:rsidR="00BD7078">
        <w:rPr>
          <w:rFonts w:ascii="Times New Roman" w:eastAsia="Times New Roman" w:hAnsi="Times New Roman" w:cs="Times New Roman"/>
          <w:sz w:val="20"/>
          <w:szCs w:val="20"/>
          <w:lang w:eastAsia="uk-UA"/>
        </w:rPr>
        <w:t>.</w:t>
      </w:r>
    </w:p>
    <w:p w:rsidR="007D4323" w:rsidRPr="007D4323" w:rsidRDefault="0021733F" w:rsidP="0021733F">
      <w:pPr>
        <w:spacing w:after="200" w:line="240" w:lineRule="auto"/>
        <w:jc w:val="both"/>
        <w:rPr>
          <w:rFonts w:ascii="Calibri" w:eastAsia="Times New Roman" w:hAnsi="Calibri" w:cs="Calibri"/>
          <w:sz w:val="20"/>
          <w:szCs w:val="20"/>
          <w:lang w:eastAsia="uk-UA"/>
        </w:rPr>
      </w:pPr>
      <w:r w:rsidRPr="007D4323">
        <w:rPr>
          <w:rFonts w:ascii="Calibri" w:eastAsia="Times New Roman" w:hAnsi="Calibri" w:cs="Calibri"/>
          <w:b/>
          <w:bCs/>
          <w:iCs/>
          <w:sz w:val="20"/>
          <w:szCs w:val="20"/>
          <w:lang w:eastAsia="uk-UA"/>
        </w:rPr>
        <w:t>12. Обґрунтування технічних та якісних характеристик предмета закупівлі:</w:t>
      </w:r>
      <w:r w:rsidRPr="007D4323">
        <w:rPr>
          <w:rFonts w:ascii="Calibri" w:eastAsia="Times New Roman" w:hAnsi="Calibri" w:cs="Calibri"/>
          <w:iCs/>
          <w:sz w:val="20"/>
          <w:szCs w:val="20"/>
          <w:lang w:eastAsia="uk-UA"/>
        </w:rPr>
        <w:t> </w:t>
      </w:r>
    </w:p>
    <w:p w:rsidR="0021733F" w:rsidRPr="0021733F" w:rsidRDefault="007D4323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>Т</w:t>
      </w:r>
      <w:r w:rsidR="0021733F"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ермін постачання — з </w:t>
      </w:r>
      <w:r w:rsidR="0021733F" w:rsidRPr="0021733F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 </w:t>
      </w:r>
      <w:r w:rsidR="0021733F"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дати укладання договору </w:t>
      </w:r>
      <w:r w:rsidR="00B76063"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>по</w:t>
      </w:r>
      <w:r w:rsidR="000B1FC2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 w:rsidR="009F7C9F">
        <w:rPr>
          <w:rFonts w:ascii="Times New Roman" w:eastAsia="Times New Roman" w:hAnsi="Times New Roman" w:cs="Times New Roman"/>
          <w:sz w:val="20"/>
          <w:szCs w:val="20"/>
          <w:lang w:eastAsia="uk-UA"/>
        </w:rPr>
        <w:t>15 грудня</w:t>
      </w:r>
      <w:r w:rsidR="00B76063"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2025</w:t>
      </w:r>
      <w:r w:rsidR="0021733F"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року. </w:t>
      </w:r>
    </w:p>
    <w:p w:rsidR="00632E8F" w:rsidRPr="007D4323" w:rsidRDefault="00632E8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>Технічні та якісні характеристики товару повинні відповідати умовам проведення процедури закупівлі, встановленим/зареєстрованим діючим нормативним актам діючого законодавства (державним стандартам).</w:t>
      </w:r>
    </w:p>
    <w:p w:rsidR="000B1FC2" w:rsidRDefault="000B1FC2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Поставка (передача) товару</w:t>
      </w:r>
      <w:r w:rsidR="0021733F"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 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здійснюється дрібними партіями транспортом Постачальника</w:t>
      </w:r>
      <w:r w:rsidR="00D46D6B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( згідно наданих заявок Покупцем</w:t>
      </w:r>
      <w:r w:rsidR="0085100D">
        <w:rPr>
          <w:rFonts w:ascii="Times New Roman" w:eastAsia="Times New Roman" w:hAnsi="Times New Roman" w:cs="Times New Roman"/>
          <w:sz w:val="20"/>
          <w:szCs w:val="20"/>
          <w:lang w:eastAsia="uk-UA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.</w:t>
      </w:r>
    </w:p>
    <w:p w:rsidR="00BD7078" w:rsidRDefault="0021733F" w:rsidP="003C3319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З метою забезпечення якості предмета закупівлі на постачальника покладається обов’язок забезпечення контролю якості кожної партії</w:t>
      </w:r>
      <w:r w:rsidR="0085100D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товару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, що постачається замовнику (відповідно до умов тендерної документації та </w:t>
      </w:r>
      <w:proofErr w:type="spellStart"/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проєкту</w:t>
      </w:r>
      <w:proofErr w:type="spellEnd"/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договору про закупівлю).</w:t>
      </w:r>
    </w:p>
    <w:p w:rsidR="00F331ED" w:rsidRDefault="0021733F" w:rsidP="003C3319">
      <w:pPr>
        <w:spacing w:after="200" w:line="240" w:lineRule="auto"/>
        <w:jc w:val="both"/>
      </w:pP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 </w:t>
      </w:r>
      <w:r w:rsid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>При</w:t>
      </w:r>
      <w:r w:rsidRPr="0021733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uk-UA"/>
        </w:rPr>
        <w:t>мітка:</w:t>
      </w:r>
      <w:r w:rsidRPr="0021733F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 будь-яке посилання на конкретну торговельну марку чи фірму, патент, конструкцію або тип предмета закупівлі, джерело його походження або виробника в цій закупівлі застосовується із виразом «або еквівалент».</w:t>
      </w:r>
    </w:p>
    <w:sectPr w:rsidR="00F331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75679"/>
    <w:multiLevelType w:val="multilevel"/>
    <w:tmpl w:val="5BAA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FF39D2"/>
    <w:multiLevelType w:val="multilevel"/>
    <w:tmpl w:val="C75E0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7B60B5"/>
    <w:multiLevelType w:val="hybridMultilevel"/>
    <w:tmpl w:val="DEE0F3A2"/>
    <w:lvl w:ilvl="0" w:tplc="E5708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B87"/>
    <w:rsid w:val="000B1FC2"/>
    <w:rsid w:val="001241F4"/>
    <w:rsid w:val="0021733F"/>
    <w:rsid w:val="003773F6"/>
    <w:rsid w:val="003C3319"/>
    <w:rsid w:val="003C6DE4"/>
    <w:rsid w:val="003D57A6"/>
    <w:rsid w:val="00457083"/>
    <w:rsid w:val="005B6076"/>
    <w:rsid w:val="00625891"/>
    <w:rsid w:val="00632E8F"/>
    <w:rsid w:val="007347C3"/>
    <w:rsid w:val="007D4323"/>
    <w:rsid w:val="0085100D"/>
    <w:rsid w:val="009764E4"/>
    <w:rsid w:val="009F7C9F"/>
    <w:rsid w:val="00AB0B87"/>
    <w:rsid w:val="00AD7F2F"/>
    <w:rsid w:val="00B76063"/>
    <w:rsid w:val="00BD7078"/>
    <w:rsid w:val="00BE721A"/>
    <w:rsid w:val="00D22C5F"/>
    <w:rsid w:val="00D46D6B"/>
    <w:rsid w:val="00F3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754B6-35A9-49A7-AFE1-6362B62E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73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733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217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99"/>
    <w:qFormat/>
    <w:rsid w:val="0021733F"/>
    <w:rPr>
      <w:i/>
      <w:iCs/>
    </w:rPr>
  </w:style>
  <w:style w:type="character" w:styleId="a5">
    <w:name w:val="Hyperlink"/>
    <w:basedOn w:val="a0"/>
    <w:uiPriority w:val="99"/>
    <w:semiHidden/>
    <w:unhideWhenUsed/>
    <w:rsid w:val="0021733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D4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4323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976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8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1768</Words>
  <Characters>1008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2025-10-31T09:12:00Z</cp:lastPrinted>
  <dcterms:created xsi:type="dcterms:W3CDTF">2025-01-23T12:42:00Z</dcterms:created>
  <dcterms:modified xsi:type="dcterms:W3CDTF">2025-10-31T09:12:00Z</dcterms:modified>
</cp:coreProperties>
</file>