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1B" w:rsidRDefault="00D4781B" w:rsidP="00D4781B">
      <w:pPr>
        <w:jc w:val="center"/>
      </w:pPr>
      <w:r w:rsidRPr="00D4781B">
        <w:t>МІНІСТЕРСТВО ОСВІТИ І НАУКИ УКРАЇНИ</w:t>
      </w:r>
    </w:p>
    <w:p w:rsidR="00D4781B" w:rsidRPr="00D4781B" w:rsidRDefault="00D4781B" w:rsidP="00D4781B">
      <w:pPr>
        <w:jc w:val="center"/>
      </w:pPr>
    </w:p>
    <w:p w:rsidR="00D4781B" w:rsidRPr="00D4781B" w:rsidRDefault="00D4781B" w:rsidP="00D4781B">
      <w:r w:rsidRPr="00D4781B">
        <w:t>№ 1/9-683 від 04 листопада 2019 року</w:t>
      </w:r>
    </w:p>
    <w:p w:rsidR="00D4781B" w:rsidRPr="00D4781B" w:rsidRDefault="00D4781B" w:rsidP="00D4781B">
      <w:pPr>
        <w:jc w:val="right"/>
      </w:pPr>
      <w:r w:rsidRPr="00D4781B">
        <w:t>Органам управління у сфері освіти,</w:t>
      </w:r>
      <w:r w:rsidRPr="00D4781B">
        <w:br/>
        <w:t>керівникам закладів освіти і установ,</w:t>
      </w:r>
      <w:r w:rsidRPr="00D4781B">
        <w:br/>
        <w:t>головам атестаційних комісій</w:t>
      </w:r>
    </w:p>
    <w:p w:rsidR="00D4781B" w:rsidRPr="00D4781B" w:rsidRDefault="00D4781B" w:rsidP="00D4781B">
      <w:r w:rsidRPr="00D4781B">
        <w:rPr>
          <w:b/>
          <w:bCs/>
        </w:rPr>
        <w:t>Щодо підвищення кваліфікації</w:t>
      </w:r>
      <w:r w:rsidRPr="00D4781B">
        <w:rPr>
          <w:b/>
          <w:bCs/>
        </w:rPr>
        <w:br/>
        <w:t>та атестації педагогічних працівників</w:t>
      </w:r>
    </w:p>
    <w:p w:rsidR="00D4781B" w:rsidRPr="00D4781B" w:rsidRDefault="00D4781B" w:rsidP="00D4781B">
      <w:pPr>
        <w:jc w:val="center"/>
      </w:pPr>
      <w:r w:rsidRPr="00D4781B">
        <w:t>Шановні колеги!</w:t>
      </w:r>
    </w:p>
    <w:p w:rsidR="00D4781B" w:rsidRPr="00D4781B" w:rsidRDefault="00D4781B" w:rsidP="00D4781B">
      <w:pPr>
        <w:spacing w:before="100" w:beforeAutospacing="1" w:after="100" w:afterAutospacing="1"/>
      </w:pPr>
      <w:r w:rsidRPr="00D4781B">
        <w:t xml:space="preserve">З огляду на численні звернення педагогічних працівників з питань особливостей застосування Порядку підвищення кваліфікації педагогічних та науково-педагогічних працівників (постанова Кабінету Міністрів України від 21 серпня 2019 р. </w:t>
      </w:r>
      <w:hyperlink r:id="rId6" w:history="1">
        <w:r w:rsidRPr="00D4781B">
          <w:rPr>
            <w:color w:val="0000FF"/>
            <w:u w:val="single"/>
          </w:rPr>
          <w:t>№ 800</w:t>
        </w:r>
      </w:hyperlink>
      <w:r w:rsidRPr="00D4781B">
        <w:t>) (далі - Порядок) в частині встановлення вимог щодо обсягу (кількості годин) підвищення кваліфікації педагогічних працівників, необхідного для проходження чергової атестації, інформуємо.</w:t>
      </w:r>
    </w:p>
    <w:p w:rsidR="00D4781B" w:rsidRPr="00D4781B" w:rsidRDefault="00D4781B" w:rsidP="00D4781B">
      <w:pPr>
        <w:spacing w:before="100" w:beforeAutospacing="1" w:after="100" w:afterAutospacing="1"/>
      </w:pPr>
      <w:r w:rsidRPr="00D4781B">
        <w:t xml:space="preserve">Відповідно до Порядку загальний обсяг підвищення кваліфікації педагогічного працівника закладу загальної середньої, професійної (професійно-технічної) та фахової </w:t>
      </w:r>
      <w:proofErr w:type="spellStart"/>
      <w:r w:rsidRPr="00D4781B">
        <w:t>передвищої</w:t>
      </w:r>
      <w:proofErr w:type="spellEnd"/>
      <w:r w:rsidRPr="00D4781B">
        <w:t xml:space="preserve"> освіти не може бути менше ніж 150 годин на п'ять років, а обсяг підвищення кваліфікації педагогічного працівника дошкільного, позашкільного закладу освіти встановлюється його засновником (або уповноваженим ним органом), але не може бути менше ніж 120 годин на п'ять років.</w:t>
      </w:r>
    </w:p>
    <w:p w:rsidR="00D4781B" w:rsidRPr="00D4781B" w:rsidRDefault="00D4781B" w:rsidP="00D4781B">
      <w:pPr>
        <w:spacing w:before="100" w:beforeAutospacing="1" w:after="100" w:afterAutospacing="1"/>
      </w:pPr>
      <w:r w:rsidRPr="00D4781B">
        <w:t>З огляду на відсутність встановлених законодавством норм щорічного підвищення кваліфікації, необхідного для проходження чергової атестації, рекомендуємо атестаційним комісіям, починаючи з 2020 року:</w:t>
      </w:r>
    </w:p>
    <w:p w:rsidR="00D4781B" w:rsidRPr="00D4781B" w:rsidRDefault="00D4781B" w:rsidP="00D4781B">
      <w:pPr>
        <w:spacing w:before="100" w:beforeAutospacing="1" w:after="100" w:afterAutospacing="1"/>
      </w:pPr>
      <w:r w:rsidRPr="00D4781B">
        <w:t xml:space="preserve">1)встановлювати мінімальні вимоги щодо обсягу (кількості годин) підвищення кваліфікації педагогічних працівників закладів загальної середньої, професійної (професійно-технічної) та фахової </w:t>
      </w:r>
      <w:proofErr w:type="spellStart"/>
      <w:r w:rsidRPr="00D4781B">
        <w:t>передвищої</w:t>
      </w:r>
      <w:proofErr w:type="spellEnd"/>
      <w:r w:rsidRPr="00D4781B">
        <w:t xml:space="preserve"> освіти, а саме:</w:t>
      </w:r>
    </w:p>
    <w:p w:rsidR="00D4781B" w:rsidRPr="00D4781B" w:rsidRDefault="00D4781B" w:rsidP="00D4781B">
      <w:pPr>
        <w:numPr>
          <w:ilvl w:val="0"/>
          <w:numId w:val="2"/>
        </w:numPr>
        <w:spacing w:before="100" w:beforeAutospacing="1" w:after="100" w:afterAutospacing="1"/>
      </w:pPr>
      <w:r w:rsidRPr="00D4781B">
        <w:t>30 годин, якщо завершення атестації припадає на 2020 рік;</w:t>
      </w:r>
    </w:p>
    <w:p w:rsidR="00D4781B" w:rsidRPr="00D4781B" w:rsidRDefault="00D4781B" w:rsidP="00D4781B">
      <w:pPr>
        <w:numPr>
          <w:ilvl w:val="0"/>
          <w:numId w:val="2"/>
        </w:numPr>
        <w:spacing w:before="100" w:beforeAutospacing="1" w:after="100" w:afterAutospacing="1"/>
      </w:pPr>
      <w:r w:rsidRPr="00D4781B">
        <w:t>60 годин, якщо завершення атестації припадає на 2021 рік;</w:t>
      </w:r>
    </w:p>
    <w:p w:rsidR="00D4781B" w:rsidRPr="00D4781B" w:rsidRDefault="00D4781B" w:rsidP="00D4781B">
      <w:pPr>
        <w:numPr>
          <w:ilvl w:val="0"/>
          <w:numId w:val="2"/>
        </w:numPr>
        <w:spacing w:before="100" w:beforeAutospacing="1" w:after="100" w:afterAutospacing="1"/>
      </w:pPr>
      <w:r w:rsidRPr="00D4781B">
        <w:t>90 годин, якщо завершення атестації припадає на 2022 рік;</w:t>
      </w:r>
    </w:p>
    <w:p w:rsidR="00D4781B" w:rsidRPr="00D4781B" w:rsidRDefault="00D4781B" w:rsidP="00D4781B">
      <w:pPr>
        <w:numPr>
          <w:ilvl w:val="0"/>
          <w:numId w:val="2"/>
        </w:numPr>
        <w:spacing w:before="100" w:beforeAutospacing="1" w:after="100" w:afterAutospacing="1"/>
      </w:pPr>
      <w:r w:rsidRPr="00D4781B">
        <w:t>150 годин, якщо завершення атестації припадає на 2023 рік та наступні роки.</w:t>
      </w:r>
    </w:p>
    <w:p w:rsidR="00D4781B" w:rsidRPr="00D4781B" w:rsidRDefault="00D4781B" w:rsidP="00D4781B">
      <w:pPr>
        <w:spacing w:before="100" w:beforeAutospacing="1" w:after="100" w:afterAutospacing="1"/>
      </w:pPr>
      <w:r w:rsidRPr="00D4781B">
        <w:t>2) встановлювати мінімальні вимоги щодо обсягу (кількості годин) підвищення кваліфікації педагогічних працівників закладів дошкільної, позашкільної освіти та не менше ніж:</w:t>
      </w:r>
    </w:p>
    <w:p w:rsidR="00D4781B" w:rsidRPr="00D4781B" w:rsidRDefault="00D4781B" w:rsidP="00D4781B">
      <w:pPr>
        <w:numPr>
          <w:ilvl w:val="0"/>
          <w:numId w:val="3"/>
        </w:numPr>
        <w:spacing w:before="100" w:beforeAutospacing="1" w:after="100" w:afterAutospacing="1"/>
      </w:pPr>
      <w:r w:rsidRPr="00D4781B">
        <w:t>24 години, якщо завершення атестації припадає на 2020 рік;</w:t>
      </w:r>
    </w:p>
    <w:p w:rsidR="00D4781B" w:rsidRPr="00D4781B" w:rsidRDefault="00D4781B" w:rsidP="00D4781B">
      <w:pPr>
        <w:numPr>
          <w:ilvl w:val="0"/>
          <w:numId w:val="3"/>
        </w:numPr>
        <w:spacing w:before="100" w:beforeAutospacing="1" w:after="100" w:afterAutospacing="1"/>
      </w:pPr>
      <w:r w:rsidRPr="00D4781B">
        <w:t>48 годин, якщо завершення атестації припадає на 2021 рік;</w:t>
      </w:r>
    </w:p>
    <w:p w:rsidR="00D4781B" w:rsidRPr="00D4781B" w:rsidRDefault="00D4781B" w:rsidP="00D4781B">
      <w:pPr>
        <w:numPr>
          <w:ilvl w:val="0"/>
          <w:numId w:val="3"/>
        </w:numPr>
        <w:spacing w:before="100" w:beforeAutospacing="1" w:after="100" w:afterAutospacing="1"/>
      </w:pPr>
      <w:r w:rsidRPr="00D4781B">
        <w:t>72 годин, якщо завершення атестації припадає на 2022 рік;</w:t>
      </w:r>
    </w:p>
    <w:p w:rsidR="00D4781B" w:rsidRPr="00D4781B" w:rsidRDefault="00D4781B" w:rsidP="00D4781B">
      <w:pPr>
        <w:numPr>
          <w:ilvl w:val="0"/>
          <w:numId w:val="3"/>
        </w:numPr>
        <w:spacing w:before="100" w:beforeAutospacing="1" w:after="100" w:afterAutospacing="1"/>
      </w:pPr>
      <w:r w:rsidRPr="00D4781B">
        <w:t>120 годин, якщо завершення атестації припадає на 2023 рік та наступні роки.</w:t>
      </w:r>
    </w:p>
    <w:p w:rsidR="00D4781B" w:rsidRPr="00D4781B" w:rsidRDefault="00D4781B" w:rsidP="00D4781B">
      <w:pPr>
        <w:spacing w:before="100" w:beforeAutospacing="1" w:after="100" w:afterAutospacing="1"/>
      </w:pPr>
      <w:r w:rsidRPr="00D4781B">
        <w:t>Додатково інформуємо, що щорічний обсяг (кількість годин) підвищення кваліфікації визначається педагогічним працівником та має бути відображений у відповідному плані підвищення кваліфікації, а в рік проходження атестації має бути не меншим зазначених вище обсягів. При цьому, облік годин підвищення кваліфікації педагогічних працівників здійснюється за накопичувальною системою. Якщо обсяг підвищення кваліфікації визначається в кредитах Європейської кредитної трансферно-накопичувальної системи, то 1 кредит дорівнює 30 годинам.</w:t>
      </w:r>
    </w:p>
    <w:p w:rsidR="004F3143" w:rsidRDefault="00D4781B" w:rsidP="00D4781B">
      <w:pPr>
        <w:spacing w:before="100" w:beforeAutospacing="1" w:after="100" w:afterAutospacing="1"/>
      </w:pPr>
      <w:r w:rsidRPr="00D4781B">
        <w:t xml:space="preserve">Заступник Міністра                             Любомира </w:t>
      </w:r>
      <w:proofErr w:type="spellStart"/>
      <w:r w:rsidRPr="00D4781B">
        <w:t>Мандзій</w:t>
      </w:r>
      <w:bookmarkStart w:id="0" w:name="_GoBack"/>
      <w:bookmarkEnd w:id="0"/>
      <w:proofErr w:type="spellEnd"/>
    </w:p>
    <w:sectPr w:rsidR="004F31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2F2"/>
    <w:multiLevelType w:val="multilevel"/>
    <w:tmpl w:val="DC94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871C46"/>
    <w:multiLevelType w:val="multilevel"/>
    <w:tmpl w:val="9FE0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181DCE"/>
    <w:multiLevelType w:val="multilevel"/>
    <w:tmpl w:val="50B6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1B"/>
    <w:rsid w:val="004F3143"/>
    <w:rsid w:val="00D4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Ser_osv/6563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1829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CWorld</dc:creator>
  <cp:lastModifiedBy>CWorld</cp:lastModifiedBy>
  <cp:revision>1</cp:revision>
  <dcterms:created xsi:type="dcterms:W3CDTF">2020-03-17T18:33:00Z</dcterms:created>
  <dcterms:modified xsi:type="dcterms:W3CDTF">2020-03-17T18:34:00Z</dcterms:modified>
</cp:coreProperties>
</file>