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3" w:rsidRPr="00587883" w:rsidRDefault="00587883" w:rsidP="00587883">
      <w:pPr>
        <w:pStyle w:val="a3"/>
        <w:spacing w:before="0" w:beforeAutospacing="0" w:after="0" w:afterAutospacing="0"/>
        <w:jc w:val="center"/>
        <w:rPr>
          <w:sz w:val="28"/>
        </w:rPr>
      </w:pPr>
      <w:r w:rsidRPr="00587883">
        <w:rPr>
          <w:b/>
          <w:bCs/>
          <w:color w:val="000000"/>
          <w:sz w:val="28"/>
        </w:rPr>
        <w:t>СТРУКТУРА</w:t>
      </w:r>
    </w:p>
    <w:p w:rsidR="00587883" w:rsidRDefault="00587883" w:rsidP="0058788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Тарасівської середньої  загальноосвітньої школи  І-ІІ ступенів</w:t>
      </w:r>
    </w:p>
    <w:p w:rsidR="00587883" w:rsidRDefault="00587883" w:rsidP="0058788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 (Згідно Закону України  «Про освіту» від    </w:t>
      </w:r>
      <w:hyperlink r:id="rId4" w:history="1">
        <w:r>
          <w:rPr>
            <w:rStyle w:val="a4"/>
            <w:b/>
            <w:bCs/>
            <w:i/>
            <w:iCs/>
            <w:color w:val="990408"/>
            <w:sz w:val="28"/>
            <w:szCs w:val="28"/>
          </w:rPr>
          <w:t>5 вересня 2017 року № 2145-VIII</w:t>
        </w:r>
      </w:hyperlink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587883" w:rsidRDefault="00587883" w:rsidP="0058788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1CA" w:rsidRDefault="005251CA" w:rsidP="00587883">
      <w:pPr>
        <w:pStyle w:val="a3"/>
        <w:spacing w:before="0" w:beforeAutospacing="0" w:after="240" w:afterAutospacing="0"/>
      </w:pP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b/>
          <w:bCs/>
          <w:color w:val="000000"/>
          <w:sz w:val="28"/>
          <w:szCs w:val="28"/>
        </w:rPr>
        <w:t>І. Повна загальна середня освіта має три рівні освіти:</w:t>
      </w: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 xml:space="preserve">1.  Початкова освіта тривалістю чотири роки </w:t>
      </w:r>
      <w:r>
        <w:rPr>
          <w:b/>
          <w:bCs/>
          <w:i/>
          <w:iCs/>
          <w:color w:val="000000"/>
          <w:sz w:val="28"/>
          <w:szCs w:val="28"/>
        </w:rPr>
        <w:t>(за програмою 12 річної школи з 01.09.2018 р.).</w:t>
      </w: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 xml:space="preserve">2.  Базова середня освіта тривалістю п’ять років </w:t>
      </w:r>
      <w:r>
        <w:rPr>
          <w:b/>
          <w:bCs/>
          <w:i/>
          <w:iCs/>
          <w:color w:val="000000"/>
          <w:sz w:val="28"/>
          <w:szCs w:val="28"/>
        </w:rPr>
        <w:t>(за програмою 12 річної школи з 01.09.2022 р.).</w:t>
      </w:r>
    </w:p>
    <w:p w:rsidR="00587883" w:rsidRDefault="00587883" w:rsidP="00587883">
      <w:pPr>
        <w:pStyle w:val="a3"/>
        <w:spacing w:before="0" w:beforeAutospacing="0" w:after="24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Профільна середня освіта тривалістю три роки </w:t>
      </w:r>
      <w:r>
        <w:rPr>
          <w:b/>
          <w:bCs/>
          <w:i/>
          <w:iCs/>
          <w:color w:val="000000"/>
          <w:sz w:val="28"/>
          <w:szCs w:val="28"/>
        </w:rPr>
        <w:t>(за програмою 12 річної школи з 01.09.2027 р.).</w:t>
      </w:r>
    </w:p>
    <w:p w:rsidR="005251CA" w:rsidRDefault="005251CA" w:rsidP="00587883">
      <w:pPr>
        <w:pStyle w:val="a3"/>
        <w:spacing w:before="0" w:beforeAutospacing="0" w:after="240" w:afterAutospacing="0"/>
      </w:pP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b/>
          <w:bCs/>
          <w:color w:val="000000"/>
          <w:sz w:val="28"/>
          <w:szCs w:val="28"/>
        </w:rPr>
        <w:t>ІІ.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Рівні освіти в Тарасівській середній загальноосвітній школі І-ІІ ступенів:</w:t>
      </w:r>
    </w:p>
    <w:p w:rsidR="00587883" w:rsidRDefault="00587883" w:rsidP="00587883">
      <w:pPr>
        <w:pStyle w:val="a3"/>
        <w:spacing w:before="0" w:beforeAutospacing="0" w:after="240" w:afterAutospacing="0"/>
      </w:pPr>
      <w:r>
        <w:rPr>
          <w:color w:val="000000"/>
          <w:sz w:val="28"/>
          <w:szCs w:val="28"/>
        </w:rPr>
        <w:t>1. Початкова освіта, яка відповідає першому рівню Національної рамки кваліфікації.</w:t>
      </w:r>
    </w:p>
    <w:p w:rsidR="00587883" w:rsidRDefault="00587883" w:rsidP="0058788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Базова середня освіта, яка відповідає другому рівню Національної рамки кваліфікації.</w:t>
      </w:r>
    </w:p>
    <w:p w:rsidR="005251CA" w:rsidRDefault="005251CA" w:rsidP="00587883">
      <w:pPr>
        <w:pStyle w:val="a3"/>
        <w:spacing w:before="0" w:beforeAutospacing="0" w:after="240" w:afterAutospacing="0"/>
      </w:pPr>
    </w:p>
    <w:p w:rsidR="00587883" w:rsidRDefault="00587883" w:rsidP="005251CA">
      <w:pPr>
        <w:pStyle w:val="a3"/>
        <w:spacing w:before="0" w:beforeAutospacing="0" w:after="240" w:afterAutospacing="0"/>
      </w:pPr>
      <w:r>
        <w:rPr>
          <w:b/>
          <w:bCs/>
          <w:color w:val="000000"/>
          <w:sz w:val="28"/>
          <w:szCs w:val="28"/>
        </w:rPr>
        <w:t>ІІІ. Управління закладом освіти в межах</w:t>
      </w:r>
      <w:r w:rsidR="005251CA">
        <w:rPr>
          <w:b/>
          <w:bCs/>
          <w:color w:val="000000"/>
          <w:sz w:val="28"/>
          <w:szCs w:val="28"/>
        </w:rPr>
        <w:t xml:space="preserve"> своїх повноважень, визначених </w:t>
      </w:r>
      <w:r>
        <w:rPr>
          <w:b/>
          <w:bCs/>
          <w:color w:val="000000"/>
          <w:sz w:val="28"/>
          <w:szCs w:val="28"/>
        </w:rPr>
        <w:t>діючим законодавством та Статутом школи здійснюють: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1.  Засновник – Жмеринська районна рада  Вінницької області.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2.  Керівник закладу – директор школи.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3.  Колегіальний орган управління закладу освіти – педагогічна рада Тарасівської середньої загальноосвітньої  школи І-ІІ ступенів.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4.  Колегіальний орган громадського самоврядування – загальні збори Тарасівської середньої загальноосвітньої  школи І-ІІ ступенів.</w:t>
      </w:r>
    </w:p>
    <w:p w:rsidR="00587883" w:rsidRDefault="00587883" w:rsidP="00587883">
      <w:pPr>
        <w:pStyle w:val="a3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t>5.  Інші органи: рада школи, збори  трудового колективу, профспілкова організація, батьківський комітет школи, батьківські комітети класів, органи учнівського самоврядування.</w:t>
      </w:r>
    </w:p>
    <w:p w:rsidR="00587883" w:rsidRDefault="00587883" w:rsidP="00587883"/>
    <w:p w:rsidR="001A22E1" w:rsidRDefault="001A22E1"/>
    <w:sectPr w:rsidR="001A22E1" w:rsidSect="007074F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87883"/>
    <w:rsid w:val="000A19E8"/>
    <w:rsid w:val="001A22E1"/>
    <w:rsid w:val="00482367"/>
    <w:rsid w:val="005251CA"/>
    <w:rsid w:val="00587883"/>
    <w:rsid w:val="00672B36"/>
    <w:rsid w:val="007074F0"/>
    <w:rsid w:val="007558A6"/>
    <w:rsid w:val="007D63AF"/>
    <w:rsid w:val="009A02F3"/>
    <w:rsid w:val="00DB70D9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83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87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2018-11-28T20:44:00Z</dcterms:created>
  <dcterms:modified xsi:type="dcterms:W3CDTF">2018-11-28T20:56:00Z</dcterms:modified>
</cp:coreProperties>
</file>