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D2" w:rsidRPr="007B0061" w:rsidRDefault="005917D2" w:rsidP="005917D2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0061">
        <w:rPr>
          <w:rFonts w:ascii="Times New Roman" w:hAnsi="Times New Roman"/>
          <w:b/>
          <w:sz w:val="28"/>
          <w:szCs w:val="28"/>
          <w:lang w:val="uk-UA"/>
        </w:rPr>
        <w:t>Критерії оцінюва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ння навчальних досягнень учнів </w:t>
      </w:r>
      <w:r w:rsidRPr="007B0061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курсу «</w:t>
      </w:r>
      <w:r w:rsidR="009C4A65">
        <w:rPr>
          <w:rFonts w:ascii="Times New Roman" w:hAnsi="Times New Roman"/>
          <w:b/>
          <w:sz w:val="28"/>
          <w:szCs w:val="28"/>
          <w:lang w:val="uk-UA"/>
        </w:rPr>
        <w:t>Ф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інансова грамотність»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280"/>
        <w:gridCol w:w="5604"/>
      </w:tblGrid>
      <w:tr w:rsidR="005917D2" w:rsidRPr="006808E6" w:rsidTr="004C7724">
        <w:tc>
          <w:tcPr>
            <w:tcW w:w="2161" w:type="dxa"/>
            <w:vAlign w:val="center"/>
          </w:tcPr>
          <w:p w:rsidR="005917D2" w:rsidRPr="006808E6" w:rsidRDefault="005917D2" w:rsidP="004C7724">
            <w:pPr>
              <w:spacing w:line="20" w:lineRule="atLeast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286" w:type="dxa"/>
            <w:vAlign w:val="center"/>
          </w:tcPr>
          <w:p w:rsidR="005917D2" w:rsidRPr="006808E6" w:rsidRDefault="005917D2" w:rsidP="004C7724">
            <w:pPr>
              <w:pStyle w:val="7"/>
              <w:widowControl w:val="0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476" w:type="dxa"/>
            <w:vAlign w:val="center"/>
          </w:tcPr>
          <w:p w:rsidR="005917D2" w:rsidRPr="006808E6" w:rsidRDefault="005917D2" w:rsidP="004C7724">
            <w:pPr>
              <w:pStyle w:val="7"/>
              <w:widowControl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навчальних</w:t>
            </w:r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досягнень</w:t>
            </w:r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</w:tr>
      <w:tr w:rsidR="005917D2" w:rsidRPr="006808E6" w:rsidTr="004C7724">
        <w:trPr>
          <w:trHeight w:val="591"/>
        </w:trPr>
        <w:tc>
          <w:tcPr>
            <w:tcW w:w="2161" w:type="dxa"/>
            <w:vMerge w:val="restart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І. Початковий </w:t>
            </w: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1</w:t>
            </w:r>
          </w:p>
          <w:p w:rsidR="005917D2" w:rsidRPr="006808E6" w:rsidRDefault="005917D2" w:rsidP="004C7724">
            <w:pPr>
              <w:pStyle w:val="D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  усно в загальних рисах  відтворює один-два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фінансові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терміни окремої теми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</w:tr>
      <w:tr w:rsidR="005917D2" w:rsidRPr="009C4A65" w:rsidTr="004C7724">
        <w:trPr>
          <w:trHeight w:val="900"/>
        </w:trPr>
        <w:tc>
          <w:tcPr>
            <w:tcW w:w="2161" w:type="dxa"/>
            <w:vMerge/>
          </w:tcPr>
          <w:p w:rsidR="005917D2" w:rsidRPr="006808E6" w:rsidRDefault="005917D2" w:rsidP="004C7724">
            <w:pPr>
              <w:spacing w:line="2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2</w:t>
            </w: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</w:t>
            </w: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Учень/учениця  на рівні «так—ні» 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сно відтворює кілька термінів, 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>вибирає правильний варіант відповіді із двох запропонованих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5917D2" w:rsidRPr="006808E6" w:rsidTr="004C7724">
        <w:tc>
          <w:tcPr>
            <w:tcW w:w="2161" w:type="dxa"/>
            <w:vMerge/>
          </w:tcPr>
          <w:p w:rsidR="005917D2" w:rsidRPr="006808E6" w:rsidRDefault="005917D2" w:rsidP="004C7724">
            <w:pPr>
              <w:spacing w:line="2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3</w:t>
            </w: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>Учень/учениця одним простим реченням передає зміст  частини  теми, знаходить відповідь на закрите запитання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</w:tr>
      <w:tr w:rsidR="005917D2" w:rsidRPr="006808E6" w:rsidTr="004C7724">
        <w:tc>
          <w:tcPr>
            <w:tcW w:w="2161" w:type="dxa"/>
            <w:vMerge w:val="restart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ІІ. Середній</w:t>
            </w:r>
          </w:p>
          <w:p w:rsidR="005917D2" w:rsidRPr="006808E6" w:rsidRDefault="005917D2" w:rsidP="004C7724">
            <w:pPr>
              <w:pStyle w:val="7"/>
              <w:widowControl w:val="0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4</w:t>
            </w: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</w:t>
            </w: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  відповідає  на окреме питання  за допомогою вчителя,  репродуктивно  відтворює частину навчального матеріалу теми одним — двома простими реченнями, формулює  визначення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фінансового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поняття</w:t>
            </w:r>
          </w:p>
        </w:tc>
      </w:tr>
      <w:tr w:rsidR="005917D2" w:rsidRPr="006808E6" w:rsidTr="004C7724">
        <w:tc>
          <w:tcPr>
            <w:tcW w:w="2161" w:type="dxa"/>
            <w:vMerge/>
          </w:tcPr>
          <w:p w:rsidR="005917D2" w:rsidRPr="006808E6" w:rsidRDefault="005917D2" w:rsidP="004C7724">
            <w:pPr>
              <w:spacing w:line="2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5</w:t>
            </w: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 відтворює окрему частину основного змісту навчальної теми, відповідаючи на запитання вчителя,    визначає одну-дві  окремі ознаки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>их понять</w:t>
            </w:r>
          </w:p>
        </w:tc>
      </w:tr>
      <w:tr w:rsidR="005917D2" w:rsidRPr="009C4A65" w:rsidTr="004C7724">
        <w:tc>
          <w:tcPr>
            <w:tcW w:w="2161" w:type="dxa"/>
            <w:vMerge/>
          </w:tcPr>
          <w:p w:rsidR="005917D2" w:rsidRPr="006808E6" w:rsidRDefault="005917D2" w:rsidP="004C7724">
            <w:pPr>
              <w:spacing w:line="2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6</w:t>
            </w: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 у цілому   відтворює  частину навчального матеріалу теми, у цілому правильно використовує окремі 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фінансові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терміни аналізує  прості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фінансові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ситуації,  розв’язує тестові завдання першого рівня; може користуватись за допомогою вчителя  (зразок, пам’ятка) окремими положеннями нормативних актів</w:t>
            </w:r>
          </w:p>
        </w:tc>
      </w:tr>
      <w:tr w:rsidR="005917D2" w:rsidRPr="009C4A65" w:rsidTr="004C7724">
        <w:tc>
          <w:tcPr>
            <w:tcW w:w="2161" w:type="dxa"/>
            <w:vMerge w:val="restart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</w:rPr>
              <w:t xml:space="preserve">ІII. </w:t>
            </w: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Достатній</w:t>
            </w:r>
          </w:p>
          <w:p w:rsidR="005917D2" w:rsidRPr="006808E6" w:rsidRDefault="005917D2" w:rsidP="004C7724">
            <w:pPr>
              <w:pStyle w:val="BodyText22"/>
              <w:ind w:left="42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BodyText22"/>
              <w:widowControl w:val="0"/>
              <w:ind w:left="131"/>
              <w:jc w:val="left"/>
              <w:rPr>
                <w:sz w:val="28"/>
                <w:szCs w:val="28"/>
              </w:rPr>
            </w:pPr>
            <w:r w:rsidRPr="006808E6">
              <w:rPr>
                <w:sz w:val="28"/>
                <w:szCs w:val="28"/>
              </w:rPr>
              <w:t xml:space="preserve">Учень/учениця   самостійно відтворює окрему частину  теми, застосовуючи мінімальну </w:t>
            </w:r>
            <w:r>
              <w:rPr>
                <w:sz w:val="28"/>
                <w:szCs w:val="28"/>
              </w:rPr>
              <w:t>фінансову</w:t>
            </w:r>
            <w:r w:rsidRPr="006808E6">
              <w:rPr>
                <w:sz w:val="28"/>
                <w:szCs w:val="28"/>
              </w:rPr>
              <w:t xml:space="preserve"> термінологію,  дає визначення понять, аналізує зміст правових документів за простим планом, розв’язує елементарні  </w:t>
            </w:r>
            <w:r>
              <w:rPr>
                <w:sz w:val="28"/>
                <w:szCs w:val="28"/>
              </w:rPr>
              <w:t>фінансові</w:t>
            </w:r>
            <w:r w:rsidRPr="006808E6">
              <w:rPr>
                <w:sz w:val="28"/>
                <w:szCs w:val="28"/>
              </w:rPr>
              <w:t xml:space="preserve"> задачі   за допомогою вчителя, знаходить окремі </w:t>
            </w:r>
            <w:r>
              <w:rPr>
                <w:sz w:val="28"/>
                <w:szCs w:val="28"/>
              </w:rPr>
              <w:t>фінансові</w:t>
            </w:r>
            <w:r w:rsidRPr="006808E6">
              <w:rPr>
                <w:sz w:val="28"/>
                <w:szCs w:val="28"/>
              </w:rPr>
              <w:t xml:space="preserve">  норми в тексті нормативних актів</w:t>
            </w:r>
          </w:p>
        </w:tc>
      </w:tr>
      <w:tr w:rsidR="005917D2" w:rsidRPr="006808E6" w:rsidTr="004C7724">
        <w:tc>
          <w:tcPr>
            <w:tcW w:w="2161" w:type="dxa"/>
            <w:vMerge/>
          </w:tcPr>
          <w:p w:rsidR="005917D2" w:rsidRPr="006808E6" w:rsidRDefault="005917D2" w:rsidP="004C7724">
            <w:pPr>
              <w:spacing w:line="2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 в основному володіє навчальним матеріалом і використовує знання за аналогією; може зіставляти, узагальнювати,   інформацію за допомогою учителя; складати та пояснювати прості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фінансові 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>таблиці, схеми, аналізувати їх за допомогою вчителя</w:t>
            </w:r>
          </w:p>
        </w:tc>
      </w:tr>
      <w:tr w:rsidR="005917D2" w:rsidRPr="009C4A65" w:rsidTr="004C7724">
        <w:tc>
          <w:tcPr>
            <w:tcW w:w="2161" w:type="dxa"/>
            <w:vMerge/>
          </w:tcPr>
          <w:p w:rsidR="005917D2" w:rsidRPr="006808E6" w:rsidRDefault="005917D2" w:rsidP="004C7724">
            <w:pPr>
              <w:spacing w:line="2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9</w:t>
            </w: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 оперує вивченим матеріалом на рівні теми, може самостійно його відтворювати, аналізувати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фінансові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явища, підтверджувати одним — двома аргументами висловлене ним судження щодо їх суті</w:t>
            </w:r>
          </w:p>
        </w:tc>
      </w:tr>
      <w:tr w:rsidR="005917D2" w:rsidRPr="009C4A65" w:rsidTr="004C7724">
        <w:tc>
          <w:tcPr>
            <w:tcW w:w="2161" w:type="dxa"/>
            <w:vMerge w:val="restart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IV. Високий</w:t>
            </w: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10</w:t>
            </w: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вільно викладає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фінансові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питання, застосовуючи необхідну термінологію; вирішувати за допомогою вчителя тестові завдання вищого рівня; самостійно складати таблиці,  структурно-логічні схеми з економічних питань, аналізувати економічні явища, дати відгук (рецензію) на відповідь іншого учня</w:t>
            </w:r>
          </w:p>
        </w:tc>
      </w:tr>
      <w:tr w:rsidR="005917D2" w:rsidRPr="009C4A65" w:rsidTr="004C7724">
        <w:tc>
          <w:tcPr>
            <w:tcW w:w="2161" w:type="dxa"/>
            <w:vMerge/>
          </w:tcPr>
          <w:p w:rsidR="005917D2" w:rsidRPr="006808E6" w:rsidRDefault="005917D2" w:rsidP="004C7724">
            <w:pPr>
              <w:spacing w:line="2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 володіє глибокими  знаннями, може  вільно висловлювати  власні судження та аргументує їх, самостійно користується окремими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фінансовими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поняттями; може підготувати повідомлення з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фінансової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тематики;  може використовувати інформацію з додаткової літератури (використання додаткової літератури не є обов’язковою вимогою)  </w:t>
            </w:r>
          </w:p>
        </w:tc>
      </w:tr>
      <w:tr w:rsidR="005917D2" w:rsidRPr="009C4A65" w:rsidTr="004C7724">
        <w:tc>
          <w:tcPr>
            <w:tcW w:w="2161" w:type="dxa"/>
            <w:vMerge/>
          </w:tcPr>
          <w:p w:rsidR="005917D2" w:rsidRPr="006808E6" w:rsidRDefault="005917D2" w:rsidP="004C7724">
            <w:pPr>
              <w:spacing w:line="2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917D2" w:rsidRPr="006808E6" w:rsidRDefault="005917D2" w:rsidP="004C7724">
            <w:pPr>
              <w:pStyle w:val="D"/>
              <w:ind w:left="426" w:hanging="108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6476" w:type="dxa"/>
          </w:tcPr>
          <w:p w:rsidR="005917D2" w:rsidRPr="006808E6" w:rsidRDefault="005917D2" w:rsidP="004C7724">
            <w:pPr>
              <w:pStyle w:val="D"/>
              <w:ind w:left="131"/>
              <w:rPr>
                <w:rFonts w:ascii="Times New Roman" w:hAnsi="Times New Roman"/>
                <w:szCs w:val="28"/>
                <w:lang w:val="uk-UA"/>
              </w:rPr>
            </w:pP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Учень/учениця ґрунтовно викладає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фінансові 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питання,  висловлює власну позицію і переконливо її аргументує; самостійно знаходить, оцінює та використовує джерела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фінансової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інформації, зокрема наочні, вміє узагальнити вивчений матеріал, використовує набуті знання і вміння в практичній урочній діяльності (участь в дискусіях, засіданнях «круглих столів» тощо); може самостійно вирішувати </w:t>
            </w:r>
            <w:r>
              <w:rPr>
                <w:rFonts w:ascii="Times New Roman" w:hAnsi="Times New Roman"/>
                <w:szCs w:val="28"/>
                <w:lang w:val="uk-UA"/>
              </w:rPr>
              <w:t>фінансові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задачі, застосовуючи правові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та економічні</w:t>
            </w:r>
            <w:r w:rsidRPr="006808E6">
              <w:rPr>
                <w:rFonts w:ascii="Times New Roman" w:hAnsi="Times New Roman"/>
                <w:szCs w:val="28"/>
                <w:lang w:val="uk-UA"/>
              </w:rPr>
              <w:t xml:space="preserve"> знання</w:t>
            </w:r>
          </w:p>
        </w:tc>
      </w:tr>
    </w:tbl>
    <w:p w:rsidR="00C73BA2" w:rsidRPr="005917D2" w:rsidRDefault="00C73BA2">
      <w:pPr>
        <w:rPr>
          <w:lang w:val="uk-UA"/>
        </w:rPr>
      </w:pPr>
    </w:p>
    <w:sectPr w:rsidR="00C73BA2" w:rsidRPr="0059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5E"/>
    <w:rsid w:val="001D415E"/>
    <w:rsid w:val="005917D2"/>
    <w:rsid w:val="009C4A65"/>
    <w:rsid w:val="00C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C54A"/>
  <w15:chartTrackingRefBased/>
  <w15:docId w15:val="{B5D831C9-C433-441B-BEF4-C8FFEB49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7D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917D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D">
    <w:name w:val="Обычныйи.D"/>
    <w:rsid w:val="005917D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1251 Times" w:eastAsia="Times New Roman" w:hAnsi="1251 Times" w:cs="Times New Roman"/>
      <w:sz w:val="28"/>
      <w:szCs w:val="20"/>
      <w:lang w:eastAsia="ru-RU"/>
    </w:rPr>
  </w:style>
  <w:style w:type="paragraph" w:customStyle="1" w:styleId="BodyText22">
    <w:name w:val="Body Text 22"/>
    <w:basedOn w:val="D"/>
    <w:rsid w:val="005917D2"/>
    <w:pPr>
      <w:widowControl/>
      <w:jc w:val="both"/>
    </w:pPr>
    <w:rPr>
      <w:rFonts w:ascii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Мохонько Лариса Миколаївна</cp:lastModifiedBy>
  <cp:revision>2</cp:revision>
  <dcterms:created xsi:type="dcterms:W3CDTF">2022-01-24T19:16:00Z</dcterms:created>
  <dcterms:modified xsi:type="dcterms:W3CDTF">2022-01-24T19:16:00Z</dcterms:modified>
</cp:coreProperties>
</file>