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5af287094c5a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5"/>
        <w:gridCol w:w="763"/>
      </w:tblGrid>
      <w:tr>
        <w:trPr>
          <w:trHeight w:val="227" w:hRule="exact"/>
        </w:trPr>
        <w:tc>
          <w:tcPr>
            <w:tcW w:w="887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6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8875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16"/>
              <w:gridCol w:w="1359"/>
            </w:tblGrid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Назва форми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Завантажено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А. Напрям 1. Форма спостереження за освітнім середовищем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А. Напрям 4. Анкета для батьків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15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А. Напрям 4. Анкета для педагогічних працівників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18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А. Напрям 4. Анкета для учня/учениці (віком 14 років і старші)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15</w:t>
                  </w:r>
                </w:p>
              </w:tc>
            </w:tr>
            <w:tr>
              <w:trPr>
                <w:trHeight w:val="460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Н.2,3.Опитувальник заступника керівника/керівника ЗО, де відсутня посада заступника/завідувача філії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1. Опитувальник для заступника керівника закладу освіти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1. Опитувальник для керівника закладу освіти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460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1. Опитувальник керівника ЗО (у штатному розписі відсутня посада заступника)/завідувача філії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1. Форма вивчення документації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2 і 3. Форма вивчення документації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заступника керівника закладу освіти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керівника закладу освіти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460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керівника ЗО (у штатному розписі відсутня посада заступника)/завідувача філії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Форма вивчення документації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Форма спостереження за освітнім середовищем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6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395c2324259b405a"/>
          <w:footerReference xmlns:r="http://schemas.openxmlformats.org/officeDocument/2006/relationships" w:type="default" r:id="R2dfd6ed34a184c24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7413"/>
      </w:tblGrid>
      <w:tr>
        <w:trPr>
          <w:trHeight w:val="227" w:hRule="exact"/>
        </w:trPr>
        <w:tc>
          <w:tcPr>
            <w:tcW w:w="222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2225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4"/>
              <w:gridCol w:w="1091"/>
            </w:tblGrid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Розпочато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Заповнено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15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15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18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18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15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15</w:t>
                  </w:r>
                </w:p>
              </w:tc>
            </w:tr>
            <w:tr>
              <w:trPr>
                <w:trHeight w:val="460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460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460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</w:p>
    <w:sectPr>
      <w:pgSz w:w="11906" w:h="16838" w:orient="portrait"/>
      <w:pgMar w:top="1134" w:right="1134" w:bottom="964" w:left="1134" w:header="1134" w:footer="964"/>
      <w:headerReference xmlns:r="http://schemas.openxmlformats.org/officeDocument/2006/relationships" w:type="default" r:id="Rb7479a324328408d"/>
      <w:footerReference xmlns:r="http://schemas.openxmlformats.org/officeDocument/2006/relationships" w:type="default" r:id="Rb3046d4ce89e4d48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397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40" w:hRule="exact"/>
      </w:trPr>
      <w:tc>
        <w:tcPr>
          <w:tcW w:w="9638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276" w:lineRule="exact"/>
            <w:ind w:hanging="0"/>
            <w:jc w:val="center"/>
            <w:rPr>
              <w:color w:val="000000"/>
              <w:rFonts w:ascii="Arial" w:hAnsi="Arial" w:eastAsia="Arial" w:cs="Arial"/>
              <w:sz w:val="24"/>
              <w:szCs w:val="2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24"/>
              <w:szCs w:val="24"/>
              <w:rtl w:val="false"/>
            </w:rPr>
            <w:t xml:space="preserve">Інформація про заповнення анкет</w:t>
          </w:r>
        </w:p>
      </w:tc>
    </w:tr>
    <w:tr>
      <w:trPr>
        <w:trHeight w:val="397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397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40" w:hRule="exact"/>
      </w:trPr>
      <w:tc>
        <w:tcPr>
          <w:tcW w:w="9638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276" w:lineRule="exact"/>
            <w:ind w:hanging="0"/>
            <w:jc w:val="center"/>
            <w:rPr>
              <w:color w:val="000000"/>
              <w:rFonts w:ascii="Arial" w:hAnsi="Arial" w:eastAsia="Arial" w:cs="Arial"/>
              <w:sz w:val="24"/>
              <w:szCs w:val="2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24"/>
              <w:szCs w:val="24"/>
              <w:rtl w:val="false"/>
            </w:rPr>
            <w:t xml:space="preserve">Інформація про заповнення анкет</w:t>
          </w:r>
        </w:p>
      </w:tc>
    </w:tr>
    <w:tr>
      <w:trPr>
        <w:trHeight w:val="397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395c2324259b405a" /><Relationship Type="http://schemas.openxmlformats.org/officeDocument/2006/relationships/footer" Target="/word/footer1.xml" Id="R2dfd6ed34a184c24" /><Relationship Type="http://schemas.openxmlformats.org/officeDocument/2006/relationships/header" Target="/word/header2.xml" Id="Rb7479a324328408d" /><Relationship Type="http://schemas.openxmlformats.org/officeDocument/2006/relationships/footer" Target="/word/footer2.xml" Id="Rb3046d4ce89e4d48" /></Relationships>
</file>