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BFA73" w14:textId="155B9904" w:rsidR="00246D27" w:rsidRPr="00934904" w:rsidRDefault="00246D27" w:rsidP="00D70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b/>
          <w:sz w:val="28"/>
          <w:szCs w:val="28"/>
        </w:rPr>
        <w:t>П</w:t>
      </w:r>
      <w:r w:rsidR="00934904">
        <w:rPr>
          <w:rFonts w:ascii="Times New Roman" w:hAnsi="Times New Roman" w:cs="Times New Roman"/>
          <w:b/>
          <w:sz w:val="28"/>
          <w:szCs w:val="28"/>
          <w:lang w:val="uk-UA"/>
        </w:rPr>
        <w:t>РОГРАМА</w:t>
      </w:r>
    </w:p>
    <w:p w14:paraId="23527D8B" w14:textId="66D714CA" w:rsidR="00246D27" w:rsidRPr="00A66A5F" w:rsidRDefault="00246D27" w:rsidP="00D70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b/>
          <w:sz w:val="28"/>
          <w:szCs w:val="28"/>
          <w:lang w:val="uk-UA"/>
        </w:rPr>
        <w:t>НАЦІОНАЛЬНО-ПАТРІОТИЧНОГО ВИХОВАННЯ</w:t>
      </w:r>
    </w:p>
    <w:p w14:paraId="7773B616" w14:textId="5B7E18BA" w:rsidR="00246D27" w:rsidRDefault="00246D27" w:rsidP="00D70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6E37E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6211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6A5F">
        <w:rPr>
          <w:rFonts w:ascii="Times New Roman" w:hAnsi="Times New Roman" w:cs="Times New Roman"/>
          <w:b/>
          <w:sz w:val="28"/>
          <w:szCs w:val="28"/>
          <w:lang w:val="uk-UA"/>
        </w:rPr>
        <w:t>– 202</w:t>
      </w:r>
      <w:r w:rsidR="006E37E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66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11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6A5F">
        <w:rPr>
          <w:rFonts w:ascii="Times New Roman" w:hAnsi="Times New Roman" w:cs="Times New Roman"/>
          <w:b/>
          <w:sz w:val="28"/>
          <w:szCs w:val="28"/>
          <w:lang w:val="uk-UA"/>
        </w:rPr>
        <w:t>навчальний рік</w:t>
      </w:r>
    </w:p>
    <w:p w14:paraId="5687BF99" w14:textId="31875352" w:rsidR="006211C6" w:rsidRPr="00A66A5F" w:rsidRDefault="006E37E5" w:rsidP="00D70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Сихівської гімназії ім.О.Павлова</w:t>
      </w:r>
    </w:p>
    <w:p w14:paraId="33EE45FA" w14:textId="77777777" w:rsidR="00130453" w:rsidRPr="00A66A5F" w:rsidRDefault="00130453" w:rsidP="00D70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1D5F8E" w14:textId="7D51243E" w:rsidR="00246D27" w:rsidRPr="00A66A5F" w:rsidRDefault="00246D27" w:rsidP="008A0E3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b/>
          <w:sz w:val="28"/>
          <w:szCs w:val="28"/>
          <w:lang w:val="uk-UA"/>
        </w:rPr>
        <w:t>І. Загальні положення</w:t>
      </w:r>
    </w:p>
    <w:p w14:paraId="13BD78FC" w14:textId="58D7ABEC" w:rsidR="00A00EB6" w:rsidRPr="00A66A5F" w:rsidRDefault="00D70280" w:rsidP="008533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Одним із пріоритетним </w:t>
      </w:r>
      <w:r w:rsidR="00637F8A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завдань освітнього</w:t>
      </w: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процесу </w:t>
      </w:r>
      <w:r w:rsidR="00A3714F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закладу освіти</w:t>
      </w: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3714F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є освітнє </w:t>
      </w: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середовищ</w:t>
      </w:r>
      <w:r w:rsidR="00A3714F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яке б сприяло формуванню </w:t>
      </w:r>
      <w:r w:rsidR="0076748C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національно-патріотичного виховання </w:t>
      </w:r>
      <w:r w:rsidR="00AB6831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здобувачів освіти в </w:t>
      </w:r>
      <w:r w:rsidR="007D6C8B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закладі освіти, </w:t>
      </w:r>
      <w:r w:rsidR="00AB6831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громадських організаціях, сім’ї</w:t>
      </w:r>
      <w:r w:rsidR="00747474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щодо формування у молодого покоління </w:t>
      </w:r>
      <w:r w:rsidR="00D94433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533D0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високої патріотичної свідомості, почуття вірності</w:t>
      </w:r>
      <w:r w:rsidR="00743124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любові до Батьківщини, турботи про благо свого народу, готовності до виконання громадського та конституційного обов’язку  </w:t>
      </w:r>
      <w:r w:rsidR="00D62937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із захисту національних інтересів, цілісності, незалежності України</w:t>
      </w:r>
      <w:r w:rsidR="007D6C8B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сприяння становленню її як правової, демократичної, соціальної держави. Формування ціннісного ставлення особистості до українського народу, Батьківщини, держави</w:t>
      </w:r>
      <w:r w:rsidR="00D360EC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</w:t>
      </w:r>
      <w:r w:rsidR="007D6C8B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нації.</w:t>
      </w:r>
    </w:p>
    <w:p w14:paraId="12CA0CE7" w14:textId="60ED9632" w:rsidR="000E07E9" w:rsidRPr="00A66A5F" w:rsidRDefault="000E07E9" w:rsidP="008533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Програма національно-патріотичного виховання розкриває проблеми організації життєвого безпечного простору особистості </w:t>
      </w:r>
      <w:r w:rsidR="000B78EA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закладі освіти та громаді </w:t>
      </w: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(бездуховність, невихованість, соціальна невизначеність, насильство, злочинність</w:t>
      </w:r>
      <w:r w:rsidR="000B78EA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т.д.</w:t>
      </w: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допомагає </w:t>
      </w:r>
      <w:r w:rsidR="00D360EC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створ</w:t>
      </w:r>
      <w:r w:rsidR="00D360EC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енні</w:t>
      </w: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360EC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додаткових </w:t>
      </w: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місцев</w:t>
      </w:r>
      <w:r w:rsidR="00D360EC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виконавч</w:t>
      </w:r>
      <w:r w:rsidR="00D360EC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орган</w:t>
      </w:r>
      <w:r w:rsidR="00D360EC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влади</w:t>
      </w:r>
      <w:r w:rsidR="000B78EA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(за потребою)</w:t>
      </w: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0B78EA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залучає</w:t>
      </w: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громадськ</w:t>
      </w:r>
      <w:r w:rsidR="000B78EA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організаці</w:t>
      </w:r>
      <w:r w:rsidR="000B78EA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 до виконання програми національно-патріотичного виховання</w:t>
      </w:r>
      <w:r w:rsidR="00624843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закладі освіти</w:t>
      </w:r>
      <w:r w:rsidR="00D360EC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формує духовні цінності та загальнолюдські моральні якості особистості, громадянську позицію та патріотизм.</w:t>
      </w:r>
    </w:p>
    <w:p w14:paraId="68CEB536" w14:textId="77777777" w:rsidR="001372DB" w:rsidRPr="00A66A5F" w:rsidRDefault="001372DB" w:rsidP="008533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120B22E0" w14:textId="7126ECA3" w:rsidR="00B66760" w:rsidRPr="00A66A5F" w:rsidRDefault="00B66760" w:rsidP="001372D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66A5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ІІ. Мета </w:t>
      </w:r>
      <w:r w:rsidR="001372DB" w:rsidRPr="00A66A5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та завдання</w:t>
      </w:r>
    </w:p>
    <w:p w14:paraId="3DABB247" w14:textId="1485EAD8" w:rsidR="001372DB" w:rsidRPr="00A66A5F" w:rsidRDefault="001372DB" w:rsidP="001372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A5C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Мета</w:t>
      </w: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національно-патріотичного виховання: створення системи </w:t>
      </w:r>
      <w:r w:rsidR="00CA5C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закладі освіти </w:t>
      </w: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національно-патріотичного виховання; формування у здобувачів освіти національної гідності, загальнолюдських якостей та духовних цінностей, повагу до культурних, історичних надбань українського народу, соціального досвіду; розвивати загальнолюдські якості</w:t>
      </w:r>
      <w:r w:rsidR="00CA5C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такі як</w:t>
      </w: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відповідальність, наполегливість, витривалість, кмітливість, справедливість,  організованість, сумлінність,  людяність; виховувати любов до української держави, </w:t>
      </w:r>
      <w:r w:rsidRPr="00A6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увічнення пам’яті про історичні події України, утвердження патріотизму, досягнення високої культури взаємин, фізичної досконалості; стати (здобувач</w:t>
      </w:r>
      <w:r w:rsidR="00CA5C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A6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 освіти) майбутнім</w:t>
      </w:r>
      <w:r w:rsidR="002E5C24" w:rsidRPr="00A6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A6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фахівц</w:t>
      </w:r>
      <w:r w:rsidR="002E5C24" w:rsidRPr="00A6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ями</w:t>
      </w:r>
      <w:r w:rsidRPr="00A6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професійній діяльності (міжпредметні зв’язки під час вивчення навчальних дисциплін у закладі освіти</w:t>
      </w:r>
      <w:r w:rsidR="00CA5C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потреба у вивченні, очікуваний результат</w:t>
      </w:r>
      <w:r w:rsidRPr="00A6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7B6EDDC8" w14:textId="5DDC9FFF" w:rsidR="00B66760" w:rsidRPr="00CA5CFE" w:rsidRDefault="00B66760" w:rsidP="008533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A5C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Завдання: </w:t>
      </w:r>
    </w:p>
    <w:p w14:paraId="73F2E4DB" w14:textId="24FF13C7" w:rsidR="0013687C" w:rsidRPr="00A66A5F" w:rsidRDefault="002F470A" w:rsidP="002F470A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виховува</w:t>
      </w:r>
      <w:r w:rsidR="003820C5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ння</w:t>
      </w: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свідо</w:t>
      </w:r>
      <w:r w:rsidR="003820C5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мої</w:t>
      </w: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розвинут</w:t>
      </w:r>
      <w:r w:rsidR="003820C5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інтелектуальн</w:t>
      </w:r>
      <w:r w:rsidR="003820C5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особист</w:t>
      </w:r>
      <w:r w:rsidR="003820C5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ості</w:t>
      </w: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-патріота, з людськими цінностями, </w:t>
      </w:r>
      <w:r w:rsidR="003820C5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переконаннями та повагою до культурного й історичного минулого України;</w:t>
      </w:r>
    </w:p>
    <w:p w14:paraId="107018B5" w14:textId="3CEDFD72" w:rsidR="003820C5" w:rsidRPr="00A66A5F" w:rsidRDefault="00831F3B" w:rsidP="002F470A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виховання поваги до Конституції України, Законів України, державної символіки;</w:t>
      </w:r>
    </w:p>
    <w:p w14:paraId="0212E126" w14:textId="295A6B98" w:rsidR="00831F3B" w:rsidRPr="00A66A5F" w:rsidRDefault="009F0E07" w:rsidP="002F470A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підвищення інтересу до престижності </w:t>
      </w:r>
      <w:r w:rsidR="00CA5C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військовослужбовцям</w:t>
      </w: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поважного ставлення до військових, солдата, як захисника вітчизни, героя – усвідомлення взаємозв</w:t>
      </w:r>
      <w:r w:rsidR="008555C4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язку між індивідуальною свободою, правами людини та ї</w:t>
      </w:r>
      <w:r w:rsidR="008555C4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 патріотичною відповідальністю;</w:t>
      </w:r>
    </w:p>
    <w:p w14:paraId="08AB35D7" w14:textId="77777777" w:rsidR="00517E02" w:rsidRPr="00A66A5F" w:rsidRDefault="0029623D" w:rsidP="002F470A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сприяння набуттю здобувачів освіти патріотичного досвіду на основі готовності до участі в процесах </w:t>
      </w:r>
      <w:r w:rsidR="00DA6D1A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державотворення, уміння визначати форми та способи своєї участі в життєдіяльності </w:t>
      </w:r>
      <w:r w:rsidR="00D14ADE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громадянського суспільства</w:t>
      </w:r>
      <w:r w:rsidR="000734ED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DC07E4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місцевої громади</w:t>
      </w:r>
      <w:r w:rsidR="00517E02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0419159D" w14:textId="5494AC69" w:rsidR="008555C4" w:rsidRPr="00A66A5F" w:rsidRDefault="00187069" w:rsidP="002F470A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формування толерантного ставлення до інших народів, культур і традицій;</w:t>
      </w:r>
    </w:p>
    <w:p w14:paraId="4FF8C760" w14:textId="7CC456A9" w:rsidR="00187069" w:rsidRPr="00A66A5F" w:rsidRDefault="00187069" w:rsidP="00187069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культивувати кращі риси української ментальності;</w:t>
      </w:r>
    </w:p>
    <w:p w14:paraId="133D9772" w14:textId="0AD096A4" w:rsidR="00187069" w:rsidRPr="00A66A5F" w:rsidRDefault="0019490E" w:rsidP="00187069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формувати бережне ставлення до природи;</w:t>
      </w:r>
    </w:p>
    <w:p w14:paraId="58A0D37A" w14:textId="77777777" w:rsidR="0019490E" w:rsidRPr="00A66A5F" w:rsidRDefault="0019490E" w:rsidP="00187069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формування мовленнєвої культури;</w:t>
      </w:r>
    </w:p>
    <w:p w14:paraId="7F2FD59C" w14:textId="499F6CFE" w:rsidR="0019490E" w:rsidRPr="00A66A5F" w:rsidRDefault="0019490E" w:rsidP="00187069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спонукати зростаючої особистості до активної протидії українофобству, аморальності, сепаратизму, шовінізму, фашизму</w:t>
      </w:r>
      <w:r w:rsidR="00705225" w:rsidRPr="00A66A5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12C22F2F" w14:textId="0CE01ADF" w:rsidR="00705225" w:rsidRPr="00A66A5F" w:rsidRDefault="00705225" w:rsidP="00705225">
      <w:pPr>
        <w:pStyle w:val="a3"/>
        <w:numPr>
          <w:ilvl w:val="0"/>
          <w:numId w:val="8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виховання любові до Батьківщини та готовності до її захисту.</w:t>
      </w:r>
    </w:p>
    <w:p w14:paraId="21040F76" w14:textId="77777777" w:rsidR="00246D27" w:rsidRPr="00A66A5F" w:rsidRDefault="00246D27" w:rsidP="003C1A2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03C05C2" w14:textId="77777777" w:rsidR="00246D27" w:rsidRPr="00A66A5F" w:rsidRDefault="00246D27" w:rsidP="003C1A2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b/>
          <w:sz w:val="28"/>
          <w:szCs w:val="28"/>
          <w:lang w:val="uk-UA"/>
        </w:rPr>
        <w:t>ІІІ. Методи, засоби і форми реалізації Програми</w:t>
      </w:r>
    </w:p>
    <w:p w14:paraId="0B56AC56" w14:textId="77777777" w:rsidR="00D84327" w:rsidRPr="00A66A5F" w:rsidRDefault="00D84327" w:rsidP="006A51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F5E766" w14:textId="74409DFE" w:rsidR="00AE51EF" w:rsidRPr="00A66A5F" w:rsidRDefault="006A5181" w:rsidP="00AE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Освітній процес в закладі освіти</w:t>
      </w:r>
      <w:r w:rsidR="00D84327"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 насичений різними </w:t>
      </w:r>
      <w:r w:rsidR="00912D89" w:rsidRPr="00A66A5F">
        <w:rPr>
          <w:rFonts w:ascii="Times New Roman" w:hAnsi="Times New Roman" w:cs="Times New Roman"/>
          <w:sz w:val="28"/>
          <w:szCs w:val="28"/>
          <w:lang w:val="uk-UA"/>
        </w:rPr>
        <w:t>напрямами</w:t>
      </w:r>
      <w:r w:rsidR="00D84327"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національно-патріотичного виховання. Навчальні заняття</w:t>
      </w:r>
      <w:r w:rsidR="006C7314"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 (історія, географія, природознавство, правознавство, громадянська освіта, українська література, </w:t>
      </w:r>
      <w:r w:rsidR="00AB312F">
        <w:rPr>
          <w:rFonts w:ascii="Times New Roman" w:hAnsi="Times New Roman" w:cs="Times New Roman"/>
          <w:sz w:val="28"/>
          <w:szCs w:val="28"/>
          <w:lang w:val="uk-UA"/>
        </w:rPr>
        <w:t xml:space="preserve">мистецтво, </w:t>
      </w:r>
      <w:r w:rsidR="006C7314" w:rsidRPr="00A66A5F">
        <w:rPr>
          <w:rFonts w:ascii="Times New Roman" w:hAnsi="Times New Roman" w:cs="Times New Roman"/>
          <w:sz w:val="28"/>
          <w:szCs w:val="28"/>
          <w:lang w:val="uk-UA"/>
        </w:rPr>
        <w:t>основи здоров</w:t>
      </w:r>
      <w:r w:rsidR="003662AF" w:rsidRPr="00A66A5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C7314" w:rsidRPr="00A66A5F">
        <w:rPr>
          <w:rFonts w:ascii="Times New Roman" w:hAnsi="Times New Roman" w:cs="Times New Roman"/>
          <w:sz w:val="28"/>
          <w:szCs w:val="28"/>
          <w:lang w:val="uk-UA"/>
        </w:rPr>
        <w:t>я,</w:t>
      </w:r>
      <w:r w:rsidR="003662AF"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 Захист України)</w:t>
      </w:r>
      <w:r w:rsidR="00D84327" w:rsidRPr="00A66A5F">
        <w:rPr>
          <w:rFonts w:ascii="Times New Roman" w:hAnsi="Times New Roman" w:cs="Times New Roman"/>
          <w:sz w:val="28"/>
          <w:szCs w:val="28"/>
          <w:lang w:val="uk-UA"/>
        </w:rPr>
        <w:t>, освітні заходи</w:t>
      </w:r>
      <w:r w:rsidR="00912D89"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, міроприємства, які зумовлені змістовими характеристиками освітніх предметів та сприяють </w:t>
      </w:r>
      <w:r w:rsidR="00AE51EF" w:rsidRPr="00A66A5F">
        <w:rPr>
          <w:rFonts w:ascii="Times New Roman" w:hAnsi="Times New Roman" w:cs="Times New Roman"/>
          <w:sz w:val="28"/>
          <w:szCs w:val="28"/>
          <w:lang w:val="uk-UA"/>
        </w:rPr>
        <w:t>оволодінню системою знань про людину і суспільство. Крім того, система знань формує здатність усвідомлювати особистості місце своєї спільноти серед інших спільнот світу.</w:t>
      </w:r>
    </w:p>
    <w:p w14:paraId="039ABA26" w14:textId="04D6561F" w:rsidR="00246D27" w:rsidRPr="00A66A5F" w:rsidRDefault="00246D27" w:rsidP="003662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Ефективність національно-патріотичного виховання в позакласній діяльності значною мірою залежить від спрямованості виховного процесу, форм та методів його організації. Серед методів і форм національно-патріотичного виховання пріоритетна роль належить активним методам, що ґрунтуються на демократичному стилі взаємодії, спрямовані на самостійний пошук істини і сприяють формуванню критичного</w:t>
      </w:r>
      <w:r w:rsidR="003662AF" w:rsidRPr="00A66A5F">
        <w:rPr>
          <w:rFonts w:ascii="Times New Roman" w:hAnsi="Times New Roman" w:cs="Times New Roman"/>
          <w:sz w:val="28"/>
          <w:szCs w:val="28"/>
          <w:lang w:val="uk-UA"/>
        </w:rPr>
        <w:t>, логічного</w:t>
      </w:r>
      <w:r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 мислення, ініціативи й творчості. До таких методів належать: </w:t>
      </w:r>
    </w:p>
    <w:p w14:paraId="61E3F987" w14:textId="74E4A56D" w:rsidR="00246D27" w:rsidRPr="00A66A5F" w:rsidRDefault="00246D27" w:rsidP="003662A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різноманітні акції на підтримку учасників АТО, сімей загиблих захисників Батьківщини, інвалідів</w:t>
      </w:r>
      <w:r w:rsidR="00301D78">
        <w:rPr>
          <w:rFonts w:ascii="Times New Roman" w:hAnsi="Times New Roman" w:cs="Times New Roman"/>
          <w:sz w:val="28"/>
          <w:szCs w:val="28"/>
          <w:lang w:val="uk-UA"/>
        </w:rPr>
        <w:t>, осіб з ООП</w:t>
      </w:r>
      <w:r w:rsidR="003662AF"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 (створення музею, концертів, ярмарок</w:t>
      </w:r>
      <w:r w:rsidR="00301D78">
        <w:rPr>
          <w:rFonts w:ascii="Times New Roman" w:hAnsi="Times New Roman" w:cs="Times New Roman"/>
          <w:sz w:val="28"/>
          <w:szCs w:val="28"/>
          <w:lang w:val="uk-UA"/>
        </w:rPr>
        <w:t>, індивідуальних зустрічей</w:t>
      </w:r>
      <w:r w:rsidR="000129C4">
        <w:rPr>
          <w:rFonts w:ascii="Times New Roman" w:hAnsi="Times New Roman" w:cs="Times New Roman"/>
          <w:sz w:val="28"/>
          <w:szCs w:val="28"/>
          <w:lang w:val="uk-UA"/>
        </w:rPr>
        <w:t>, психологічна підтримка</w:t>
      </w:r>
      <w:r w:rsidR="003662AF"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 і т.д.)</w:t>
      </w:r>
      <w:r w:rsidRPr="00A66A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1E892F4" w14:textId="22C4C92F" w:rsidR="00246D27" w:rsidRPr="00A66A5F" w:rsidRDefault="00246D27" w:rsidP="003A4D6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соціально-проектна діяльність;</w:t>
      </w:r>
    </w:p>
    <w:p w14:paraId="525A4520" w14:textId="2EBD7CF0" w:rsidR="00246D27" w:rsidRPr="00A66A5F" w:rsidRDefault="00246D27" w:rsidP="003A4D6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Інтернет-технології; </w:t>
      </w:r>
    </w:p>
    <w:p w14:paraId="6C1AB617" w14:textId="08950385" w:rsidR="00246D27" w:rsidRDefault="00246D27" w:rsidP="003A4D6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ситуаційно-рольові ігри;</w:t>
      </w:r>
    </w:p>
    <w:p w14:paraId="57B4C7B4" w14:textId="4A48290D" w:rsidR="00A30B8F" w:rsidRPr="00A66A5F" w:rsidRDefault="00A30B8F" w:rsidP="003A4D6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інтелектуальні ігри;</w:t>
      </w:r>
    </w:p>
    <w:p w14:paraId="57C87C8D" w14:textId="4A48290D" w:rsidR="00246D27" w:rsidRPr="00A66A5F" w:rsidRDefault="00246D27" w:rsidP="003A4D6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соціограма; </w:t>
      </w:r>
    </w:p>
    <w:p w14:paraId="415F1227" w14:textId="0FE5FEFF" w:rsidR="00246D27" w:rsidRPr="00A66A5F" w:rsidRDefault="00246D27" w:rsidP="003A4D6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метод відкритої трибуни;</w:t>
      </w:r>
    </w:p>
    <w:p w14:paraId="77482F57" w14:textId="7D9521F5" w:rsidR="00246D27" w:rsidRPr="00A66A5F" w:rsidRDefault="00246D27" w:rsidP="003A4D6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соціально-психологічні тренінги;</w:t>
      </w:r>
    </w:p>
    <w:p w14:paraId="274D2042" w14:textId="44BB78AA" w:rsidR="00246D27" w:rsidRPr="00A66A5F" w:rsidRDefault="00246D27" w:rsidP="003A4D6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інтелектуальні аукціони;</w:t>
      </w:r>
    </w:p>
    <w:p w14:paraId="54DB3CFF" w14:textId="661E8C3A" w:rsidR="00246D27" w:rsidRPr="00A66A5F" w:rsidRDefault="00246D27" w:rsidP="003A4D6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 w:rsidR="003A4D6E" w:rsidRPr="00A66A5F">
        <w:rPr>
          <w:rFonts w:ascii="Times New Roman" w:hAnsi="Times New Roman" w:cs="Times New Roman"/>
          <w:sz w:val="28"/>
          <w:szCs w:val="28"/>
          <w:lang w:val="uk-UA"/>
        </w:rPr>
        <w:t>Мозковий штурм</w:t>
      </w:r>
      <w:r w:rsidRPr="00A66A5F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79BFE53D" w14:textId="55D96F65" w:rsidR="00246D27" w:rsidRPr="00A66A5F" w:rsidRDefault="00246D27" w:rsidP="003A4D6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метод аналізу соціальних ситуацій з морально-етичним характером;</w:t>
      </w:r>
    </w:p>
    <w:p w14:paraId="51CA56DC" w14:textId="05CBF89C" w:rsidR="00246D27" w:rsidRPr="00A66A5F" w:rsidRDefault="00246D27" w:rsidP="003A4D6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ігри-драматизації</w:t>
      </w:r>
      <w:r w:rsidR="00F240E7" w:rsidRPr="00A66A5F">
        <w:rPr>
          <w:rFonts w:ascii="Times New Roman" w:hAnsi="Times New Roman" w:cs="Times New Roman"/>
          <w:sz w:val="28"/>
          <w:szCs w:val="28"/>
          <w:lang w:val="uk-UA"/>
        </w:rPr>
        <w:t>, ігри-навчання</w:t>
      </w:r>
      <w:r w:rsidRPr="00A66A5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A731FF2" w14:textId="05659664" w:rsidR="00246D27" w:rsidRPr="00A66A5F" w:rsidRDefault="00246D27" w:rsidP="003A4D6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проблемних ситуацій; </w:t>
      </w:r>
    </w:p>
    <w:p w14:paraId="0D9D6195" w14:textId="7112F097" w:rsidR="00246D27" w:rsidRPr="00A66A5F" w:rsidRDefault="00246D27" w:rsidP="003A4D6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ситуацій успіху; </w:t>
      </w:r>
    </w:p>
    <w:p w14:paraId="69B53C5C" w14:textId="6852B24F" w:rsidR="00246D27" w:rsidRPr="00A66A5F" w:rsidRDefault="00246D27" w:rsidP="003A4D6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аналіз конфліктів, моделей, стилів поведінки, прийняття рішень;</w:t>
      </w:r>
    </w:p>
    <w:p w14:paraId="68D98E34" w14:textId="52BA57F4" w:rsidR="00246D27" w:rsidRPr="00A66A5F" w:rsidRDefault="00246D27" w:rsidP="003A4D6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демократичний діалог; </w:t>
      </w:r>
    </w:p>
    <w:p w14:paraId="7D315999" w14:textId="41A45775" w:rsidR="00246D27" w:rsidRPr="00A66A5F" w:rsidRDefault="00246D27" w:rsidP="003A4D6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педагогічне керівництво лідером і культивування його авторитету;</w:t>
      </w:r>
    </w:p>
    <w:p w14:paraId="69473452" w14:textId="6DF0BF32" w:rsidR="00246D27" w:rsidRPr="00A66A5F" w:rsidRDefault="00246D27" w:rsidP="003A4D6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засобів масової комунікації; </w:t>
      </w:r>
    </w:p>
    <w:p w14:paraId="6BAF23CC" w14:textId="7D0D2939" w:rsidR="00246D27" w:rsidRPr="00A66A5F" w:rsidRDefault="00246D27" w:rsidP="003A4D6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методики колективних творчих справ; </w:t>
      </w:r>
    </w:p>
    <w:p w14:paraId="7CF36484" w14:textId="344551CC" w:rsidR="00F240E7" w:rsidRPr="00A66A5F" w:rsidRDefault="00F240E7" w:rsidP="003A4D6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створення роликів;</w:t>
      </w:r>
    </w:p>
    <w:p w14:paraId="38FD4C89" w14:textId="77777777" w:rsidR="00246D27" w:rsidRPr="00A66A5F" w:rsidRDefault="00246D27" w:rsidP="003A4D6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традицій, символіки, ритуалів, засобів народної педагогіки та ін.</w:t>
      </w:r>
    </w:p>
    <w:p w14:paraId="686DEE52" w14:textId="77777777" w:rsidR="00246D27" w:rsidRPr="00A66A5F" w:rsidRDefault="00246D27" w:rsidP="00D702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5CB5BA" w14:textId="77777777" w:rsidR="00246D27" w:rsidRPr="00A66A5F" w:rsidRDefault="00246D27" w:rsidP="00480CA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66A5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66A5F">
        <w:rPr>
          <w:rFonts w:ascii="Times New Roman" w:hAnsi="Times New Roman" w:cs="Times New Roman"/>
          <w:b/>
          <w:sz w:val="28"/>
          <w:szCs w:val="28"/>
          <w:lang w:val="uk-UA"/>
        </w:rPr>
        <w:t>. Принципи реалізації Програми</w:t>
      </w:r>
    </w:p>
    <w:p w14:paraId="6BB476A9" w14:textId="17AFD650" w:rsidR="00246D27" w:rsidRPr="00A66A5F" w:rsidRDefault="00246D27" w:rsidP="00D702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В основу системи національно-патріотичного виховання покладено ідеї зміцнення української державності як консолідуючого чинника розвитку суспільства, формування патріотизму у </w:t>
      </w:r>
      <w:r w:rsidR="00D1002E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Pr="00A66A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392649" w14:textId="3889D992" w:rsidR="00246D27" w:rsidRPr="00A66A5F" w:rsidRDefault="00246D27" w:rsidP="00D702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</w:t>
      </w:r>
      <w:r w:rsidR="008E2B20" w:rsidRPr="00A66A5F">
        <w:rPr>
          <w:rFonts w:ascii="Times New Roman" w:hAnsi="Times New Roman" w:cs="Times New Roman"/>
          <w:sz w:val="28"/>
          <w:szCs w:val="28"/>
          <w:lang w:val="uk-UA"/>
        </w:rPr>
        <w:t>чинниками</w:t>
      </w:r>
      <w:r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національно-патріотичного виховання є:</w:t>
      </w:r>
    </w:p>
    <w:p w14:paraId="7C7E7FC7" w14:textId="77777777" w:rsidR="00246D27" w:rsidRPr="00A66A5F" w:rsidRDefault="00246D27" w:rsidP="00D702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- громадянсько-патріотичне;</w:t>
      </w:r>
    </w:p>
    <w:p w14:paraId="1BF8FD84" w14:textId="1B6C7E33" w:rsidR="00246D27" w:rsidRPr="00A66A5F" w:rsidRDefault="00246D27" w:rsidP="00D702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- військово-патріотичне;</w:t>
      </w:r>
    </w:p>
    <w:p w14:paraId="2C321AEF" w14:textId="4FBD664C" w:rsidR="008E2B20" w:rsidRDefault="008E2B20" w:rsidP="00D702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- емоційно-вольове;</w:t>
      </w:r>
    </w:p>
    <w:p w14:paraId="300A4408" w14:textId="1AF6013C" w:rsidR="00D1002E" w:rsidRPr="00A66A5F" w:rsidRDefault="00D1002E" w:rsidP="00D702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психологія виховання;</w:t>
      </w:r>
    </w:p>
    <w:p w14:paraId="3A226D1F" w14:textId="77777777" w:rsidR="00246D27" w:rsidRPr="00A66A5F" w:rsidRDefault="00246D27" w:rsidP="00D702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- духовно-моральне виховання.</w:t>
      </w:r>
    </w:p>
    <w:p w14:paraId="55C112A1" w14:textId="76BCC1D8" w:rsidR="00246D27" w:rsidRPr="00A66A5F" w:rsidRDefault="00246D27" w:rsidP="00D702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Національно-патріотичне виховання охоплює сфери:</w:t>
      </w:r>
    </w:p>
    <w:p w14:paraId="6AF4988E" w14:textId="77777777" w:rsidR="00246D27" w:rsidRPr="00A66A5F" w:rsidRDefault="00246D27" w:rsidP="00D702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- освіта;</w:t>
      </w:r>
    </w:p>
    <w:p w14:paraId="448D7945" w14:textId="77777777" w:rsidR="00246D27" w:rsidRPr="00A66A5F" w:rsidRDefault="00246D27" w:rsidP="00D702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- наука;</w:t>
      </w:r>
    </w:p>
    <w:p w14:paraId="0272254F" w14:textId="77777777" w:rsidR="00246D27" w:rsidRPr="00A66A5F" w:rsidRDefault="00246D27" w:rsidP="00D702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- культура та мистецтво;</w:t>
      </w:r>
    </w:p>
    <w:p w14:paraId="700E07FC" w14:textId="77777777" w:rsidR="00246D27" w:rsidRPr="00A66A5F" w:rsidRDefault="00246D27" w:rsidP="00D702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- профорієнтація на військові спеціальності;</w:t>
      </w:r>
    </w:p>
    <w:p w14:paraId="655548E8" w14:textId="77777777" w:rsidR="00246D27" w:rsidRPr="00A66A5F" w:rsidRDefault="00246D27" w:rsidP="00D702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- історія, вшанування пам’ятних дат та історичних постатей;</w:t>
      </w:r>
    </w:p>
    <w:p w14:paraId="13DACE84" w14:textId="77777777" w:rsidR="00246D27" w:rsidRPr="00A66A5F" w:rsidRDefault="00246D27" w:rsidP="00D702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- краєзнавство;</w:t>
      </w:r>
    </w:p>
    <w:p w14:paraId="4C315673" w14:textId="77777777" w:rsidR="00246D27" w:rsidRPr="00A66A5F" w:rsidRDefault="00246D27" w:rsidP="00D702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- туризм;</w:t>
      </w:r>
    </w:p>
    <w:p w14:paraId="1BCE51F8" w14:textId="77777777" w:rsidR="00246D27" w:rsidRPr="00A66A5F" w:rsidRDefault="00246D27" w:rsidP="00D702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- охорона довкілля;</w:t>
      </w:r>
    </w:p>
    <w:p w14:paraId="552B68EA" w14:textId="77777777" w:rsidR="00246D27" w:rsidRPr="00A66A5F" w:rsidRDefault="00246D27" w:rsidP="00D702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- фізкультура, спорт, популяризація здорового способу життя;</w:t>
      </w:r>
    </w:p>
    <w:p w14:paraId="7D64C055" w14:textId="77777777" w:rsidR="00246D27" w:rsidRPr="00A66A5F" w:rsidRDefault="00246D27" w:rsidP="00D702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- цивільна оборона;</w:t>
      </w:r>
    </w:p>
    <w:p w14:paraId="1D33693A" w14:textId="77777777" w:rsidR="00246D27" w:rsidRPr="00A66A5F" w:rsidRDefault="00246D27" w:rsidP="00D702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- оборона України.</w:t>
      </w:r>
    </w:p>
    <w:p w14:paraId="5858A2B9" w14:textId="47BCA475" w:rsidR="00246D27" w:rsidRPr="00A66A5F" w:rsidRDefault="00246D27" w:rsidP="00D702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Національно-патріотичне виховання спирається на загально</w:t>
      </w:r>
      <w:r w:rsidR="0043183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66A5F">
        <w:rPr>
          <w:rFonts w:ascii="Times New Roman" w:hAnsi="Times New Roman" w:cs="Times New Roman"/>
          <w:sz w:val="28"/>
          <w:szCs w:val="28"/>
          <w:lang w:val="uk-UA"/>
        </w:rPr>
        <w:t>педагогічні принципи виховання, такі як дитиноцентризм, природовідповідність, культуровідповідність, гуманізм, врахування вікових та індивідуальних особливостей. Водночас національно-патріотичне виховання має власні принципи, що відображають його специфіку. Серед них:</w:t>
      </w:r>
    </w:p>
    <w:p w14:paraId="5B676614" w14:textId="77777777" w:rsidR="00246D27" w:rsidRPr="00A66A5F" w:rsidRDefault="00246D27" w:rsidP="00397AD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принцип національної спрямованості, що передбачає формування національної самосвідомості, виховання любові до рідної землі, українського </w:t>
      </w:r>
      <w:r w:rsidRPr="00A66A5F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народу, шанобливого ставлення до його культури; поваги до культури всіх народів, які населяють Україну; здатності зберігати свою національну ідентичність, пишатися приналежністю до українського народу, брати участь у розбудові та захисті своєї держави;</w:t>
      </w:r>
    </w:p>
    <w:p w14:paraId="28C3E30F" w14:textId="77777777" w:rsidR="00246D27" w:rsidRPr="00A66A5F" w:rsidRDefault="00246D27" w:rsidP="00397AD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принцип самоактивності й саморегуляції забезпечує розвиток у вихованця суб’єктних характеристик; формує здатність до критичності й самокритичності, до прийняття самостійних рішень; виробляє громадянську позицію особистості, почуття відповідальності за її реалізацію в діях та вчинках;</w:t>
      </w:r>
    </w:p>
    <w:p w14:paraId="7DEA8F76" w14:textId="33728F5C" w:rsidR="00246D27" w:rsidRPr="00A66A5F" w:rsidRDefault="00246D27" w:rsidP="00397AD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принцип полікультурності передбачає інтегрованість української культури в європейський та світовий простір, створення для цього необхідних передумов: формування відкритості, толерантного ставлення до відмінних ідей, цінностей, культури, мистецтва, вірувань інших народів; здатності диференціювати спільне і відмінне в різних культурах, спроможності сприймати українську культуру як невід</w:t>
      </w:r>
      <w:r w:rsidR="00397AD7" w:rsidRPr="00A66A5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66A5F">
        <w:rPr>
          <w:rFonts w:ascii="Times New Roman" w:hAnsi="Times New Roman" w:cs="Times New Roman"/>
          <w:sz w:val="28"/>
          <w:szCs w:val="28"/>
          <w:lang w:val="uk-UA"/>
        </w:rPr>
        <w:t>ємну складову культури загальнолюдської;</w:t>
      </w:r>
    </w:p>
    <w:p w14:paraId="2A8E99FB" w14:textId="24E83377" w:rsidR="00246D27" w:rsidRPr="00A66A5F" w:rsidRDefault="00246D27" w:rsidP="00397AD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принцип соціальної відповідності обумовлює потребу узгодження змісту і методів національно-патріотичного виховання з реальною соціальною ситуацією, в якій організовується виховний процес, і має на меті виховання </w:t>
      </w:r>
      <w:r w:rsidR="00DF159E" w:rsidRPr="00A66A5F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 готовності до захисту України та ефективного розв’язання життєвих проблем;</w:t>
      </w:r>
    </w:p>
    <w:p w14:paraId="3BB5EC41" w14:textId="2D245C04" w:rsidR="00246D27" w:rsidRPr="00A66A5F" w:rsidRDefault="00246D27" w:rsidP="00397AD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принцип історичної і соціальної пам</w:t>
      </w:r>
      <w:r w:rsidR="00DF159E" w:rsidRPr="00A66A5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яті спрямований на збереження духовно-моральної і культурно-історичної спадщини українців та відтворює її у реконструйованих і осучаснених формах і методах діяльності; </w:t>
      </w:r>
    </w:p>
    <w:p w14:paraId="4D354AAF" w14:textId="77777777" w:rsidR="00246D27" w:rsidRPr="00A66A5F" w:rsidRDefault="00246D27" w:rsidP="00397AD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принцип міжпоколінної наступності, який зберігає для нащадків зразки української культури, етнокультури народів, що живуть в Україні. </w:t>
      </w:r>
    </w:p>
    <w:p w14:paraId="107F09F2" w14:textId="77777777" w:rsidR="00246D27" w:rsidRPr="00A66A5F" w:rsidRDefault="00246D27" w:rsidP="00397AD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D51BE" w14:textId="77777777" w:rsidR="00246D27" w:rsidRPr="00A66A5F" w:rsidRDefault="00246D27" w:rsidP="00295EF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66A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66A5F">
        <w:rPr>
          <w:rFonts w:ascii="Times New Roman" w:hAnsi="Times New Roman" w:cs="Times New Roman"/>
          <w:b/>
          <w:sz w:val="28"/>
          <w:szCs w:val="28"/>
          <w:lang w:val="uk-UA"/>
        </w:rPr>
        <w:t>Законодавча база для створення Програми</w:t>
      </w:r>
    </w:p>
    <w:p w14:paraId="3825D525" w14:textId="77777777" w:rsidR="00246D27" w:rsidRPr="00A66A5F" w:rsidRDefault="00246D27" w:rsidP="00D70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6EAE4E" w14:textId="23D8BE86" w:rsidR="00246D27" w:rsidRPr="00A66A5F" w:rsidRDefault="00246D27" w:rsidP="00295EF9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A66A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Указ Президента України </w:t>
      </w:r>
      <w:r w:rsidRPr="00A6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18 травня 2019 року </w:t>
      </w:r>
      <w:r w:rsidRPr="00A66A5F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Pr="00A6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286</w:t>
      </w:r>
      <w:r w:rsidRPr="00A66A5F">
        <w:rPr>
          <w:rFonts w:ascii="Times New Roman" w:eastAsia="Times New Roman" w:hAnsi="Times New Roman" w:cs="Times New Roman"/>
          <w:sz w:val="28"/>
          <w:szCs w:val="28"/>
          <w:lang w:eastAsia="uk-UA"/>
        </w:rPr>
        <w:t>/201</w:t>
      </w:r>
      <w:r w:rsidRPr="00A6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Pr="00A66A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</w:t>
      </w:r>
      <w:r w:rsidRPr="00A6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66A5F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Стратегію національно-патріотичного виховання»</w:t>
      </w:r>
      <w:r w:rsidRPr="00A66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14:paraId="1721B337" w14:textId="1B8BBE8B" w:rsidR="00246D27" w:rsidRPr="00A66A5F" w:rsidRDefault="00246D27" w:rsidP="00295EF9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A66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Наказ МОН України від 29 липня 2019 року № 1038 «Про внесення змін до наказу МОН України від 16 червня 2015 року № 641 «Про затвердження Концепції національно-патріотичного виховання дітей і молоді та методичних рекомендацій щодо національно-патріотичного виховання в загальноосвітніх навчальних закладах».</w:t>
      </w:r>
    </w:p>
    <w:p w14:paraId="02E50666" w14:textId="540FABBF" w:rsidR="00246D27" w:rsidRPr="00A66A5F" w:rsidRDefault="00246D27" w:rsidP="00295EF9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A66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Закону України від 17 грудня 2019 року № 385-ІХ «Про визнання пластового руху та особливості державної підтримки пластового, скаутського руху».</w:t>
      </w:r>
    </w:p>
    <w:p w14:paraId="27331A1F" w14:textId="782BC100" w:rsidR="00246D27" w:rsidRPr="00A66A5F" w:rsidRDefault="00246D27" w:rsidP="00295EF9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A66A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Листа комітету Верховної Ради України з питань молоді і спорту від 26 грудня 2019 року № 04-21/05-446(262836) та Рекомендацій слухань у комітеті Верховної Ради України з питань молоді і спорту на тему «Формування національної ідентичності та національно-патріотичного виховання як стратегічного напрямку державної політики України».</w:t>
      </w:r>
    </w:p>
    <w:p w14:paraId="6E7DF166" w14:textId="1C93FDA1" w:rsidR="00246D27" w:rsidRPr="00A66A5F" w:rsidRDefault="00246D27" w:rsidP="00295EF9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A6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Листа МОН України від 13.01.2020 №1/9-12 </w:t>
      </w:r>
      <w:r w:rsidR="00295EF9" w:rsidRPr="00A6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A6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Щодо посилення роботи з патріотичного виховання учнів та студентів закладів освіти</w:t>
      </w:r>
      <w:r w:rsidR="00295EF9" w:rsidRPr="00A6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A6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70A2DA9A" w14:textId="306E3953" w:rsidR="00246D27" w:rsidRPr="00A66A5F" w:rsidRDefault="00246D27" w:rsidP="00295EF9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 w:eastAsia="uk-UA"/>
        </w:rPr>
      </w:pPr>
      <w:r w:rsidRPr="00A66A5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Лист МОН від 16.08.2019 №1/9-523 </w:t>
      </w:r>
      <w:r w:rsidR="00295EF9" w:rsidRPr="00A66A5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«</w:t>
      </w:r>
      <w:r w:rsidRPr="00A66A5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 національно-патріотичне виховання у закладах освіти у 2019/2020 навчальному році</w:t>
      </w:r>
      <w:r w:rsidR="00295EF9" w:rsidRPr="00A66A5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»</w:t>
      </w:r>
      <w:r w:rsidRPr="00A66A5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.</w:t>
      </w:r>
    </w:p>
    <w:p w14:paraId="1F125E4D" w14:textId="2BC8781D" w:rsidR="00246D27" w:rsidRPr="00A66A5F" w:rsidRDefault="00246D27" w:rsidP="00295EF9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Конвенція ООН про права дитини.</w:t>
      </w:r>
    </w:p>
    <w:p w14:paraId="1EB8706A" w14:textId="77777777" w:rsidR="00246D27" w:rsidRPr="00A66A5F" w:rsidRDefault="00246D27" w:rsidP="00295EF9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Програма українського патріотичного виховання (розроблена Інститутом проблем виховання Національної Академії педагогічних наук України.</w:t>
      </w:r>
      <w:r w:rsidRPr="00A66A5F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24BD4E14" w14:textId="2CE8689E" w:rsidR="00246D27" w:rsidRPr="00A66A5F" w:rsidRDefault="00246D27" w:rsidP="00295EF9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66A5F">
        <w:rPr>
          <w:rFonts w:ascii="Times New Roman" w:hAnsi="Times New Roman" w:cs="Times New Roman"/>
          <w:b/>
          <w:sz w:val="28"/>
          <w:szCs w:val="28"/>
          <w:lang w:val="uk-UA"/>
        </w:rPr>
        <w:t>І. Очікувані результати</w:t>
      </w:r>
      <w:r w:rsidR="00295EF9" w:rsidRPr="00A66A5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0D691841" w14:textId="77777777" w:rsidR="00246D27" w:rsidRPr="00A66A5F" w:rsidRDefault="00246D27" w:rsidP="00D702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724F6C" w14:textId="0FB3E100" w:rsidR="00246D27" w:rsidRPr="00A66A5F" w:rsidRDefault="00246D27" w:rsidP="00A66A5F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утвердження патріотизму, посилення виховної складової в загальній системі формування в </w:t>
      </w:r>
      <w:r w:rsidR="00A66A5F" w:rsidRPr="00A66A5F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національної гідності, готовності до виконання громадянських і конституційних обов’язків, успадкування духовних надбань українського народу, досягнення високої культури взаємин, набуття соціального досвіду, фізичної досконалості, моральної, художньо-естетичної, інтелектуальної, правової, трудової, екологічної культури;</w:t>
      </w:r>
    </w:p>
    <w:p w14:paraId="6F5DB148" w14:textId="1DA51DA5" w:rsidR="00246D27" w:rsidRPr="00A66A5F" w:rsidRDefault="00246D27" w:rsidP="00A66A5F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розвиток особистісних рис громадянина Української держави, психологічних і професійних якостей;</w:t>
      </w:r>
    </w:p>
    <w:p w14:paraId="78670932" w14:textId="1F9F7B23" w:rsidR="00246D27" w:rsidRPr="00A66A5F" w:rsidRDefault="00246D27" w:rsidP="00A66A5F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посилити формування у </w:t>
      </w:r>
      <w:r w:rsidR="00431839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 поваги до України, її державних символів;</w:t>
      </w:r>
    </w:p>
    <w:p w14:paraId="23D8AEB0" w14:textId="1E5F6410" w:rsidR="00246D27" w:rsidRPr="00A66A5F" w:rsidRDefault="00246D27" w:rsidP="00A66A5F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посилити формування у молодіжному середовищі світоглядних ідеалів та цінностей, патріотичних переконань щодо відданості та вірності  Українському народові, готовності до оборони України, забезпечення захисту її суверенітету, територіальної цілісності і недоторканості;</w:t>
      </w:r>
    </w:p>
    <w:p w14:paraId="4AB26297" w14:textId="5D2C551C" w:rsidR="00246D27" w:rsidRPr="00A66A5F" w:rsidRDefault="00246D27" w:rsidP="00A66A5F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забезпечити злагодженість дій органів виконавчої влади, органів місцевого самоврядування, громадських установ та навчального закладу, засобів масової інформації щодо здійснення системних заходів, спрямованих на патріотичне виховання молоді;</w:t>
      </w:r>
    </w:p>
    <w:p w14:paraId="387D0DBA" w14:textId="7122DABB" w:rsidR="00246D27" w:rsidRPr="00A66A5F" w:rsidRDefault="00246D27" w:rsidP="00A66A5F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збільшення відвідуваності дітьми та молоддю закладів, що популяризують культурні та національно-мистецькі традиції Українського народу, а також експозицій музеїв, присвячених національно-визвольній боротьбі за незалежність і територіальну цілісність України;</w:t>
      </w:r>
    </w:p>
    <w:p w14:paraId="30846E5D" w14:textId="3E7E9DA8" w:rsidR="00246D27" w:rsidRPr="00A66A5F" w:rsidRDefault="00246D27" w:rsidP="00A66A5F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рівня знань у </w:t>
      </w:r>
      <w:r w:rsidR="00D3023C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 про видатних особистостей українського державотворення, визначних вітчизняних учених, педагогів, спортсменів, провідних діячів культури і мистецтва, а також духовних провідників Українського народу;</w:t>
      </w:r>
    </w:p>
    <w:p w14:paraId="638ABECC" w14:textId="39CF0BA3" w:rsidR="00246D27" w:rsidRPr="00A66A5F" w:rsidRDefault="00246D27" w:rsidP="00A66A5F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збільшення кількості глядачів на переглядах творів кіномистецтва, що розкривають героїчне минуле та сьогодення Українського народу;</w:t>
      </w:r>
    </w:p>
    <w:p w14:paraId="5CC69038" w14:textId="059DA3D1" w:rsidR="00246D27" w:rsidRPr="00A66A5F" w:rsidRDefault="00246D27" w:rsidP="00A66A5F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розширення сфери застосування української мови дітьми та молоддю;</w:t>
      </w:r>
    </w:p>
    <w:p w14:paraId="489794B4" w14:textId="6B58A678" w:rsidR="00246D27" w:rsidRPr="00A66A5F" w:rsidRDefault="00246D27" w:rsidP="00A66A5F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кількості </w:t>
      </w:r>
      <w:r w:rsidR="005D7D2B"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D7D2B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="00DA51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7D2B"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A5F">
        <w:rPr>
          <w:rFonts w:ascii="Times New Roman" w:hAnsi="Times New Roman" w:cs="Times New Roman"/>
          <w:sz w:val="28"/>
          <w:szCs w:val="28"/>
          <w:lang w:val="uk-UA"/>
        </w:rPr>
        <w:t>які пишаються своїм українським походженням, громадянством;</w:t>
      </w:r>
    </w:p>
    <w:p w14:paraId="7A30877E" w14:textId="49A34820" w:rsidR="00246D27" w:rsidRPr="00A66A5F" w:rsidRDefault="00246D27" w:rsidP="00A66A5F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збільшення кількості дітей і молоді, які подорожують в інші регіони України та до держав Європейського Союзу;</w:t>
      </w:r>
    </w:p>
    <w:p w14:paraId="32CADF44" w14:textId="2EE9D71F" w:rsidR="00246D27" w:rsidRPr="00A66A5F" w:rsidRDefault="00246D27" w:rsidP="00A66A5F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збільшити кількість </w:t>
      </w:r>
      <w:r w:rsidR="00DA51B6"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1B6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Pr="00A66A5F">
        <w:rPr>
          <w:rFonts w:ascii="Times New Roman" w:hAnsi="Times New Roman" w:cs="Times New Roman"/>
          <w:sz w:val="28"/>
          <w:szCs w:val="28"/>
          <w:lang w:val="uk-UA"/>
        </w:rPr>
        <w:t>, що займається фізичною культурою та спортом;</w:t>
      </w:r>
    </w:p>
    <w:p w14:paraId="2BE3FC29" w14:textId="06B094F7" w:rsidR="00246D27" w:rsidRPr="00A66A5F" w:rsidRDefault="00246D27" w:rsidP="00A66A5F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зменшити рівень злочинності серед молоді;</w:t>
      </w:r>
    </w:p>
    <w:p w14:paraId="644D7D2B" w14:textId="2E374133" w:rsidR="00246D27" w:rsidRPr="00A66A5F" w:rsidRDefault="00246D27" w:rsidP="00A66A5F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залучати більше молоді до активної участі у національно-культурному житті українського народу, розвитку звичаїв та традицій;</w:t>
      </w:r>
    </w:p>
    <w:p w14:paraId="0BC7D761" w14:textId="5B0D4A81" w:rsidR="00246D27" w:rsidRPr="00A66A5F" w:rsidRDefault="00246D27" w:rsidP="00A66A5F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66A5F" w:rsidRPr="00A66A5F">
        <w:rPr>
          <w:rFonts w:ascii="Times New Roman" w:hAnsi="Times New Roman" w:cs="Times New Roman"/>
          <w:sz w:val="28"/>
          <w:szCs w:val="28"/>
          <w:lang w:val="uk-UA"/>
        </w:rPr>
        <w:t>закладі освіти</w:t>
      </w:r>
      <w:r w:rsidRPr="00A66A5F">
        <w:rPr>
          <w:rFonts w:ascii="Times New Roman" w:hAnsi="Times New Roman" w:cs="Times New Roman"/>
          <w:sz w:val="28"/>
          <w:szCs w:val="28"/>
          <w:lang w:val="uk-UA"/>
        </w:rPr>
        <w:t>, як освітній системі, буде створена модель патріотичного виховання, в центрі якої:</w:t>
      </w:r>
    </w:p>
    <w:p w14:paraId="0C9E6847" w14:textId="5D0E62EE" w:rsidR="00246D27" w:rsidRPr="00A66A5F" w:rsidRDefault="00246D27" w:rsidP="00A66A5F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система національно-патріотичного виховання;</w:t>
      </w:r>
    </w:p>
    <w:p w14:paraId="34131C93" w14:textId="7A9126CF" w:rsidR="00246D27" w:rsidRPr="00A66A5F" w:rsidRDefault="00246D27" w:rsidP="00A66A5F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збагачений зміст тематичних заходів;</w:t>
      </w:r>
    </w:p>
    <w:p w14:paraId="5C3BF065" w14:textId="77777777" w:rsidR="00246D27" w:rsidRPr="00A66A5F" w:rsidRDefault="00246D27" w:rsidP="00A66A5F">
      <w:pPr>
        <w:pStyle w:val="a3"/>
        <w:numPr>
          <w:ilvl w:val="0"/>
          <w:numId w:val="10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A5F">
        <w:rPr>
          <w:rFonts w:ascii="Times New Roman" w:hAnsi="Times New Roman" w:cs="Times New Roman"/>
          <w:sz w:val="28"/>
          <w:szCs w:val="28"/>
          <w:lang w:val="uk-UA"/>
        </w:rPr>
        <w:t>широке залучення в систему національно-патріотичного виховання представників усіх суб’єктів освітньої діяльності.</w:t>
      </w:r>
      <w:r w:rsidRPr="00A66A5F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028226FD" w14:textId="77777777" w:rsidR="00246D27" w:rsidRPr="00A66A5F" w:rsidRDefault="00246D27" w:rsidP="00A66A5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6A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A66A5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ІІ. Фінансове забезпечення Програми</w:t>
      </w:r>
    </w:p>
    <w:p w14:paraId="561E78A6" w14:textId="77777777" w:rsidR="00246D27" w:rsidRPr="00A66A5F" w:rsidRDefault="00246D27" w:rsidP="00D702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A074FBF" w14:textId="77777777" w:rsidR="00246D27" w:rsidRPr="00A66A5F" w:rsidRDefault="00246D27" w:rsidP="00D702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Фінансування реалізації заходів програми передбачається за рахунок коштів місцевого бюджету та інших джерел не заборонених законодавством.</w:t>
      </w:r>
    </w:p>
    <w:p w14:paraId="358B4241" w14:textId="77777777" w:rsidR="00246D27" w:rsidRPr="00A66A5F" w:rsidRDefault="00246D27" w:rsidP="00D702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A7998B9" w14:textId="77777777" w:rsidR="00246D27" w:rsidRPr="00A66A5F" w:rsidRDefault="00246D27" w:rsidP="00A66A5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66A5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A66A5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ІІІ. Пріоритетні напрями та план заходів по реалізації Програми</w:t>
      </w:r>
    </w:p>
    <w:p w14:paraId="65E4B444" w14:textId="77777777" w:rsidR="00246D27" w:rsidRPr="00A66A5F" w:rsidRDefault="00246D27" w:rsidP="00D702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1E48459" w14:textId="77777777" w:rsidR="00246D27" w:rsidRPr="00A66A5F" w:rsidRDefault="00246D27" w:rsidP="00D702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Створення системи інформаційно-методичного забезпечення.</w:t>
      </w:r>
    </w:p>
    <w:p w14:paraId="06B6168A" w14:textId="77777777" w:rsidR="00246D27" w:rsidRPr="00A66A5F" w:rsidRDefault="00246D27" w:rsidP="00D702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Формування духовних цінностей українського патріота: почуття патріотизму, національної свідомості, любові до українського народу, його історії, Української Держави, рідної землі, родини, гордості за минуле і сучасне на прикладах героїчної історії українського народу та кращих зразків культурної спадщини; відновлення і вшанування національної пам’яті.</w:t>
      </w:r>
    </w:p>
    <w:p w14:paraId="128B5532" w14:textId="77777777" w:rsidR="00246D27" w:rsidRPr="00A66A5F" w:rsidRDefault="00246D27" w:rsidP="00D702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Забезпечення сприятливих умов для самореалізації особистості відповідно до її можливостей та інтересів.</w:t>
      </w:r>
    </w:p>
    <w:p w14:paraId="06502753" w14:textId="77777777" w:rsidR="00246D27" w:rsidRPr="00A66A5F" w:rsidRDefault="00246D27" w:rsidP="00D702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Формування мовної культури, оволодіння та вживання української мови як духовного коду нації.</w:t>
      </w:r>
    </w:p>
    <w:p w14:paraId="4C014B8E" w14:textId="77777777" w:rsidR="00246D27" w:rsidRPr="00A66A5F" w:rsidRDefault="00246D27" w:rsidP="00D702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Виховання правової культури, поваги до Конституції України, Законів України, державної символіки - Герба, Прапора, Гімну України та історичних святинь.</w:t>
      </w:r>
    </w:p>
    <w:p w14:paraId="68BC6D76" w14:textId="3063C49F" w:rsidR="00246D27" w:rsidRPr="00A66A5F" w:rsidRDefault="00246D27" w:rsidP="00D702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Утвердження в свідомості </w:t>
      </w:r>
      <w:r w:rsidR="00A6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здобувачів освіти</w:t>
      </w:r>
      <w:r w:rsidRPr="00A6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ролі українського війська, Збройних Сил в історії держави.</w:t>
      </w:r>
    </w:p>
    <w:p w14:paraId="1FC030C5" w14:textId="77777777" w:rsidR="00246D27" w:rsidRPr="00A66A5F" w:rsidRDefault="00246D27" w:rsidP="00D702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Забезпечення духовної єдності поколінь, виховання поваги до батьків, людей похилого віку, турбота про молодших та людей з особливими потребами.</w:t>
      </w:r>
    </w:p>
    <w:p w14:paraId="2B1BB46F" w14:textId="77777777" w:rsidR="00246D27" w:rsidRPr="00A66A5F" w:rsidRDefault="00246D27" w:rsidP="00D702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20CCD9C" w14:textId="77777777" w:rsidR="00246D27" w:rsidRPr="00A66A5F" w:rsidRDefault="00246D27" w:rsidP="00D702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7F4817B" w14:textId="77777777" w:rsidR="00246D27" w:rsidRPr="00A66A5F" w:rsidRDefault="00246D27" w:rsidP="000D59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  <w:sectPr w:rsidR="00246D27" w:rsidRPr="00A66A5F" w:rsidSect="00246D27">
          <w:headerReference w:type="default" r:id="rId7"/>
          <w:pgSz w:w="11906" w:h="16838"/>
          <w:pgMar w:top="680" w:right="567" w:bottom="426" w:left="1247" w:header="284" w:footer="283" w:gutter="0"/>
          <w:pgNumType w:start="2"/>
          <w:cols w:space="708"/>
          <w:docGrid w:linePitch="360"/>
        </w:sectPr>
      </w:pPr>
    </w:p>
    <w:p w14:paraId="70A36055" w14:textId="77777777" w:rsidR="008D0BFC" w:rsidRPr="000D59F7" w:rsidRDefault="008D0BFC" w:rsidP="000D59F7">
      <w:pPr>
        <w:autoSpaceDE w:val="0"/>
        <w:autoSpaceDN w:val="0"/>
        <w:adjustRightInd w:val="0"/>
        <w:spacing w:after="0"/>
        <w:rPr>
          <w:lang w:val="uk-UA"/>
        </w:rPr>
      </w:pPr>
    </w:p>
    <w:sectPr w:rsidR="008D0BFC" w:rsidRPr="000D59F7" w:rsidSect="00246D27">
      <w:pgSz w:w="11906" w:h="16838"/>
      <w:pgMar w:top="680" w:right="567" w:bottom="426" w:left="1247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3A247" w14:textId="77777777" w:rsidR="00E92177" w:rsidRDefault="00E92177">
      <w:pPr>
        <w:spacing w:after="0" w:line="240" w:lineRule="auto"/>
      </w:pPr>
      <w:r>
        <w:separator/>
      </w:r>
    </w:p>
  </w:endnote>
  <w:endnote w:type="continuationSeparator" w:id="0">
    <w:p w14:paraId="703B83DF" w14:textId="77777777" w:rsidR="00E92177" w:rsidRDefault="00E9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3ECFB" w14:textId="77777777" w:rsidR="00E92177" w:rsidRDefault="00E92177">
      <w:pPr>
        <w:spacing w:after="0" w:line="240" w:lineRule="auto"/>
      </w:pPr>
      <w:r>
        <w:separator/>
      </w:r>
    </w:p>
  </w:footnote>
  <w:footnote w:type="continuationSeparator" w:id="0">
    <w:p w14:paraId="09F69529" w14:textId="77777777" w:rsidR="00E92177" w:rsidRDefault="00E92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E269A" w14:textId="77777777" w:rsidR="00246D27" w:rsidRDefault="00246D2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D6727"/>
    <w:multiLevelType w:val="hybridMultilevel"/>
    <w:tmpl w:val="185E32EC"/>
    <w:lvl w:ilvl="0" w:tplc="339423BC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327C44"/>
    <w:multiLevelType w:val="hybridMultilevel"/>
    <w:tmpl w:val="31A4D1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CA7578"/>
    <w:multiLevelType w:val="hybridMultilevel"/>
    <w:tmpl w:val="7C706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F5B78"/>
    <w:multiLevelType w:val="hybridMultilevel"/>
    <w:tmpl w:val="ACC80632"/>
    <w:lvl w:ilvl="0" w:tplc="33942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04A19"/>
    <w:multiLevelType w:val="hybridMultilevel"/>
    <w:tmpl w:val="BEDCAB56"/>
    <w:lvl w:ilvl="0" w:tplc="066E0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A27A54"/>
    <w:multiLevelType w:val="hybridMultilevel"/>
    <w:tmpl w:val="57E2F71A"/>
    <w:lvl w:ilvl="0" w:tplc="339423B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B3725F8"/>
    <w:multiLevelType w:val="hybridMultilevel"/>
    <w:tmpl w:val="CC8C92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F43AF3"/>
    <w:multiLevelType w:val="hybridMultilevel"/>
    <w:tmpl w:val="742E686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20CEF"/>
    <w:multiLevelType w:val="hybridMultilevel"/>
    <w:tmpl w:val="DAAA3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52DEB"/>
    <w:multiLevelType w:val="hybridMultilevel"/>
    <w:tmpl w:val="BDF26E32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6F"/>
    <w:rsid w:val="000035EC"/>
    <w:rsid w:val="000129C4"/>
    <w:rsid w:val="00053C9F"/>
    <w:rsid w:val="00055273"/>
    <w:rsid w:val="000734ED"/>
    <w:rsid w:val="000A3FD6"/>
    <w:rsid w:val="000B78EA"/>
    <w:rsid w:val="000D0D3F"/>
    <w:rsid w:val="000D59F7"/>
    <w:rsid w:val="000E07E9"/>
    <w:rsid w:val="00130453"/>
    <w:rsid w:val="0013687C"/>
    <w:rsid w:val="001372DB"/>
    <w:rsid w:val="001560FA"/>
    <w:rsid w:val="001749B7"/>
    <w:rsid w:val="001852B7"/>
    <w:rsid w:val="00187069"/>
    <w:rsid w:val="0019490E"/>
    <w:rsid w:val="001A51D0"/>
    <w:rsid w:val="00214FA6"/>
    <w:rsid w:val="00246D27"/>
    <w:rsid w:val="00281DE8"/>
    <w:rsid w:val="00295EF9"/>
    <w:rsid w:val="0029623D"/>
    <w:rsid w:val="002E5C24"/>
    <w:rsid w:val="002F470A"/>
    <w:rsid w:val="00301D78"/>
    <w:rsid w:val="0036014A"/>
    <w:rsid w:val="003662AF"/>
    <w:rsid w:val="003820C5"/>
    <w:rsid w:val="00397AD7"/>
    <w:rsid w:val="003A4D6E"/>
    <w:rsid w:val="003C1A2F"/>
    <w:rsid w:val="00431839"/>
    <w:rsid w:val="00480CA3"/>
    <w:rsid w:val="00517E02"/>
    <w:rsid w:val="0053385D"/>
    <w:rsid w:val="005B65EC"/>
    <w:rsid w:val="005D7D2B"/>
    <w:rsid w:val="006211C6"/>
    <w:rsid w:val="00624843"/>
    <w:rsid w:val="00637F8A"/>
    <w:rsid w:val="00641AA1"/>
    <w:rsid w:val="006A5181"/>
    <w:rsid w:val="006C7314"/>
    <w:rsid w:val="006E37E5"/>
    <w:rsid w:val="00705225"/>
    <w:rsid w:val="00743124"/>
    <w:rsid w:val="00747474"/>
    <w:rsid w:val="0076748C"/>
    <w:rsid w:val="007D6C8B"/>
    <w:rsid w:val="00831F3B"/>
    <w:rsid w:val="00841017"/>
    <w:rsid w:val="008533D0"/>
    <w:rsid w:val="008555C4"/>
    <w:rsid w:val="008A0E35"/>
    <w:rsid w:val="008D0BFC"/>
    <w:rsid w:val="008D280A"/>
    <w:rsid w:val="008E2B20"/>
    <w:rsid w:val="00905205"/>
    <w:rsid w:val="00912D89"/>
    <w:rsid w:val="00934904"/>
    <w:rsid w:val="0095180E"/>
    <w:rsid w:val="00962AAB"/>
    <w:rsid w:val="0097062E"/>
    <w:rsid w:val="009929FE"/>
    <w:rsid w:val="009E527D"/>
    <w:rsid w:val="009F0E07"/>
    <w:rsid w:val="00A00EB6"/>
    <w:rsid w:val="00A30B8F"/>
    <w:rsid w:val="00A3714F"/>
    <w:rsid w:val="00A66A5F"/>
    <w:rsid w:val="00AB312F"/>
    <w:rsid w:val="00AB6831"/>
    <w:rsid w:val="00AE51EF"/>
    <w:rsid w:val="00B3716F"/>
    <w:rsid w:val="00B6399B"/>
    <w:rsid w:val="00B66760"/>
    <w:rsid w:val="00CA5CFE"/>
    <w:rsid w:val="00CC08DF"/>
    <w:rsid w:val="00CC2B73"/>
    <w:rsid w:val="00D1002E"/>
    <w:rsid w:val="00D14ADE"/>
    <w:rsid w:val="00D3023C"/>
    <w:rsid w:val="00D360EC"/>
    <w:rsid w:val="00D62937"/>
    <w:rsid w:val="00D70280"/>
    <w:rsid w:val="00D84327"/>
    <w:rsid w:val="00D85D14"/>
    <w:rsid w:val="00D94433"/>
    <w:rsid w:val="00DA51B6"/>
    <w:rsid w:val="00DA6D1A"/>
    <w:rsid w:val="00DC07E4"/>
    <w:rsid w:val="00DF159E"/>
    <w:rsid w:val="00E35C31"/>
    <w:rsid w:val="00E519F8"/>
    <w:rsid w:val="00E92177"/>
    <w:rsid w:val="00EF3071"/>
    <w:rsid w:val="00F240E7"/>
    <w:rsid w:val="00F43629"/>
    <w:rsid w:val="00F6103C"/>
    <w:rsid w:val="00F9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62DA"/>
  <w15:chartTrackingRefBased/>
  <w15:docId w15:val="{9B0AD13C-08B5-4AEA-B853-8BC4137E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D2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D27"/>
    <w:pPr>
      <w:ind w:left="720"/>
      <w:contextualSpacing/>
    </w:pPr>
  </w:style>
  <w:style w:type="character" w:styleId="a4">
    <w:name w:val="Strong"/>
    <w:basedOn w:val="a0"/>
    <w:uiPriority w:val="22"/>
    <w:qFormat/>
    <w:rsid w:val="00246D27"/>
    <w:rPr>
      <w:b/>
      <w:bCs/>
    </w:rPr>
  </w:style>
  <w:style w:type="paragraph" w:styleId="a5">
    <w:name w:val="No Spacing"/>
    <w:uiPriority w:val="1"/>
    <w:qFormat/>
    <w:rsid w:val="00246D27"/>
    <w:pPr>
      <w:spacing w:after="0" w:line="240" w:lineRule="auto"/>
    </w:pPr>
    <w:rPr>
      <w:rFonts w:eastAsiaTheme="minorEastAsia"/>
      <w:lang w:val="ru-RU" w:eastAsia="ru-RU"/>
    </w:rPr>
  </w:style>
  <w:style w:type="table" w:styleId="a6">
    <w:name w:val="Table Grid"/>
    <w:basedOn w:val="a1"/>
    <w:uiPriority w:val="59"/>
    <w:rsid w:val="00246D27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46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46D27"/>
    <w:rPr>
      <w:lang w:val="ru-RU"/>
    </w:rPr>
  </w:style>
  <w:style w:type="paragraph" w:styleId="a9">
    <w:name w:val="footer"/>
    <w:basedOn w:val="a"/>
    <w:link w:val="aa"/>
    <w:uiPriority w:val="99"/>
    <w:unhideWhenUsed/>
    <w:rsid w:val="00246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46D27"/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4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46D2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8448</Words>
  <Characters>4816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ROZUMNYKY</dc:creator>
  <cp:keywords/>
  <dc:description/>
  <cp:lastModifiedBy>Iryna</cp:lastModifiedBy>
  <cp:revision>81</cp:revision>
  <dcterms:created xsi:type="dcterms:W3CDTF">2023-02-15T06:51:00Z</dcterms:created>
  <dcterms:modified xsi:type="dcterms:W3CDTF">2024-11-18T19:54:00Z</dcterms:modified>
</cp:coreProperties>
</file>