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69" w:rsidRPr="004C7F69" w:rsidRDefault="004C7F69" w:rsidP="004C7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C7F6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C7F69">
        <w:rPr>
          <w:rFonts w:ascii="Times New Roman" w:hAnsi="Times New Roman" w:cs="Times New Roman"/>
          <w:sz w:val="28"/>
          <w:szCs w:val="24"/>
          <w:lang w:val="uk-UA"/>
        </w:rPr>
        <w:t>Затверджено</w:t>
      </w:r>
    </w:p>
    <w:p w:rsidR="004C7F69" w:rsidRPr="004C7F69" w:rsidRDefault="004C7F69" w:rsidP="004C7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Педагогічною радою</w:t>
      </w:r>
    </w:p>
    <w:p w:rsidR="004C7F69" w:rsidRPr="004C7F69" w:rsidRDefault="004C7F69" w:rsidP="004C7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proofErr w:type="spellStart"/>
      <w:r w:rsidRPr="004C7F69">
        <w:rPr>
          <w:rFonts w:ascii="Times New Roman" w:hAnsi="Times New Roman" w:cs="Times New Roman"/>
          <w:sz w:val="24"/>
          <w:szCs w:val="24"/>
          <w:lang w:val="uk-UA"/>
        </w:rPr>
        <w:t>Свірзького</w:t>
      </w:r>
      <w:proofErr w:type="spellEnd"/>
      <w:r w:rsidRPr="004C7F69">
        <w:rPr>
          <w:rFonts w:ascii="Times New Roman" w:hAnsi="Times New Roman" w:cs="Times New Roman"/>
          <w:sz w:val="24"/>
          <w:szCs w:val="24"/>
          <w:lang w:val="uk-UA"/>
        </w:rPr>
        <w:t xml:space="preserve"> ліцею </w:t>
      </w:r>
    </w:p>
    <w:p w:rsidR="004C7F69" w:rsidRDefault="004C7F69" w:rsidP="004C7F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Протокол №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30.09.2022</w:t>
      </w:r>
      <w:r w:rsidRPr="004C7F6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C7F69" w:rsidRDefault="004C7F69" w:rsidP="008C46A7">
      <w:pPr>
        <w:jc w:val="center"/>
        <w:rPr>
          <w:rFonts w:ascii="Times New Roman" w:hAnsi="Times New Roman" w:cs="Times New Roman"/>
          <w:sz w:val="36"/>
          <w:lang w:val="uk-UA"/>
        </w:rPr>
      </w:pPr>
    </w:p>
    <w:p w:rsidR="008315DC" w:rsidRPr="005B0CBC" w:rsidRDefault="008C46A7" w:rsidP="008C46A7">
      <w:pPr>
        <w:jc w:val="center"/>
        <w:rPr>
          <w:rFonts w:ascii="Times New Roman" w:hAnsi="Times New Roman" w:cs="Times New Roman"/>
          <w:sz w:val="36"/>
          <w:lang w:val="uk-UA"/>
        </w:rPr>
      </w:pPr>
      <w:r w:rsidRPr="005B0CBC">
        <w:rPr>
          <w:rFonts w:ascii="Times New Roman" w:hAnsi="Times New Roman" w:cs="Times New Roman"/>
          <w:sz w:val="36"/>
          <w:lang w:val="uk-UA"/>
        </w:rPr>
        <w:t>Модельні навчальні програми</w:t>
      </w:r>
    </w:p>
    <w:p w:rsidR="008C46A7" w:rsidRPr="00041F3B" w:rsidRDefault="008C46A7" w:rsidP="008C46A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</w:pPr>
      <w:proofErr w:type="spellStart"/>
      <w:r w:rsidRPr="00041F3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Мовно-літературна</w:t>
      </w:r>
      <w:proofErr w:type="spellEnd"/>
      <w:r w:rsidRPr="00041F3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</w:t>
      </w:r>
      <w:proofErr w:type="spellStart"/>
      <w:r w:rsidRPr="00041F3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освітня</w:t>
      </w:r>
      <w:proofErr w:type="spellEnd"/>
      <w:r w:rsidRPr="00041F3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 xml:space="preserve"> </w:t>
      </w:r>
      <w:proofErr w:type="spellStart"/>
      <w:r w:rsidRPr="00041F3B">
        <w:rPr>
          <w:rFonts w:ascii="Times New Roman" w:eastAsia="Times New Roman" w:hAnsi="Times New Roman" w:cs="Times New Roman"/>
          <w:kern w:val="36"/>
          <w:sz w:val="36"/>
          <w:szCs w:val="40"/>
          <w:lang w:eastAsia="ru-RU"/>
        </w:rPr>
        <w:t>галузь</w:t>
      </w:r>
      <w:proofErr w:type="spellEnd"/>
    </w:p>
    <w:p w:rsidR="008C46A7" w:rsidRPr="00041F3B" w:rsidRDefault="00500787" w:rsidP="00F30944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5" w:tgtFrame="_blank" w:history="1"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Українська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мова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Заболотний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 В.,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Заболотний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 В.,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Лавринчук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 П.,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Плівачук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К. В., Попова Т. Д.).</w:t>
        </w:r>
      </w:hyperlink>
    </w:p>
    <w:p w:rsidR="008C46A7" w:rsidRPr="00041F3B" w:rsidRDefault="00500787" w:rsidP="008C4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6" w:history="1"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Українська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література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Яценко Т. О.,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Качак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Т. Б.,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Кизилова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 В., 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Пахаренко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 І.,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Дячок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С. О.,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Овдійчук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Л. М.,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Слижук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 А., Макаренко В. М., 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Тригуб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 А.).</w:t>
        </w:r>
      </w:hyperlink>
    </w:p>
    <w:p w:rsidR="008C46A7" w:rsidRPr="00041F3B" w:rsidRDefault="00500787" w:rsidP="008C4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7" w:history="1"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Зарубіжна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література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Волощук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Є. В.).</w:t>
        </w:r>
      </w:hyperlink>
    </w:p>
    <w:p w:rsidR="008C46A7" w:rsidRPr="00041F3B" w:rsidRDefault="00500787" w:rsidP="008C46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8" w:history="1"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Іноземна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мова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5-9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Зимомря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 М.,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Мойсюк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 А,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Тріфан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М. С.,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Унгурян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 К., </w:t>
        </w:r>
        <w:proofErr w:type="spellStart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Яковчук</w:t>
        </w:r>
        <w:proofErr w:type="spellEnd"/>
        <w:r w:rsidR="008C46A7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М. В.).</w:t>
        </w:r>
      </w:hyperlink>
    </w:p>
    <w:p w:rsidR="00B74AC0" w:rsidRPr="00041F3B" w:rsidRDefault="00B74AC0" w:rsidP="00B74AC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r w:rsidRPr="00041F3B">
        <w:rPr>
          <w:b w:val="0"/>
          <w:bCs w:val="0"/>
          <w:sz w:val="36"/>
          <w:szCs w:val="40"/>
        </w:rPr>
        <w:t>Математика</w:t>
      </w:r>
    </w:p>
    <w:p w:rsidR="00B74AC0" w:rsidRPr="00041F3B" w:rsidRDefault="00500787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9" w:history="1"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«Математика. 5-6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Істер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 С.).</w:t>
        </w:r>
      </w:hyperlink>
    </w:p>
    <w:p w:rsidR="00B74AC0" w:rsidRPr="00041F3B" w:rsidRDefault="00B74AC0" w:rsidP="00B74AC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Природнича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B74AC0" w:rsidRPr="00041F3B" w:rsidRDefault="00181695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val="uk-UA" w:eastAsia="ru-RU"/>
        </w:rPr>
      </w:pPr>
      <w:r w:rsidRPr="00041F3B">
        <w:rPr>
          <w:lang w:val="uk-UA"/>
        </w:rPr>
        <w:t xml:space="preserve">   1.</w:t>
      </w:r>
      <w:hyperlink r:id="rId10" w:history="1"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u w:val="single"/>
            <w:bdr w:val="none" w:sz="0" w:space="0" w:color="auto" w:frame="1"/>
            <w:lang w:eastAsia="ru-RU"/>
          </w:rPr>
          <w:t>Пізнаємо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u w:val="single"/>
            <w:bdr w:val="none" w:sz="0" w:space="0" w:color="auto" w:frame="1"/>
            <w:lang w:eastAsia="ru-RU"/>
          </w:rPr>
          <w:t xml:space="preserve"> природу».</w:t>
        </w:r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5-6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інтегрований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курс)» для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Біда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Д. Д.,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Гільберг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Т. Г.,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Колісник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Я. І.).</w:t>
        </w:r>
      </w:hyperlink>
    </w:p>
    <w:p w:rsidR="00181695" w:rsidRPr="00041F3B" w:rsidRDefault="00181695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041F3B">
        <w:rPr>
          <w:rFonts w:ascii="Times New Roman" w:hAnsi="Times New Roman" w:cs="Times New Roman"/>
          <w:lang w:val="uk-UA"/>
        </w:rPr>
        <w:t xml:space="preserve">  2. Модельна навчальна програма «</w:t>
      </w:r>
      <w:r w:rsidRPr="00041F3B">
        <w:rPr>
          <w:rFonts w:ascii="Times New Roman" w:hAnsi="Times New Roman" w:cs="Times New Roman"/>
          <w:u w:val="single"/>
          <w:lang w:val="uk-UA"/>
        </w:rPr>
        <w:t>Географія. 6-9 класи</w:t>
      </w:r>
      <w:r w:rsidRPr="00041F3B">
        <w:rPr>
          <w:rFonts w:ascii="Times New Roman" w:hAnsi="Times New Roman" w:cs="Times New Roman"/>
          <w:lang w:val="uk-UA"/>
        </w:rPr>
        <w:t xml:space="preserve">» для закладів загальної середньої освіти (автори </w:t>
      </w:r>
      <w:proofErr w:type="spellStart"/>
      <w:r w:rsidRPr="00041F3B">
        <w:rPr>
          <w:rFonts w:ascii="Times New Roman" w:hAnsi="Times New Roman" w:cs="Times New Roman"/>
          <w:lang w:val="uk-UA"/>
        </w:rPr>
        <w:t>Запотоцький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С.П., </w:t>
      </w:r>
      <w:proofErr w:type="spellStart"/>
      <w:r w:rsidRPr="00041F3B">
        <w:rPr>
          <w:rFonts w:ascii="Times New Roman" w:hAnsi="Times New Roman" w:cs="Times New Roman"/>
          <w:lang w:val="uk-UA"/>
        </w:rPr>
        <w:t>Карпюк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Г.І., </w:t>
      </w:r>
      <w:proofErr w:type="spellStart"/>
      <w:r w:rsidRPr="00041F3B">
        <w:rPr>
          <w:rFonts w:ascii="Times New Roman" w:hAnsi="Times New Roman" w:cs="Times New Roman"/>
          <w:lang w:val="uk-UA"/>
        </w:rPr>
        <w:t>Гладковський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Р.В., Довгань А.І., </w:t>
      </w:r>
      <w:proofErr w:type="spellStart"/>
      <w:r w:rsidRPr="00041F3B">
        <w:rPr>
          <w:rFonts w:ascii="Times New Roman" w:hAnsi="Times New Roman" w:cs="Times New Roman"/>
          <w:lang w:val="uk-UA"/>
        </w:rPr>
        <w:t>Совенко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В.В., Даценко Л.М., Назаренко Т.Г., </w:t>
      </w:r>
      <w:proofErr w:type="spellStart"/>
      <w:r w:rsidRPr="00041F3B">
        <w:rPr>
          <w:rFonts w:ascii="Times New Roman" w:hAnsi="Times New Roman" w:cs="Times New Roman"/>
          <w:lang w:val="uk-UA"/>
        </w:rPr>
        <w:t>Гільберг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Т.Г., Савчук І.Г., </w:t>
      </w:r>
      <w:proofErr w:type="spellStart"/>
      <w:r w:rsidRPr="00041F3B">
        <w:rPr>
          <w:rFonts w:ascii="Times New Roman" w:hAnsi="Times New Roman" w:cs="Times New Roman"/>
          <w:lang w:val="uk-UA"/>
        </w:rPr>
        <w:t>Нікитчук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А.В., Яценко В.С., Довгань Г.Д., </w:t>
      </w:r>
      <w:proofErr w:type="spellStart"/>
      <w:r w:rsidRPr="00041F3B">
        <w:rPr>
          <w:rFonts w:ascii="Times New Roman" w:hAnsi="Times New Roman" w:cs="Times New Roman"/>
          <w:lang w:val="uk-UA"/>
        </w:rPr>
        <w:t>Грома</w:t>
      </w:r>
      <w:proofErr w:type="spellEnd"/>
      <w:r w:rsidRPr="00041F3B">
        <w:rPr>
          <w:rFonts w:ascii="Times New Roman" w:hAnsi="Times New Roman" w:cs="Times New Roman"/>
          <w:lang w:val="uk-UA"/>
        </w:rPr>
        <w:t xml:space="preserve"> В.Д., Горовий О.В.)</w:t>
      </w:r>
    </w:p>
    <w:p w:rsidR="00B74AC0" w:rsidRPr="00041F3B" w:rsidRDefault="00B74AC0" w:rsidP="00B74AC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Соціальна</w:t>
      </w:r>
      <w:proofErr w:type="spellEnd"/>
      <w:r w:rsidRPr="00041F3B">
        <w:rPr>
          <w:b w:val="0"/>
          <w:bCs w:val="0"/>
          <w:sz w:val="36"/>
          <w:szCs w:val="40"/>
        </w:rPr>
        <w:t xml:space="preserve"> і </w:t>
      </w:r>
      <w:proofErr w:type="spellStart"/>
      <w:r w:rsidRPr="00041F3B">
        <w:rPr>
          <w:b w:val="0"/>
          <w:bCs w:val="0"/>
          <w:sz w:val="36"/>
          <w:szCs w:val="40"/>
        </w:rPr>
        <w:t>здоров’язбережувальна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B74AC0" w:rsidRPr="00041F3B" w:rsidRDefault="00500787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1" w:history="1"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Здоров’я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безпека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та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добробут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інтегрований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курс)» для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Шиян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О., </w:t>
        </w:r>
        <w:proofErr w:type="spellStart"/>
      </w:hyperlink>
      <w:hyperlink r:id="rId12" w:history="1"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Волощенко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О.,</w:t>
        </w:r>
      </w:hyperlink>
      <w:hyperlink r:id="rId13" w:history="1"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 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Гриньова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М.,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Дяків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В.,  Козак О.,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Овчарук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Седоченко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А., Сорока І., Страшко С.).</w:t>
        </w:r>
      </w:hyperlink>
    </w:p>
    <w:p w:rsidR="00B74AC0" w:rsidRPr="00041F3B" w:rsidRDefault="00B74AC0" w:rsidP="00B74AC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Громадянська</w:t>
      </w:r>
      <w:proofErr w:type="spellEnd"/>
      <w:r w:rsidRPr="00041F3B">
        <w:rPr>
          <w:b w:val="0"/>
          <w:bCs w:val="0"/>
          <w:sz w:val="36"/>
          <w:szCs w:val="40"/>
        </w:rPr>
        <w:t xml:space="preserve"> та </w:t>
      </w:r>
      <w:proofErr w:type="spellStart"/>
      <w:r w:rsidRPr="00041F3B">
        <w:rPr>
          <w:b w:val="0"/>
          <w:bCs w:val="0"/>
          <w:sz w:val="36"/>
          <w:szCs w:val="40"/>
        </w:rPr>
        <w:t>історична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B74AC0" w:rsidRPr="00041F3B" w:rsidRDefault="00500787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4" w:history="1"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Досліджуємо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історію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суспільство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інтегрований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курс)» для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Васильків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 Д.,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Димій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 С.,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Шеремета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Р. В.).</w:t>
        </w:r>
      </w:hyperlink>
    </w:p>
    <w:p w:rsidR="00B74AC0" w:rsidRPr="00041F3B" w:rsidRDefault="00B74AC0" w:rsidP="00B74AC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Інформатична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B74AC0" w:rsidRPr="00041F3B" w:rsidRDefault="00500787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5" w:tgtFrame="_blank" w:history="1"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. «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Інформатика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 для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 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Пасічник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 В., </w:t>
        </w:r>
        <w:proofErr w:type="spellStart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Чернікова</w:t>
        </w:r>
        <w:proofErr w:type="spellEnd"/>
        <w:r w:rsidR="00B74AC0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Л. А.).</w:t>
        </w:r>
      </w:hyperlink>
    </w:p>
    <w:p w:rsidR="00EC5274" w:rsidRPr="00041F3B" w:rsidRDefault="00EC5274" w:rsidP="00EC527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Технологічна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EC5274" w:rsidRPr="00041F3B" w:rsidRDefault="00500787" w:rsidP="00EC5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hyperlink r:id="rId16" w:history="1"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Модельна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навчальна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програма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«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Технології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5-6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класи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» для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закладів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загальної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середньої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освіти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(авт.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Ходзицька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І. Ю,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Горобець.О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. В,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Медвідь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О. Ю., </w:t>
        </w:r>
        <w:proofErr w:type="spellStart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>Пасічна</w:t>
        </w:r>
        <w:proofErr w:type="spellEnd"/>
        <w:r w:rsidR="00EC5274" w:rsidRPr="00041F3B">
          <w:rPr>
            <w:rFonts w:ascii="Times New Roman" w:eastAsia="Times New Roman" w:hAnsi="Times New Roman" w:cs="Times New Roman"/>
            <w:sz w:val="24"/>
            <w:szCs w:val="28"/>
            <w:bdr w:val="none" w:sz="0" w:space="0" w:color="auto" w:frame="1"/>
            <w:lang w:eastAsia="ru-RU"/>
          </w:rPr>
          <w:t xml:space="preserve"> Т. С., Приходько Ю. М.).</w:t>
        </w:r>
      </w:hyperlink>
    </w:p>
    <w:p w:rsidR="00EC5274" w:rsidRPr="00041F3B" w:rsidRDefault="00EC5274" w:rsidP="00EC5274">
      <w:pPr>
        <w:pStyle w:val="1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t>Фізична</w:t>
      </w:r>
      <w:proofErr w:type="spellEnd"/>
      <w:r w:rsidRPr="00041F3B">
        <w:rPr>
          <w:b w:val="0"/>
          <w:bCs w:val="0"/>
          <w:sz w:val="36"/>
          <w:szCs w:val="40"/>
        </w:rPr>
        <w:t xml:space="preserve"> культура</w:t>
      </w:r>
    </w:p>
    <w:p w:rsidR="00EC5274" w:rsidRPr="00041F3B" w:rsidRDefault="00500787" w:rsidP="00EC5274">
      <w:pPr>
        <w:pStyle w:val="a5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  <w:hyperlink r:id="rId17" w:tgtFrame="_blank" w:history="1"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Модельна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навчальна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програма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«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Фізична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культура. 5-6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класи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» для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закладів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загальної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середньої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освіти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(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автори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: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Педан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О.С.,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Коломоєць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Г. А. ,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Боляк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А. А.,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Ребрина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А. А., Деревянко В. В., Стеценко В. Г., Остапенко О. І.,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Лакіза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О. М.,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Косик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 xml:space="preserve"> В. М. та </w:t>
        </w:r>
        <w:proofErr w:type="spellStart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інші</w:t>
        </w:r>
        <w:proofErr w:type="spellEnd"/>
        <w:r w:rsidR="00EC5274" w:rsidRPr="00041F3B">
          <w:rPr>
            <w:rStyle w:val="a3"/>
            <w:color w:val="auto"/>
            <w:szCs w:val="28"/>
            <w:u w:val="none"/>
            <w:bdr w:val="none" w:sz="0" w:space="0" w:color="auto" w:frame="1"/>
          </w:rPr>
          <w:t>)</w:t>
        </w:r>
      </w:hyperlink>
    </w:p>
    <w:p w:rsidR="00EC5274" w:rsidRPr="00041F3B" w:rsidRDefault="00EC5274" w:rsidP="00EC527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6"/>
          <w:szCs w:val="40"/>
        </w:rPr>
      </w:pPr>
      <w:proofErr w:type="spellStart"/>
      <w:r w:rsidRPr="00041F3B">
        <w:rPr>
          <w:b w:val="0"/>
          <w:bCs w:val="0"/>
          <w:sz w:val="36"/>
          <w:szCs w:val="40"/>
        </w:rPr>
        <w:lastRenderedPageBreak/>
        <w:t>Мистецька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освітня</w:t>
      </w:r>
      <w:proofErr w:type="spellEnd"/>
      <w:r w:rsidRPr="00041F3B">
        <w:rPr>
          <w:b w:val="0"/>
          <w:bCs w:val="0"/>
          <w:sz w:val="36"/>
          <w:szCs w:val="40"/>
        </w:rPr>
        <w:t xml:space="preserve"> </w:t>
      </w:r>
      <w:proofErr w:type="spellStart"/>
      <w:r w:rsidRPr="00041F3B">
        <w:rPr>
          <w:b w:val="0"/>
          <w:bCs w:val="0"/>
          <w:sz w:val="36"/>
          <w:szCs w:val="40"/>
        </w:rPr>
        <w:t>галузь</w:t>
      </w:r>
      <w:proofErr w:type="spellEnd"/>
    </w:p>
    <w:p w:rsidR="00EC5274" w:rsidRPr="00041F3B" w:rsidRDefault="00EC5274" w:rsidP="00EC52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41F3B">
        <w:rPr>
          <w:rFonts w:ascii="Times New Roman" w:eastAsia="Times New Roman" w:hAnsi="Times New Roman" w:cs="Times New Roman"/>
          <w:sz w:val="24"/>
          <w:szCs w:val="21"/>
          <w:lang w:val="uk-UA" w:eastAsia="ru-RU"/>
        </w:rPr>
        <w:t xml:space="preserve"> </w:t>
      </w:r>
      <w:hyperlink r:id="rId18" w:history="1"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Модельна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навчальна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програма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«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Мистецтво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. 5-6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класи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» (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інтегрований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курс) для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закладів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загальної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середньої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освіти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(авт.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Івасюк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О. М., 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Комаровська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О. А.,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Кізілова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Г. О.,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Лємешева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Н. А., Лобова О. В., Назар Л. Й.,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Чужинова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І. Ю, </w:t>
        </w:r>
        <w:proofErr w:type="spellStart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>Шулько</w:t>
        </w:r>
        <w:proofErr w:type="spellEnd"/>
        <w:r w:rsidRPr="00041F3B">
          <w:rPr>
            <w:rFonts w:ascii="Times New Roman" w:eastAsia="Times New Roman" w:hAnsi="Times New Roman" w:cs="Times New Roman"/>
            <w:sz w:val="24"/>
            <w:szCs w:val="21"/>
            <w:bdr w:val="none" w:sz="0" w:space="0" w:color="auto" w:frame="1"/>
            <w:lang w:eastAsia="ru-RU"/>
          </w:rPr>
          <w:t xml:space="preserve"> О. А.).</w:t>
        </w:r>
      </w:hyperlink>
    </w:p>
    <w:p w:rsidR="008C46A7" w:rsidRDefault="008C46A7" w:rsidP="008C4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Default="00500787" w:rsidP="008C46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proofErr w:type="gramStart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Модельні</w:t>
      </w:r>
      <w:proofErr w:type="spellEnd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навчальні</w:t>
      </w:r>
      <w:proofErr w:type="spellEnd"/>
      <w:proofErr w:type="gramEnd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програми</w:t>
      </w:r>
      <w:proofErr w:type="spellEnd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7-9 </w:t>
      </w:r>
      <w:proofErr w:type="spellStart"/>
      <w:r w:rsidRPr="005007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25.07.2023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25.07.2023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25.07.2023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25.07.2023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25.07.2023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Мовно-літературна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Лавринчук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П.,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Плівачук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К. В., Попова Т. Д.).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література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Яценко Т. О.,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Пахаренко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І.,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Слижук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Тригуб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 А.)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Зарубіжна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література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Волощук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Є.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Слободанюк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О.М.).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Іноземна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серед-ньої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Зимомря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І.М.,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Мойсюк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В.А,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Тріфан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М.С.,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Унгурян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І.К.,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Яковчук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В.).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Математика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«Алгебра.7-9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Істер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С.).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«Геометрія.7-9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Істер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С.).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Природнича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7.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Географія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6-9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Запотоцький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С.П.,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Карпюк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Г.І.,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Гладковський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Р.В., Довгань А.І.,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Совенко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В.В., Даценко Л.М., Назаренко Т.Г.,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Гільберг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Т.Г., Савчук І.Г.,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Нікитчук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А.В., Яценко В.С., Довгань Г.Д., Грома В.Д.,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Горовий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О.В.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Біологія</w:t>
      </w:r>
      <w:proofErr w:type="spellEnd"/>
      <w:proofErr w:type="gram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Балан П.Г.,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Кулініч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О.М., Юрченко Л.П.)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Фізика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Максимович З. Ю.,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Білик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М.,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Варениця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 В., Коваль Г. С.,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Микитеєк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М.,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Ординович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Б.,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Созанський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Шевців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 Ф.)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Хімія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7–9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О.Григорович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Соціальна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здоров’язбережувальна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Здоров’я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безпека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добробут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інтегрований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курс)»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Шиян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Дяків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Седоченко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А., Страшко С.).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Громадянська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історична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12.Модельна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історія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Щупак І. Я.,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Посунько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 С.,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 В., Бурлака О. В., Власова Н. С.,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Желіба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Махонін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О., Мелещенко Т.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Павловська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-Кравчук В.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Піскарьова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 О.,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Худобець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А.) 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Історія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України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Бурлака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Желіба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Павловська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-Кравчук В.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Худобець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Черкас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Б. В., Щупак І. Я.)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Інформатична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.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Інформатика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Пасічник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</w:t>
      </w:r>
      <w:proofErr w:type="gram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В.,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Л.З.Козак</w:t>
      </w:r>
      <w:proofErr w:type="spellEnd"/>
      <w:proofErr w:type="gram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А.В.Ворожбит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Технологічна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Технології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7–9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авторки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Ходзицька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І. Ю.,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Горобець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Медвідь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Ю.,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Пасічна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 С., Приходько Ю. М.)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Фізична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культура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Фізична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культура. 7-9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Баженков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Є.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Коломоєць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Боляк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 А.,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Дутчак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Дніпров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С.,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Бідний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Ребрина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 А., Деревянко В.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Малечко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 А., Омельяненко І. О., Волкова І. В.,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Педан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С. та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інші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0787" w:rsidRPr="00500787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Мистецька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освітня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галузь</w:t>
      </w:r>
      <w:proofErr w:type="spellEnd"/>
    </w:p>
    <w:p w:rsidR="00500787" w:rsidRPr="00041F3B" w:rsidRDefault="00500787" w:rsidP="005007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17.Модельна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навчальна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Мистецтво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7–9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інтегрований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курс)» для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закладів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середньої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освіти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(авт.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Івасюк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М.,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Комаровська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 А., Власова В. Г., Гринишина Л. М., </w:t>
      </w:r>
      <w:proofErr w:type="spellStart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>Кізілова</w:t>
      </w:r>
      <w:proofErr w:type="spellEnd"/>
      <w:r w:rsidRPr="00500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О., Лобова О. В., Назар Л. Й.)</w:t>
      </w:r>
    </w:p>
    <w:sectPr w:rsidR="00500787" w:rsidRPr="00041F3B" w:rsidSect="001816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AFA"/>
    <w:multiLevelType w:val="multilevel"/>
    <w:tmpl w:val="AA1A1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233CD"/>
    <w:multiLevelType w:val="multilevel"/>
    <w:tmpl w:val="F2CC2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4695"/>
    <w:multiLevelType w:val="hybridMultilevel"/>
    <w:tmpl w:val="7BA00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4964"/>
    <w:multiLevelType w:val="multilevel"/>
    <w:tmpl w:val="7D0CA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46F45"/>
    <w:multiLevelType w:val="hybridMultilevel"/>
    <w:tmpl w:val="F07685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CCF"/>
    <w:multiLevelType w:val="multilevel"/>
    <w:tmpl w:val="80220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56F2B"/>
    <w:multiLevelType w:val="multilevel"/>
    <w:tmpl w:val="4C7ED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22CFA"/>
    <w:multiLevelType w:val="multilevel"/>
    <w:tmpl w:val="3EF6E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26EE9"/>
    <w:multiLevelType w:val="multilevel"/>
    <w:tmpl w:val="7E16A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34419"/>
    <w:multiLevelType w:val="multilevel"/>
    <w:tmpl w:val="71181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255B0"/>
    <w:multiLevelType w:val="multilevel"/>
    <w:tmpl w:val="213C5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7040D"/>
    <w:multiLevelType w:val="multilevel"/>
    <w:tmpl w:val="284C4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2114C"/>
    <w:multiLevelType w:val="multilevel"/>
    <w:tmpl w:val="AB7C6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CC"/>
    <w:rsid w:val="00041F3B"/>
    <w:rsid w:val="00181695"/>
    <w:rsid w:val="00197BCC"/>
    <w:rsid w:val="00463A4D"/>
    <w:rsid w:val="004C7F69"/>
    <w:rsid w:val="00500787"/>
    <w:rsid w:val="005B0CBC"/>
    <w:rsid w:val="008315DC"/>
    <w:rsid w:val="008C46A7"/>
    <w:rsid w:val="00B74AC0"/>
    <w:rsid w:val="00C26FF9"/>
    <w:rsid w:val="00DF341D"/>
    <w:rsid w:val="00EC5274"/>
    <w:rsid w:val="00F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C87"/>
  <w15:docId w15:val="{7AD21C8C-297C-4AF3-B13C-F310CDE3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46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094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C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tBRLiTcnKDCcA5JDu0CBL8crUo0DbNv/view?usp=sharing" TargetMode="External"/><Relationship Id="rId13" Type="http://schemas.openxmlformats.org/officeDocument/2006/relationships/hyperlink" Target="https://drive.google.com/file/d/17MwEgus-Ahsa_nbw9OaDIoZrM7wYHGZS/view" TargetMode="External"/><Relationship Id="rId18" Type="http://schemas.openxmlformats.org/officeDocument/2006/relationships/hyperlink" Target="https://drive.google.com/file/d/1Prhqk11XDJri4ZtXANe2Za59HUoyMhFo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Y9CLRfBt7i2SA6Mz5WhcTBWsXx4gH9KI/view?usp=sharing" TargetMode="External"/><Relationship Id="rId12" Type="http://schemas.openxmlformats.org/officeDocument/2006/relationships/hyperlink" Target="https://drive.google.com/file/d/17MwEgus-Ahsa_nbw9OaDIoZrM7wYHGZS/view?usp=sharing" TargetMode="External"/><Relationship Id="rId17" Type="http://schemas.openxmlformats.org/officeDocument/2006/relationships/hyperlink" Target="https://drive.google.com/file/d/1drw8kG38o9ykGH9IA2IY8cvteQ9LjS5E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gpXUwsa1rQ0Zll1v65oXabHRqZLlk5G-/view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lq10rWXaEqTuQXQSE3LWzZyT_rHV7qhj/view?usp=sharing" TargetMode="External"/><Relationship Id="rId11" Type="http://schemas.openxmlformats.org/officeDocument/2006/relationships/hyperlink" Target="https://drive.google.com/file/d/17MwEgus-Ahsa_nbw9OaDIoZrM7wYHGZS/view?usp=sharing" TargetMode="External"/><Relationship Id="rId5" Type="http://schemas.openxmlformats.org/officeDocument/2006/relationships/hyperlink" Target="https://drive.google.com/file/d/1DzL9Eu9UXz73oINyRRFl2sMToqvcCLcd/view?usp=sharing" TargetMode="External"/><Relationship Id="rId15" Type="http://schemas.openxmlformats.org/officeDocument/2006/relationships/hyperlink" Target="https://drive.google.com/file/d/1ZKZUrVH6lGjvpKq_tJglAIDU-vcdETLY/view?usp=sharing" TargetMode="External"/><Relationship Id="rId10" Type="http://schemas.openxmlformats.org/officeDocument/2006/relationships/hyperlink" Target="https://drive.google.com/file/d/1ZyHn0xenL-Samd4G4nsw2cyFr488aHZU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W8TXKiWm7gVS3xyLqQhX97yU9zGmrXXc/view?usp=sharing" TargetMode="External"/><Relationship Id="rId14" Type="http://schemas.openxmlformats.org/officeDocument/2006/relationships/hyperlink" Target="https://drive.google.com/file/d/10rxKQ9U_OmKP8JFQhpK3a1xbjA5u5qnG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5372</Words>
  <Characters>3063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Favoryt-B</dc:creator>
  <cp:keywords/>
  <dc:description/>
  <cp:lastModifiedBy>ПК</cp:lastModifiedBy>
  <cp:revision>11</cp:revision>
  <cp:lastPrinted>2023-08-30T07:15:00Z</cp:lastPrinted>
  <dcterms:created xsi:type="dcterms:W3CDTF">2022-08-31T07:17:00Z</dcterms:created>
  <dcterms:modified xsi:type="dcterms:W3CDTF">2025-09-11T11:33:00Z</dcterms:modified>
</cp:coreProperties>
</file>