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23" w:rsidRPr="001301E9" w:rsidRDefault="007F4B23" w:rsidP="007F4B23">
      <w:pPr>
        <w:jc w:val="center"/>
        <w:rPr>
          <w:rFonts w:ascii="Times New Roman" w:hAnsi="Times New Roman" w:cs="Times New Roman"/>
          <w:sz w:val="44"/>
          <w:szCs w:val="44"/>
        </w:rPr>
      </w:pPr>
      <w:r w:rsidRPr="001301E9">
        <w:rPr>
          <w:rFonts w:ascii="Times New Roman" w:hAnsi="Times New Roman" w:cs="Times New Roman"/>
          <w:sz w:val="44"/>
          <w:szCs w:val="44"/>
        </w:rPr>
        <w:t>Фінансовий звіт за</w:t>
      </w:r>
      <w:r>
        <w:rPr>
          <w:rFonts w:ascii="Times New Roman" w:hAnsi="Times New Roman" w:cs="Times New Roman"/>
          <w:sz w:val="44"/>
          <w:szCs w:val="44"/>
        </w:rPr>
        <w:t xml:space="preserve"> І квартал </w:t>
      </w:r>
      <w:r w:rsidRPr="001301E9">
        <w:rPr>
          <w:rFonts w:ascii="Times New Roman" w:hAnsi="Times New Roman" w:cs="Times New Roman"/>
          <w:sz w:val="44"/>
          <w:szCs w:val="44"/>
        </w:rPr>
        <w:t xml:space="preserve"> 20</w:t>
      </w:r>
      <w:r>
        <w:rPr>
          <w:rFonts w:ascii="Times New Roman" w:hAnsi="Times New Roman" w:cs="Times New Roman"/>
          <w:sz w:val="44"/>
          <w:szCs w:val="44"/>
        </w:rPr>
        <w:t>21</w:t>
      </w:r>
      <w:r w:rsidRPr="001301E9">
        <w:rPr>
          <w:rFonts w:ascii="Times New Roman" w:hAnsi="Times New Roman" w:cs="Times New Roman"/>
          <w:sz w:val="44"/>
          <w:szCs w:val="44"/>
        </w:rPr>
        <w:t xml:space="preserve"> рік</w:t>
      </w:r>
    </w:p>
    <w:p w:rsidR="007F4B23" w:rsidRDefault="007F4B23" w:rsidP="007F4B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7F4B23" w:rsidTr="003A2836">
        <w:tc>
          <w:tcPr>
            <w:tcW w:w="675" w:type="dxa"/>
          </w:tcPr>
          <w:p w:rsidR="007F4B23" w:rsidRDefault="007F4B23" w:rsidP="003A28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678" w:type="dxa"/>
          </w:tcPr>
          <w:p w:rsidR="007F4B23" w:rsidRDefault="007F4B23" w:rsidP="003A28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7F4B23" w:rsidRDefault="007F4B23" w:rsidP="003A28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Отримано</w:t>
            </w:r>
            <w:proofErr w:type="spellEnd"/>
          </w:p>
        </w:tc>
      </w:tr>
      <w:tr w:rsidR="007F4B23" w:rsidTr="003A2836">
        <w:trPr>
          <w:trHeight w:val="531"/>
        </w:trPr>
        <w:tc>
          <w:tcPr>
            <w:tcW w:w="675" w:type="dxa"/>
          </w:tcPr>
          <w:p w:rsidR="007F4B23" w:rsidRDefault="007F4B23" w:rsidP="003A28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678" w:type="dxa"/>
          </w:tcPr>
          <w:p w:rsidR="007F4B23" w:rsidRDefault="007F4B23" w:rsidP="003A28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плата</w:t>
            </w:r>
          </w:p>
        </w:tc>
        <w:tc>
          <w:tcPr>
            <w:tcW w:w="4536" w:type="dxa"/>
          </w:tcPr>
          <w:p w:rsidR="007F4B23" w:rsidRDefault="007F4B23" w:rsidP="003A28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B23" w:rsidTr="003A2836">
        <w:tc>
          <w:tcPr>
            <w:tcW w:w="675" w:type="dxa"/>
          </w:tcPr>
          <w:p w:rsidR="007F4B23" w:rsidRDefault="007F4B23" w:rsidP="003A28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678" w:type="dxa"/>
          </w:tcPr>
          <w:p w:rsidR="007F4B23" w:rsidRDefault="007F4B23" w:rsidP="003A28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ітло</w:t>
            </w:r>
            <w:proofErr w:type="spellEnd"/>
          </w:p>
        </w:tc>
        <w:tc>
          <w:tcPr>
            <w:tcW w:w="4536" w:type="dxa"/>
          </w:tcPr>
          <w:p w:rsidR="007F4B23" w:rsidRDefault="00B75B86" w:rsidP="003A28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4710.77</w:t>
            </w:r>
          </w:p>
        </w:tc>
      </w:tr>
      <w:tr w:rsidR="007F4B23" w:rsidTr="003A2836">
        <w:tc>
          <w:tcPr>
            <w:tcW w:w="675" w:type="dxa"/>
          </w:tcPr>
          <w:p w:rsidR="007F4B23" w:rsidRDefault="007F4B23" w:rsidP="003A28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678" w:type="dxa"/>
          </w:tcPr>
          <w:p w:rsidR="007F4B23" w:rsidRDefault="007F4B23" w:rsidP="003A28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Газ</w:t>
            </w:r>
          </w:p>
        </w:tc>
        <w:tc>
          <w:tcPr>
            <w:tcW w:w="4536" w:type="dxa"/>
          </w:tcPr>
          <w:p w:rsidR="007F4B23" w:rsidRDefault="00B75B86" w:rsidP="003A28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10972</w:t>
            </w:r>
          </w:p>
        </w:tc>
      </w:tr>
      <w:tr w:rsidR="007F4B23" w:rsidTr="003A2836">
        <w:tc>
          <w:tcPr>
            <w:tcW w:w="675" w:type="dxa"/>
          </w:tcPr>
          <w:p w:rsidR="007F4B23" w:rsidRDefault="007F4B23" w:rsidP="003A28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678" w:type="dxa"/>
          </w:tcPr>
          <w:p w:rsidR="00B75B86" w:rsidRDefault="00B75B86" w:rsidP="007F4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B75B86" w:rsidRDefault="00B75B86" w:rsidP="007F4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Принтер</w:t>
            </w:r>
          </w:p>
          <w:p w:rsidR="00B75B86" w:rsidRDefault="00B75B86" w:rsidP="007F4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Дошка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липова</w:t>
            </w:r>
            <w:proofErr w:type="spellEnd"/>
          </w:p>
        </w:tc>
        <w:tc>
          <w:tcPr>
            <w:tcW w:w="4536" w:type="dxa"/>
          </w:tcPr>
          <w:p w:rsidR="007F4B23" w:rsidRDefault="007F4B23" w:rsidP="003A28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5B86" w:rsidRDefault="00B75B86" w:rsidP="003A28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5950</w:t>
            </w:r>
          </w:p>
          <w:p w:rsidR="00B75B86" w:rsidRDefault="00B75B86" w:rsidP="003A28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8154</w:t>
            </w:r>
            <w:bookmarkStart w:id="0" w:name="_GoBack"/>
            <w:bookmarkEnd w:id="0"/>
          </w:p>
        </w:tc>
      </w:tr>
    </w:tbl>
    <w:p w:rsidR="007F4B23" w:rsidRDefault="007F4B23" w:rsidP="007F4B23">
      <w:pPr>
        <w:rPr>
          <w:rFonts w:ascii="Times New Roman" w:hAnsi="Times New Roman" w:cs="Times New Roman"/>
          <w:sz w:val="32"/>
          <w:szCs w:val="32"/>
        </w:rPr>
      </w:pPr>
    </w:p>
    <w:p w:rsidR="0012488D" w:rsidRDefault="0012488D"/>
    <w:sectPr w:rsidR="0012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23"/>
    <w:rsid w:val="0012488D"/>
    <w:rsid w:val="007F4B23"/>
    <w:rsid w:val="00B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B2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B2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2021-03-25T09:56:00Z</dcterms:created>
  <dcterms:modified xsi:type="dcterms:W3CDTF">2021-03-25T10:26:00Z</dcterms:modified>
</cp:coreProperties>
</file>