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65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54716" cy="5394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"/>
      </w:pPr>
    </w:p>
    <w:p>
      <w:pPr>
        <w:pStyle w:val="Heading1"/>
        <w:tabs>
          <w:tab w:pos="2486" w:val="left" w:leader="none"/>
          <w:tab w:pos="3867" w:val="left" w:leader="none"/>
        </w:tabs>
        <w:ind w:left="41"/>
        <w:jc w:val="center"/>
      </w:pPr>
      <w:r>
        <w:rPr>
          <w:spacing w:val="-2"/>
        </w:rPr>
        <w:t>ТУЛЬЧИПСЬКА</w:t>
      </w:r>
      <w:r>
        <w:rPr/>
        <w:tab/>
      </w:r>
      <w:r>
        <w:rPr>
          <w:color w:val="111111"/>
          <w:spacing w:val="-2"/>
        </w:rPr>
        <w:t>MICЬKA</w:t>
      </w:r>
      <w:r>
        <w:rPr>
          <w:color w:val="111111"/>
        </w:rPr>
        <w:tab/>
      </w:r>
      <w:r>
        <w:rPr>
          <w:spacing w:val="-4"/>
        </w:rPr>
        <w:t>РАДА</w:t>
      </w:r>
    </w:p>
    <w:p>
      <w:pPr>
        <w:pStyle w:val="BodyText"/>
        <w:spacing w:before="13"/>
        <w:ind w:left="23"/>
        <w:jc w:val="center"/>
      </w:pPr>
      <w:r>
        <w:rPr/>
        <w:t>Тульчинського</w:t>
      </w:r>
      <w:r>
        <w:rPr>
          <w:spacing w:val="62"/>
        </w:rPr>
        <w:t> </w:t>
      </w:r>
      <w:r>
        <w:rPr/>
        <w:t>району</w:t>
      </w:r>
      <w:r>
        <w:rPr>
          <w:spacing w:val="49"/>
        </w:rPr>
        <w:t> </w:t>
      </w:r>
      <w:r>
        <w:rPr/>
        <w:t>Вінницької</w:t>
      </w:r>
      <w:r>
        <w:rPr>
          <w:spacing w:val="54"/>
        </w:rPr>
        <w:t> </w:t>
      </w:r>
      <w:r>
        <w:rPr>
          <w:spacing w:val="-2"/>
        </w:rPr>
        <w:t>області</w:t>
      </w:r>
    </w:p>
    <w:p>
      <w:pPr>
        <w:pStyle w:val="BodyText"/>
        <w:tabs>
          <w:tab w:pos="614" w:val="left" w:leader="none"/>
        </w:tabs>
        <w:spacing w:before="14"/>
        <w:ind w:left="43"/>
        <w:jc w:val="center"/>
      </w:pPr>
      <w:r>
        <w:rPr>
          <w:spacing w:val="57"/>
          <w:u w:val="single" w:color="3B3B3B"/>
        </w:rPr>
        <w:t> </w:t>
      </w:r>
      <w:r>
        <w:rPr>
          <w:spacing w:val="-12"/>
          <w:u w:val="single" w:color="3B3B3B"/>
        </w:rPr>
        <w:t>8</w:t>
      </w:r>
      <w:r>
        <w:rPr>
          <w:u w:val="single" w:color="3B3B3B"/>
        </w:rPr>
        <w:tab/>
      </w:r>
      <w:r>
        <w:rPr>
          <w:spacing w:val="-23"/>
          <w:u w:val="none"/>
        </w:rPr>
        <w:t> </w:t>
      </w:r>
      <w:r>
        <w:rPr>
          <w:u w:val="none"/>
        </w:rPr>
        <w:t>скликання</w:t>
      </w:r>
    </w:p>
    <w:p>
      <w:pPr>
        <w:pStyle w:val="BodyText"/>
        <w:tabs>
          <w:tab w:pos="5048" w:val="left" w:leader="none"/>
        </w:tabs>
        <w:spacing w:before="6"/>
        <w:ind w:left="4487"/>
      </w:pPr>
      <w:r>
        <w:rPr>
          <w:spacing w:val="-5"/>
        </w:rPr>
        <w:t>89</w:t>
      </w:r>
      <w:r>
        <w:rPr/>
        <w:tab/>
      </w:r>
      <w:r>
        <w:rPr>
          <w:spacing w:val="-2"/>
        </w:rPr>
        <w:t>сесія</w:t>
      </w: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900" w:bottom="280" w:left="1559" w:right="566"/>
        </w:sectPr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Heading1"/>
        <w:spacing w:before="1"/>
      </w:pPr>
      <w:r>
        <w:rPr/>
        <w:t>29</w:t>
      </w:r>
      <w:r>
        <w:rPr>
          <w:spacing w:val="21"/>
        </w:rPr>
        <w:t> </w:t>
      </w:r>
      <w:r>
        <w:rPr/>
        <w:t>серпня</w:t>
      </w:r>
      <w:r>
        <w:rPr>
          <w:spacing w:val="25"/>
        </w:rPr>
        <w:t> </w:t>
      </w:r>
      <w:r>
        <w:rPr/>
        <w:t>2025</w:t>
      </w:r>
      <w:r>
        <w:rPr>
          <w:spacing w:val="31"/>
        </w:rPr>
        <w:t> </w:t>
      </w:r>
      <w:r>
        <w:rPr>
          <w:spacing w:val="-4"/>
        </w:rPr>
        <w:t>рок</w:t>
      </w:r>
      <w:r>
        <w:rPr>
          <w:spacing w:val="-4"/>
        </w:rPr>
        <w:t>у</w:t>
      </w:r>
    </w:p>
    <w:p>
      <w:pPr>
        <w:pStyle w:val="BodyText"/>
        <w:spacing w:before="89"/>
        <w:ind w:left="76"/>
        <w:jc w:val="center"/>
      </w:pPr>
      <w:r>
        <w:rPr/>
        <w:br w:type="column"/>
      </w:r>
      <w:r>
        <w:rPr>
          <w:color w:val="111111"/>
          <w:w w:val="105"/>
        </w:rPr>
        <w:t>Р </w:t>
      </w:r>
      <w:r>
        <w:rPr>
          <w:color w:val="131313"/>
          <w:w w:val="105"/>
        </w:rPr>
        <w:t>I</w:t>
      </w:r>
      <w:r>
        <w:rPr>
          <w:color w:val="131313"/>
          <w:spacing w:val="21"/>
          <w:w w:val="105"/>
        </w:rPr>
        <w:t> </w:t>
      </w:r>
      <w:r>
        <w:rPr>
          <w:w w:val="105"/>
        </w:rPr>
        <w:t>Ш</w:t>
      </w:r>
      <w:r>
        <w:rPr>
          <w:spacing w:val="21"/>
          <w:w w:val="105"/>
        </w:rPr>
        <w:t> </w:t>
      </w:r>
      <w:r>
        <w:rPr>
          <w:color w:val="161616"/>
          <w:w w:val="105"/>
        </w:rPr>
        <w:t>Е</w:t>
      </w:r>
      <w:r>
        <w:rPr>
          <w:color w:val="161616"/>
          <w:spacing w:val="5"/>
          <w:w w:val="105"/>
        </w:rPr>
        <w:t> </w:t>
      </w:r>
      <w:r>
        <w:rPr>
          <w:color w:val="0C0C0C"/>
          <w:w w:val="105"/>
        </w:rPr>
        <w:t>П</w:t>
      </w:r>
      <w:r>
        <w:rPr>
          <w:color w:val="0C0C0C"/>
          <w:spacing w:val="15"/>
          <w:w w:val="105"/>
        </w:rPr>
        <w:t> </w:t>
      </w:r>
      <w:r>
        <w:rPr>
          <w:color w:val="0F0F0F"/>
          <w:w w:val="105"/>
        </w:rPr>
        <w:t>Н</w:t>
      </w:r>
      <w:r>
        <w:rPr>
          <w:color w:val="0F0F0F"/>
          <w:spacing w:val="15"/>
          <w:w w:val="105"/>
        </w:rPr>
        <w:t> </w:t>
      </w:r>
      <w:r>
        <w:rPr>
          <w:spacing w:val="-10"/>
          <w:w w:val="105"/>
        </w:rPr>
        <w:t>Я</w:t>
      </w:r>
    </w:p>
    <w:p>
      <w:pPr>
        <w:pStyle w:val="BodyText"/>
        <w:spacing w:before="287"/>
        <w:ind w:right="8"/>
        <w:jc w:val="center"/>
      </w:pPr>
      <w:r>
        <w:rPr>
          <w:w w:val="110"/>
        </w:rPr>
        <w:t>м.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Тульчин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3"/>
      </w:pPr>
    </w:p>
    <w:p>
      <w:pPr>
        <w:pStyle w:val="Heading1"/>
      </w:pPr>
      <w:r>
        <w:rPr>
          <w:spacing w:val="-2"/>
        </w:rPr>
        <w:t>№4182</w:t>
      </w:r>
    </w:p>
    <w:p>
      <w:pPr>
        <w:pStyle w:val="Heading1"/>
        <w:spacing w:after="0"/>
        <w:sectPr>
          <w:type w:val="continuous"/>
          <w:pgSz w:w="11910" w:h="16840"/>
          <w:pgMar w:top="900" w:bottom="280" w:left="1559" w:right="566"/>
          <w:cols w:num="3" w:equalWidth="0">
            <w:col w:w="2597" w:space="1337"/>
            <w:col w:w="1889" w:space="1267"/>
            <w:col w:w="2695"/>
          </w:cols>
        </w:sectPr>
      </w:pPr>
    </w:p>
    <w:p>
      <w:pPr>
        <w:pStyle w:val="BodyText"/>
        <w:spacing w:before="113"/>
        <w:rPr>
          <w:b/>
        </w:rPr>
      </w:pPr>
    </w:p>
    <w:p>
      <w:pPr>
        <w:spacing w:line="244" w:lineRule="auto" w:before="0"/>
        <w:ind w:left="70" w:right="4179" w:hanging="1"/>
        <w:jc w:val="both"/>
        <w:rPr>
          <w:sz w:val="27"/>
        </w:rPr>
      </w:pPr>
      <w:r>
        <w:rPr>
          <w:b/>
          <w:w w:val="105"/>
          <w:sz w:val="27"/>
        </w:rPr>
        <w:t>Про</w:t>
      </w:r>
      <w:r>
        <w:rPr>
          <w:b/>
          <w:w w:val="105"/>
          <w:sz w:val="27"/>
        </w:rPr>
        <w:t> затвердження</w:t>
      </w:r>
      <w:r>
        <w:rPr>
          <w:b/>
          <w:w w:val="105"/>
          <w:sz w:val="27"/>
        </w:rPr>
        <w:t> Статуту</w:t>
      </w:r>
      <w:r>
        <w:rPr>
          <w:b/>
          <w:w w:val="105"/>
          <w:sz w:val="27"/>
        </w:rPr>
        <w:t> Подільської </w:t>
      </w:r>
      <w:r>
        <w:rPr>
          <w:w w:val="105"/>
          <w:sz w:val="27"/>
        </w:rPr>
        <w:t>гімназії</w:t>
      </w:r>
      <w:r>
        <w:rPr>
          <w:w w:val="105"/>
          <w:sz w:val="27"/>
        </w:rPr>
        <w:t> Тульчинської</w:t>
      </w:r>
      <w:r>
        <w:rPr>
          <w:w w:val="105"/>
          <w:sz w:val="27"/>
        </w:rPr>
        <w:t> міської</w:t>
      </w:r>
      <w:r>
        <w:rPr>
          <w:w w:val="105"/>
          <w:sz w:val="27"/>
        </w:rPr>
        <w:t> ради Вінницької</w:t>
      </w:r>
      <w:r>
        <w:rPr>
          <w:w w:val="105"/>
          <w:sz w:val="27"/>
        </w:rPr>
        <w:t> області у новій</w:t>
      </w:r>
      <w:r>
        <w:rPr>
          <w:w w:val="105"/>
          <w:sz w:val="27"/>
        </w:rPr>
        <w:t> редакції</w:t>
      </w:r>
    </w:p>
    <w:p>
      <w:pPr>
        <w:pStyle w:val="BodyText"/>
        <w:spacing w:before="28"/>
      </w:pPr>
    </w:p>
    <w:p>
      <w:pPr>
        <w:pStyle w:val="BodyText"/>
        <w:tabs>
          <w:tab w:pos="1025" w:val="left" w:leader="none"/>
          <w:tab w:pos="1277" w:val="left" w:leader="none"/>
          <w:tab w:pos="1436" w:val="left" w:leader="none"/>
          <w:tab w:pos="1869" w:val="left" w:leader="none"/>
          <w:tab w:pos="2041" w:val="left" w:leader="none"/>
          <w:tab w:pos="2482" w:val="left" w:leader="none"/>
          <w:tab w:pos="2516" w:val="left" w:leader="none"/>
          <w:tab w:pos="2861" w:val="left" w:leader="none"/>
          <w:tab w:pos="2905" w:val="left" w:leader="none"/>
          <w:tab w:pos="3057" w:val="left" w:leader="none"/>
          <w:tab w:pos="3669" w:val="left" w:leader="none"/>
          <w:tab w:pos="3957" w:val="left" w:leader="none"/>
          <w:tab w:pos="4027" w:val="left" w:leader="none"/>
          <w:tab w:pos="4627" w:val="left" w:leader="none"/>
          <w:tab w:pos="5085" w:val="left" w:leader="none"/>
          <w:tab w:pos="5414" w:val="left" w:leader="none"/>
          <w:tab w:pos="5589" w:val="left" w:leader="none"/>
          <w:tab w:pos="5839" w:val="left" w:leader="none"/>
          <w:tab w:pos="6018" w:val="left" w:leader="none"/>
          <w:tab w:pos="6249" w:val="left" w:leader="none"/>
          <w:tab w:pos="6565" w:val="left" w:leader="none"/>
          <w:tab w:pos="7134" w:val="left" w:leader="none"/>
          <w:tab w:pos="7242" w:val="left" w:leader="none"/>
          <w:tab w:pos="8056" w:val="left" w:leader="none"/>
          <w:tab w:pos="8108" w:val="left" w:leader="none"/>
          <w:tab w:pos="8744" w:val="left" w:leader="none"/>
          <w:tab w:pos="9195" w:val="left" w:leader="none"/>
        </w:tabs>
        <w:spacing w:line="249" w:lineRule="auto" w:before="1"/>
        <w:ind w:left="60" w:right="33" w:firstLine="566"/>
      </w:pPr>
      <w:r>
        <w:rPr/>
        <w:t>3</w:t>
      </w:r>
      <w:r>
        <w:rPr>
          <w:spacing w:val="40"/>
        </w:rPr>
        <w:t> </w:t>
      </w:r>
      <w:r>
        <w:rPr/>
        <w:t>метою</w:t>
        <w:tab/>
      </w:r>
      <w:r>
        <w:rPr>
          <w:spacing w:val="-41"/>
        </w:rPr>
        <w:t> </w:t>
      </w:r>
      <w:r>
        <w:rPr/>
        <w:t>створення</w:t>
      </w:r>
      <w:r>
        <w:rPr>
          <w:spacing w:val="40"/>
        </w:rPr>
        <w:t> </w:t>
      </w:r>
      <w:r>
        <w:rPr/>
        <w:t>належних</w:t>
      </w:r>
      <w:r>
        <w:rPr>
          <w:spacing w:val="40"/>
        </w:rPr>
        <w:t> </w:t>
      </w:r>
      <w:r>
        <w:rPr/>
        <w:t>умов</w:t>
      </w:r>
      <w:r>
        <w:rPr>
          <w:spacing w:val="40"/>
        </w:rPr>
        <w:t> </w:t>
      </w:r>
      <w:r>
        <w:rPr/>
        <w:t>для</w:t>
        <w:tab/>
        <w:tab/>
        <w:t>здобуття</w:t>
      </w:r>
      <w:r>
        <w:rPr>
          <w:spacing w:val="40"/>
        </w:rPr>
        <w:t> </w:t>
      </w:r>
      <w:r>
        <w:rPr/>
        <w:t>якісної</w:t>
        <w:tab/>
        <w:t>дошкільної</w:t>
      </w:r>
      <w:r>
        <w:rPr>
          <w:spacing w:val="40"/>
        </w:rPr>
        <w:t> </w:t>
      </w:r>
      <w:r>
        <w:rPr/>
        <w:t>та </w:t>
      </w:r>
      <w:r>
        <w:rPr>
          <w:spacing w:val="-2"/>
        </w:rPr>
        <w:t>загальної</w:t>
      </w:r>
      <w:r>
        <w:rPr/>
        <w:tab/>
        <w:tab/>
      </w:r>
      <w:r>
        <w:rPr>
          <w:spacing w:val="-2"/>
        </w:rPr>
        <w:t>середньої</w:t>
      </w:r>
      <w:r>
        <w:rPr/>
        <w:tab/>
      </w:r>
      <w:r>
        <w:rPr>
          <w:spacing w:val="-2"/>
        </w:rPr>
        <w:t>освіти,</w:t>
      </w:r>
      <w:r>
        <w:rPr/>
        <w:tab/>
        <w:tab/>
      </w:r>
      <w:r>
        <w:rPr>
          <w:spacing w:val="-2"/>
        </w:rPr>
        <w:t>упорядкування</w:t>
      </w:r>
      <w:r>
        <w:rPr/>
        <w:tab/>
        <w:tab/>
      </w:r>
      <w:r>
        <w:rPr>
          <w:spacing w:val="-2"/>
        </w:rPr>
        <w:t>мережі</w:t>
      </w:r>
      <w:r>
        <w:rPr/>
        <w:tab/>
      </w:r>
      <w:r>
        <w:rPr>
          <w:spacing w:val="-2"/>
        </w:rPr>
        <w:t>навчальних</w:t>
      </w:r>
      <w:r>
        <w:rPr/>
        <w:tab/>
      </w:r>
      <w:r>
        <w:rPr>
          <w:spacing w:val="-40"/>
        </w:rPr>
        <w:t> </w:t>
      </w:r>
      <w:r>
        <w:rPr/>
        <w:t>закладів </w:t>
      </w:r>
      <w:r>
        <w:rPr>
          <w:spacing w:val="-2"/>
        </w:rPr>
        <w:t>Тульчинської</w:t>
      </w:r>
      <w:r>
        <w:rPr/>
        <w:tab/>
      </w:r>
      <w:r>
        <w:rPr>
          <w:spacing w:val="-2"/>
        </w:rPr>
        <w:t>місвкої</w:t>
      </w:r>
      <w:r>
        <w:rPr/>
        <w:tab/>
        <w:tab/>
        <w:t>ради,</w:t>
      </w:r>
      <w:r>
        <w:rPr>
          <w:spacing w:val="40"/>
        </w:rPr>
        <w:t> </w:t>
      </w:r>
      <w:r>
        <w:rPr/>
        <w:t>відповідно</w:t>
      </w:r>
      <w:r>
        <w:rPr>
          <w:spacing w:val="40"/>
        </w:rPr>
        <w:t> </w:t>
      </w:r>
      <w:r>
        <w:rPr/>
        <w:t>до</w:t>
      </w:r>
      <w:r>
        <w:rPr>
          <w:spacing w:val="34"/>
        </w:rPr>
        <w:t> </w:t>
      </w:r>
      <w:r>
        <w:rPr/>
        <w:t>Законів</w:t>
      </w:r>
      <w:r>
        <w:rPr>
          <w:spacing w:val="39"/>
        </w:rPr>
        <w:t> </w:t>
      </w:r>
      <w:r>
        <w:rPr/>
        <w:t>України</w:t>
      </w:r>
      <w:r>
        <w:rPr>
          <w:spacing w:val="40"/>
        </w:rPr>
        <w:t> </w:t>
      </w:r>
      <w:r>
        <w:rPr/>
        <w:t>«Про</w:t>
      </w:r>
      <w:r>
        <w:rPr>
          <w:spacing w:val="38"/>
        </w:rPr>
        <w:t> </w:t>
      </w:r>
      <w:r>
        <w:rPr/>
        <w:t>освіту»,</w:t>
      </w:r>
      <w:r>
        <w:rPr>
          <w:spacing w:val="40"/>
        </w:rPr>
        <w:t> </w:t>
      </w:r>
      <w:r>
        <w:rPr/>
        <w:t>«Про </w:t>
      </w:r>
      <w:r>
        <w:rPr>
          <w:spacing w:val="-2"/>
        </w:rPr>
        <w:t>загальну</w:t>
      </w:r>
      <w:r>
        <w:rPr/>
        <w:tab/>
      </w:r>
      <w:r>
        <w:rPr>
          <w:spacing w:val="-2"/>
        </w:rPr>
        <w:t>середню</w:t>
      </w:r>
      <w:r>
        <w:rPr/>
        <w:tab/>
        <w:tab/>
      </w:r>
      <w:r>
        <w:rPr>
          <w:spacing w:val="-2"/>
        </w:rPr>
        <w:t>освіту»,</w:t>
      </w:r>
      <w:r>
        <w:rPr/>
        <w:tab/>
      </w:r>
      <w:r>
        <w:rPr>
          <w:spacing w:val="-10"/>
        </w:rPr>
        <w:t>у</w:t>
      </w:r>
      <w:r>
        <w:rPr/>
        <w:tab/>
        <w:tab/>
      </w:r>
      <w:r>
        <w:rPr>
          <w:spacing w:val="-2"/>
        </w:rPr>
        <w:t>зв'язку</w:t>
      </w:r>
      <w:r>
        <w:rPr/>
        <w:tab/>
      </w:r>
      <w:r>
        <w:rPr>
          <w:spacing w:val="-10"/>
        </w:rPr>
        <w:t>з</w:t>
      </w:r>
      <w:r>
        <w:rPr/>
        <w:tab/>
      </w:r>
      <w:r>
        <w:rPr>
          <w:spacing w:val="-2"/>
        </w:rPr>
        <w:t>припиненням</w:t>
      </w:r>
      <w:r>
        <w:rPr/>
        <w:tab/>
        <w:tab/>
      </w:r>
      <w:r>
        <w:rPr>
          <w:spacing w:val="-2"/>
        </w:rPr>
        <w:t>юридичної</w:t>
      </w:r>
      <w:r>
        <w:rPr/>
        <w:tab/>
      </w:r>
      <w:r>
        <w:rPr>
          <w:spacing w:val="-2"/>
        </w:rPr>
        <w:t>особи Поділвський</w:t>
      </w:r>
      <w:r>
        <w:rPr/>
        <w:tab/>
        <w:tab/>
      </w:r>
      <w:r>
        <w:rPr>
          <w:spacing w:val="-2"/>
        </w:rPr>
        <w:t>заклад</w:t>
      </w:r>
      <w:r>
        <w:rPr/>
        <w:tab/>
        <w:tab/>
        <w:tab/>
      </w:r>
      <w:r>
        <w:rPr>
          <w:spacing w:val="-2"/>
        </w:rPr>
        <w:t>дошкільної</w:t>
      </w:r>
      <w:r>
        <w:rPr/>
        <w:tab/>
      </w:r>
      <w:r>
        <w:rPr>
          <w:spacing w:val="-2"/>
        </w:rPr>
        <w:t>освіти</w:t>
      </w:r>
      <w:r>
        <w:rPr/>
        <w:tab/>
        <w:tab/>
      </w:r>
      <w:r>
        <w:rPr>
          <w:spacing w:val="-50"/>
        </w:rPr>
        <w:t> </w:t>
      </w:r>
      <w:r>
        <w:rPr/>
        <w:t>№1</w:t>
        <w:tab/>
        <w:tab/>
      </w:r>
      <w:r>
        <w:rPr>
          <w:spacing w:val="-2"/>
        </w:rPr>
        <w:t>Тульчинської</w:t>
      </w:r>
      <w:r>
        <w:rPr/>
        <w:tab/>
        <w:tab/>
      </w:r>
      <w:r>
        <w:rPr>
          <w:spacing w:val="-2"/>
        </w:rPr>
        <w:t>міської</w:t>
      </w:r>
      <w:r>
        <w:rPr/>
        <w:tab/>
      </w:r>
      <w:r>
        <w:rPr>
          <w:spacing w:val="-4"/>
        </w:rPr>
        <w:t>ради </w:t>
      </w:r>
      <w:r>
        <w:rPr/>
        <w:t>Вінницької</w:t>
      </w:r>
      <w:r>
        <w:rPr>
          <w:spacing w:val="40"/>
        </w:rPr>
        <w:t> </w:t>
      </w:r>
      <w:r>
        <w:rPr/>
        <w:t>області</w:t>
      </w:r>
      <w:r>
        <w:rPr>
          <w:spacing w:val="40"/>
        </w:rPr>
        <w:t> </w:t>
      </w:r>
      <w:r>
        <w:rPr/>
        <w:t>(код СДРПОУ</w:t>
      </w:r>
      <w:r>
        <w:rPr>
          <w:spacing w:val="40"/>
        </w:rPr>
        <w:t> </w:t>
      </w:r>
      <w:r>
        <w:rPr/>
        <w:t>39541841,</w:t>
      </w:r>
      <w:r>
        <w:rPr>
          <w:spacing w:val="40"/>
        </w:rPr>
        <w:t> </w:t>
      </w:r>
      <w:r>
        <w:rPr/>
        <w:t>юридична</w:t>
      </w:r>
      <w:r>
        <w:rPr>
          <w:spacing w:val="40"/>
        </w:rPr>
        <w:t> </w:t>
      </w:r>
      <w:r>
        <w:rPr/>
        <w:t>адреса</w:t>
      </w:r>
      <w:r>
        <w:rPr>
          <w:spacing w:val="40"/>
        </w:rPr>
        <w:t> </w:t>
      </w:r>
      <w:r>
        <w:rPr/>
        <w:t>юридична</w:t>
      </w:r>
      <w:r>
        <w:rPr>
          <w:spacing w:val="40"/>
        </w:rPr>
        <w:t> </w:t>
      </w:r>
      <w:r>
        <w:rPr/>
        <w:t>адреса </w:t>
      </w:r>
      <w:r>
        <w:rPr>
          <w:spacing w:val="-2"/>
        </w:rPr>
        <w:t>23643,</w:t>
      </w:r>
      <w:r>
        <w:rPr/>
        <w:tab/>
      </w:r>
      <w:r>
        <w:rPr>
          <w:spacing w:val="-2"/>
        </w:rPr>
        <w:t>Вінницька</w:t>
      </w:r>
      <w:r>
        <w:rPr/>
        <w:tab/>
      </w:r>
      <w:r>
        <w:rPr>
          <w:spacing w:val="-2"/>
        </w:rPr>
        <w:t>область,</w:t>
      </w:r>
      <w:r>
        <w:rPr/>
        <w:tab/>
      </w:r>
      <w:r>
        <w:rPr>
          <w:spacing w:val="-59"/>
        </w:rPr>
        <w:t> </w:t>
      </w:r>
      <w:r>
        <w:rPr>
          <w:spacing w:val="-2"/>
        </w:rPr>
        <w:t>Тульчинсвкий</w:t>
      </w:r>
      <w:r>
        <w:rPr/>
        <w:tab/>
        <w:tab/>
      </w:r>
      <w:r>
        <w:rPr>
          <w:spacing w:val="-2"/>
        </w:rPr>
        <w:t>район,</w:t>
      </w:r>
      <w:r>
        <w:rPr/>
        <w:tab/>
        <w:t>село</w:t>
      </w:r>
      <w:r>
        <w:rPr>
          <w:spacing w:val="80"/>
        </w:rPr>
        <w:t> </w:t>
      </w:r>
      <w:r>
        <w:rPr/>
        <w:t>Подільське,</w:t>
      </w:r>
      <w:r>
        <w:rPr>
          <w:spacing w:val="80"/>
          <w:w w:val="150"/>
        </w:rPr>
        <w:t> </w:t>
      </w:r>
      <w:r>
        <w:rPr/>
        <w:t>вулиця Центральна,</w:t>
      </w:r>
      <w:r>
        <w:rPr>
          <w:spacing w:val="40"/>
        </w:rPr>
        <w:t> </w:t>
      </w:r>
      <w:r>
        <w:rPr/>
        <w:t>будинок</w:t>
      </w:r>
      <w:r>
        <w:rPr>
          <w:spacing w:val="40"/>
        </w:rPr>
        <w:t> </w:t>
      </w:r>
      <w:r>
        <w:rPr/>
        <w:t>29),</w:t>
      </w:r>
      <w:r>
        <w:rPr>
          <w:spacing w:val="37"/>
        </w:rPr>
        <w:t> </w:t>
      </w:r>
      <w:r>
        <w:rPr/>
        <w:t>шляхом</w:t>
      </w:r>
      <w:r>
        <w:rPr>
          <w:spacing w:val="40"/>
        </w:rPr>
        <w:t> </w:t>
      </w:r>
      <w:r>
        <w:rPr/>
        <w:t>приеднання</w:t>
      </w:r>
      <w:r>
        <w:rPr>
          <w:spacing w:val="40"/>
        </w:rPr>
        <w:t> </w:t>
      </w:r>
      <w:r>
        <w:rPr/>
        <w:t>до юридичної</w:t>
      </w:r>
      <w:r>
        <w:rPr>
          <w:spacing w:val="40"/>
        </w:rPr>
        <w:t> </w:t>
      </w:r>
      <w:r>
        <w:rPr/>
        <w:t>особи - Подільська гімназія</w:t>
      </w:r>
      <w:r>
        <w:rPr>
          <w:spacing w:val="40"/>
        </w:rPr>
        <w:t> </w:t>
      </w:r>
      <w:r>
        <w:rPr/>
        <w:t>Тульчинської</w:t>
      </w:r>
      <w:r>
        <w:rPr>
          <w:spacing w:val="40"/>
        </w:rPr>
        <w:t> </w:t>
      </w:r>
      <w:r>
        <w:rPr/>
        <w:t>міської</w:t>
      </w:r>
      <w:r>
        <w:rPr>
          <w:spacing w:val="40"/>
        </w:rPr>
        <w:t> </w:t>
      </w:r>
      <w:r>
        <w:rPr/>
        <w:t>ради</w:t>
      </w:r>
      <w:r>
        <w:rPr>
          <w:spacing w:val="40"/>
        </w:rPr>
        <w:t> </w:t>
      </w:r>
      <w:r>
        <w:rPr/>
        <w:t>Вінницької</w:t>
      </w:r>
      <w:r>
        <w:rPr>
          <w:spacing w:val="40"/>
        </w:rPr>
        <w:t> </w:t>
      </w:r>
      <w:r>
        <w:rPr/>
        <w:t>області</w:t>
      </w:r>
      <w:r>
        <w:rPr>
          <w:spacing w:val="40"/>
        </w:rPr>
        <w:t> </w:t>
      </w:r>
      <w:r>
        <w:rPr/>
        <w:t>(код СДРПОУ</w:t>
      </w:r>
      <w:r>
        <w:rPr>
          <w:spacing w:val="40"/>
        </w:rPr>
        <w:t> </w:t>
      </w:r>
      <w:r>
        <w:rPr/>
        <w:t>21723412, юридична</w:t>
      </w:r>
      <w:r>
        <w:rPr>
          <w:spacing w:val="40"/>
        </w:rPr>
        <w:t>  </w:t>
      </w:r>
      <w:r>
        <w:rPr/>
        <w:t>адреса:</w:t>
      </w:r>
      <w:r>
        <w:rPr>
          <w:spacing w:val="40"/>
        </w:rPr>
        <w:t>  </w:t>
      </w:r>
      <w:r>
        <w:rPr/>
        <w:t>23643,</w:t>
      </w:r>
      <w:r>
        <w:rPr>
          <w:spacing w:val="40"/>
        </w:rPr>
        <w:t>  </w:t>
      </w:r>
      <w:r>
        <w:rPr/>
        <w:t>Вінницька</w:t>
      </w:r>
      <w:r>
        <w:rPr>
          <w:spacing w:val="66"/>
        </w:rPr>
        <w:t>  </w:t>
      </w:r>
      <w:r>
        <w:rPr/>
        <w:t>области,</w:t>
      </w:r>
      <w:r>
        <w:rPr>
          <w:spacing w:val="40"/>
        </w:rPr>
        <w:t>  </w:t>
      </w:r>
      <w:r>
        <w:rPr/>
        <w:t>Тулвчинський</w:t>
      </w:r>
      <w:r>
        <w:rPr>
          <w:spacing w:val="70"/>
        </w:rPr>
        <w:t>  </w:t>
      </w:r>
      <w:r>
        <w:rPr/>
        <w:t>район,</w:t>
      </w:r>
      <w:r>
        <w:rPr>
          <w:spacing w:val="40"/>
        </w:rPr>
        <w:t>  </w:t>
      </w:r>
      <w:r>
        <w:rPr/>
        <w:t>село Подільське,</w:t>
      </w:r>
      <w:r>
        <w:rPr>
          <w:spacing w:val="80"/>
          <w:w w:val="150"/>
        </w:rPr>
        <w:t> </w:t>
      </w:r>
      <w:r>
        <w:rPr/>
        <w:t>вулиця</w:t>
      </w:r>
      <w:r>
        <w:rPr>
          <w:spacing w:val="80"/>
          <w:w w:val="150"/>
        </w:rPr>
        <w:t> </w:t>
      </w:r>
      <w:r>
        <w:rPr/>
        <w:t>вул.</w:t>
      </w:r>
      <w:r>
        <w:rPr>
          <w:spacing w:val="80"/>
          <w:w w:val="150"/>
        </w:rPr>
        <w:t> </w:t>
      </w:r>
      <w:r>
        <w:rPr/>
        <w:t>Центральна,</w:t>
      </w:r>
      <w:r>
        <w:rPr>
          <w:spacing w:val="80"/>
          <w:w w:val="150"/>
        </w:rPr>
        <w:t> </w:t>
      </w:r>
      <w:r>
        <w:rPr/>
        <w:t>будинок</w:t>
      </w:r>
      <w:r>
        <w:rPr>
          <w:spacing w:val="80"/>
          <w:w w:val="150"/>
        </w:rPr>
        <w:t> </w:t>
      </w:r>
      <w:r>
        <w:rPr/>
        <w:t>12),</w:t>
      </w:r>
      <w:r>
        <w:rPr>
          <w:spacing w:val="80"/>
        </w:rPr>
        <w:t> </w:t>
      </w:r>
      <w:r>
        <w:rPr/>
        <w:t>керуючись</w:t>
      </w:r>
      <w:r>
        <w:rPr>
          <w:spacing w:val="80"/>
          <w:w w:val="150"/>
        </w:rPr>
        <w:t> </w:t>
      </w:r>
      <w:r>
        <w:rPr/>
        <w:t>ст.26</w:t>
      </w:r>
      <w:r>
        <w:rPr>
          <w:spacing w:val="80"/>
        </w:rPr>
        <w:t> </w:t>
      </w:r>
      <w:r>
        <w:rPr/>
        <w:t>Закону України</w:t>
      </w:r>
      <w:r>
        <w:rPr>
          <w:spacing w:val="40"/>
        </w:rPr>
        <w:t> </w:t>
      </w:r>
      <w:r>
        <w:rPr/>
        <w:t>«Про місцеве самоврядування в Україні», Тульчинська</w:t>
      </w:r>
      <w:r>
        <w:rPr>
          <w:spacing w:val="40"/>
        </w:rPr>
        <w:t> </w:t>
      </w:r>
      <w:r>
        <w:rPr/>
        <w:t>міська рада</w:t>
      </w:r>
    </w:p>
    <w:p>
      <w:pPr>
        <w:pStyle w:val="BodyText"/>
        <w:spacing w:before="19"/>
      </w:pPr>
    </w:p>
    <w:p>
      <w:pPr>
        <w:pStyle w:val="Heading1"/>
        <w:ind w:left="62"/>
      </w:pPr>
      <w:r>
        <w:rPr>
          <w:spacing w:val="-2"/>
        </w:rPr>
        <w:t>ВИРІШИЛА: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47" w:lineRule="auto" w:before="0" w:after="0"/>
        <w:ind w:left="56" w:right="39" w:firstLine="578"/>
        <w:jc w:val="both"/>
        <w:rPr>
          <w:sz w:val="27"/>
        </w:rPr>
      </w:pPr>
      <w:r>
        <w:rPr>
          <w:sz w:val="27"/>
        </w:rPr>
        <w:t>Затвердити Статут Поділвської гімназії</w:t>
      </w:r>
      <w:r>
        <w:rPr>
          <w:spacing w:val="40"/>
          <w:sz w:val="27"/>
        </w:rPr>
        <w:t> </w:t>
      </w:r>
      <w:r>
        <w:rPr>
          <w:sz w:val="27"/>
        </w:rPr>
        <w:t>Тульчинської міської ради Вінницвкої області (код СДРПОУ 217234</w:t>
      </w:r>
      <w:r>
        <w:rPr>
          <w:spacing w:val="-17"/>
          <w:sz w:val="27"/>
        </w:rPr>
        <w:t> </w:t>
      </w:r>
      <w:r>
        <w:rPr>
          <w:sz w:val="27"/>
        </w:rPr>
        <w:t>12, юридична адреса 23643, Вінницвка область, Тулвчинський район, село Подільсвке, вулиця вул. Центральна, будинок 12),</w:t>
      </w:r>
      <w:r>
        <w:rPr>
          <w:spacing w:val="40"/>
          <w:sz w:val="27"/>
        </w:rPr>
        <w:t> </w:t>
      </w:r>
      <w:r>
        <w:rPr>
          <w:sz w:val="27"/>
        </w:rPr>
        <w:t>у новій редакції (додаеться).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4" w:lineRule="auto" w:before="0" w:after="0"/>
        <w:ind w:left="64" w:right="42" w:firstLine="560"/>
        <w:jc w:val="both"/>
        <w:rPr>
          <w:sz w:val="27"/>
        </w:rPr>
      </w:pPr>
      <w:r>
        <w:rPr>
          <w:sz w:val="27"/>
        </w:rPr>
        <w:t>Провести державну</w:t>
      </w:r>
      <w:r>
        <w:rPr>
          <w:spacing w:val="40"/>
          <w:sz w:val="27"/>
        </w:rPr>
        <w:t> </w:t>
      </w:r>
      <w:r>
        <w:rPr>
          <w:sz w:val="27"/>
        </w:rPr>
        <w:t>ресстрацію зміни відомостей, передбачених</w:t>
      </w:r>
      <w:r>
        <w:rPr>
          <w:spacing w:val="40"/>
          <w:sz w:val="27"/>
        </w:rPr>
        <w:t> </w:t>
      </w:r>
      <w:r>
        <w:rPr>
          <w:sz w:val="27"/>
        </w:rPr>
        <w:t>п.</w:t>
      </w:r>
      <w:r>
        <w:rPr>
          <w:spacing w:val="40"/>
          <w:sz w:val="27"/>
        </w:rPr>
        <w:t> </w:t>
      </w:r>
      <w:r>
        <w:rPr>
          <w:sz w:val="27"/>
        </w:rPr>
        <w:t>I цвого</w:t>
      </w:r>
      <w:r>
        <w:rPr>
          <w:spacing w:val="40"/>
          <w:sz w:val="27"/>
        </w:rPr>
        <w:t> </w:t>
      </w:r>
      <w:r>
        <w:rPr>
          <w:sz w:val="27"/>
        </w:rPr>
        <w:t>рішення,</w:t>
      </w:r>
      <w:r>
        <w:rPr>
          <w:spacing w:val="40"/>
          <w:sz w:val="27"/>
        </w:rPr>
        <w:t> </w:t>
      </w:r>
      <w:r>
        <w:rPr>
          <w:sz w:val="27"/>
        </w:rPr>
        <w:t>про</w:t>
      </w:r>
      <w:r>
        <w:rPr>
          <w:spacing w:val="40"/>
          <w:sz w:val="27"/>
        </w:rPr>
        <w:t> </w:t>
      </w:r>
      <w:r>
        <w:rPr>
          <w:sz w:val="27"/>
        </w:rPr>
        <w:t>юридичну</w:t>
      </w:r>
      <w:r>
        <w:rPr>
          <w:spacing w:val="40"/>
          <w:sz w:val="27"/>
        </w:rPr>
        <w:t> </w:t>
      </w:r>
      <w:r>
        <w:rPr>
          <w:sz w:val="27"/>
        </w:rPr>
        <w:t>особу</w:t>
      </w:r>
      <w:r>
        <w:rPr>
          <w:spacing w:val="40"/>
          <w:sz w:val="27"/>
        </w:rPr>
        <w:t> </w:t>
      </w:r>
      <w:r>
        <w:rPr>
          <w:sz w:val="27"/>
        </w:rPr>
        <w:t>в</w:t>
      </w:r>
      <w:r>
        <w:rPr>
          <w:spacing w:val="40"/>
          <w:sz w:val="27"/>
        </w:rPr>
        <w:t> </w:t>
      </w:r>
      <w:r>
        <w:rPr>
          <w:sz w:val="27"/>
        </w:rPr>
        <w:t>Единому</w:t>
      </w:r>
      <w:r>
        <w:rPr>
          <w:spacing w:val="40"/>
          <w:sz w:val="27"/>
        </w:rPr>
        <w:t> </w:t>
      </w:r>
      <w:r>
        <w:rPr>
          <w:sz w:val="27"/>
        </w:rPr>
        <w:t>реестрі</w:t>
      </w:r>
      <w:r>
        <w:rPr>
          <w:spacing w:val="40"/>
          <w:sz w:val="27"/>
        </w:rPr>
        <w:t> </w:t>
      </w:r>
      <w:r>
        <w:rPr>
          <w:sz w:val="27"/>
        </w:rPr>
        <w:t>юридичних</w:t>
      </w:r>
      <w:r>
        <w:rPr>
          <w:spacing w:val="40"/>
          <w:sz w:val="27"/>
        </w:rPr>
        <w:t> </w:t>
      </w:r>
      <w:r>
        <w:rPr>
          <w:sz w:val="27"/>
        </w:rPr>
        <w:t>осіб, фізичних осіб-підприемців та громадських формувань.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4" w:lineRule="auto" w:before="3" w:after="0"/>
        <w:ind w:left="55" w:right="36" w:firstLine="571"/>
        <w:jc w:val="both"/>
        <w:rPr>
          <w:sz w:val="27"/>
        </w:rPr>
      </w:pPr>
      <w:r>
        <w:rPr>
          <w:sz w:val="27"/>
        </w:rPr>
        <w:t>Уповноважити ЧАГУР Валентину Василівну, в.о. директора Поділвської гімназіі Тулвчинської міської ради Вінницької області на здійснення державної реСстрації зміни відомостей про юридичну особу в Сдиному державному реестрі юридичних осіб, фізичних осіб-підприсмців та громадських формувань, з правом підпису та подання заяви про державну реестрацію 3Nf1H ДО відомостей про юридичну особу, що містяться у державному реестрі</w:t>
      </w:r>
      <w:r>
        <w:rPr>
          <w:spacing w:val="40"/>
          <w:sz w:val="27"/>
        </w:rPr>
        <w:t> </w:t>
      </w:r>
      <w:r>
        <w:rPr>
          <w:sz w:val="27"/>
        </w:rPr>
        <w:t>юридичних осіб, фізичних осіб-підприсмців та громадських формувань.</w:t>
      </w:r>
    </w:p>
    <w:p>
      <w:pPr>
        <w:pStyle w:val="ListParagraph"/>
        <w:spacing w:after="0" w:line="244" w:lineRule="auto"/>
        <w:jc w:val="both"/>
        <w:rPr>
          <w:sz w:val="27"/>
        </w:rPr>
        <w:sectPr>
          <w:type w:val="continuous"/>
          <w:pgSz w:w="11910" w:h="16840"/>
          <w:pgMar w:top="900" w:bottom="280" w:left="1559" w:right="566"/>
        </w:sectPr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52" w:lineRule="auto" w:before="64" w:after="0"/>
        <w:ind w:left="76" w:right="24" w:firstLine="563"/>
        <w:jc w:val="both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2185416</wp:posOffset>
            </wp:positionH>
            <wp:positionV relativeFrom="page">
              <wp:posOffset>10652759</wp:posOffset>
            </wp:positionV>
            <wp:extent cx="5340096" cy="320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П. 3</w:t>
      </w:r>
      <w:r>
        <w:rPr>
          <w:spacing w:val="36"/>
          <w:sz w:val="27"/>
        </w:rPr>
        <w:t> </w:t>
      </w:r>
      <w:r>
        <w:rPr>
          <w:sz w:val="27"/>
        </w:rPr>
        <w:t>рішення 86 ceciï Тульчинської</w:t>
      </w:r>
      <w:r>
        <w:rPr>
          <w:spacing w:val="40"/>
          <w:sz w:val="27"/>
        </w:rPr>
        <w:t> </w:t>
      </w:r>
      <w:r>
        <w:rPr>
          <w:sz w:val="27"/>
        </w:rPr>
        <w:t>міської</w:t>
      </w:r>
      <w:r>
        <w:rPr>
          <w:spacing w:val="40"/>
          <w:sz w:val="27"/>
        </w:rPr>
        <w:t> </w:t>
      </w:r>
      <w:r>
        <w:rPr>
          <w:sz w:val="27"/>
        </w:rPr>
        <w:t>ради Вінницької</w:t>
      </w:r>
      <w:r>
        <w:rPr>
          <w:spacing w:val="40"/>
          <w:sz w:val="27"/>
        </w:rPr>
        <w:t> </w:t>
      </w:r>
      <w:r>
        <w:rPr>
          <w:sz w:val="27"/>
        </w:rPr>
        <w:t>області</w:t>
      </w:r>
      <w:r>
        <w:rPr>
          <w:spacing w:val="40"/>
          <w:sz w:val="27"/>
        </w:rPr>
        <w:t> </w:t>
      </w:r>
      <w:r>
        <w:rPr>
          <w:sz w:val="27"/>
        </w:rPr>
        <w:t>від 27 червня 2025 року N. 4069 «Про пониження ступеня Подільського ліцею, його перейменування та затвердження Статуту Подільської гімназії Тульчинської міської</w:t>
      </w:r>
      <w:r>
        <w:rPr>
          <w:spacing w:val="40"/>
          <w:sz w:val="27"/>
        </w:rPr>
        <w:t> </w:t>
      </w:r>
      <w:r>
        <w:rPr>
          <w:sz w:val="27"/>
        </w:rPr>
        <w:t>ради</w:t>
      </w:r>
      <w:r>
        <w:rPr>
          <w:spacing w:val="40"/>
          <w:sz w:val="27"/>
        </w:rPr>
        <w:t> </w:t>
      </w:r>
      <w:r>
        <w:rPr>
          <w:sz w:val="27"/>
        </w:rPr>
        <w:t>Вінницької</w:t>
      </w:r>
      <w:r>
        <w:rPr>
          <w:spacing w:val="40"/>
          <w:sz w:val="27"/>
        </w:rPr>
        <w:t> </w:t>
      </w:r>
      <w:r>
        <w:rPr>
          <w:sz w:val="27"/>
        </w:rPr>
        <w:t>області</w:t>
      </w:r>
      <w:r>
        <w:rPr>
          <w:spacing w:val="40"/>
          <w:sz w:val="27"/>
        </w:rPr>
        <w:t> </w:t>
      </w:r>
      <w:r>
        <w:rPr>
          <w:sz w:val="27"/>
        </w:rPr>
        <w:t>у</w:t>
      </w:r>
      <w:r>
        <w:rPr>
          <w:spacing w:val="40"/>
          <w:sz w:val="27"/>
        </w:rPr>
        <w:t> </w:t>
      </w:r>
      <w:r>
        <w:rPr>
          <w:sz w:val="27"/>
        </w:rPr>
        <w:t>новій</w:t>
      </w:r>
      <w:r>
        <w:rPr>
          <w:spacing w:val="40"/>
          <w:sz w:val="27"/>
        </w:rPr>
        <w:t> </w:t>
      </w:r>
      <w:r>
        <w:rPr>
          <w:sz w:val="27"/>
        </w:rPr>
        <w:t>редакції»</w:t>
      </w:r>
      <w:r>
        <w:rPr>
          <w:spacing w:val="40"/>
          <w:sz w:val="27"/>
        </w:rPr>
        <w:t> </w:t>
      </w:r>
      <w:r>
        <w:rPr>
          <w:sz w:val="27"/>
        </w:rPr>
        <w:t>та</w:t>
      </w:r>
      <w:r>
        <w:rPr>
          <w:spacing w:val="40"/>
          <w:sz w:val="27"/>
        </w:rPr>
        <w:t> </w:t>
      </w:r>
      <w:r>
        <w:rPr>
          <w:sz w:val="27"/>
        </w:rPr>
        <w:t>додаток</w:t>
      </w:r>
      <w:r>
        <w:rPr>
          <w:spacing w:val="40"/>
          <w:sz w:val="27"/>
        </w:rPr>
        <w:t> </w:t>
      </w:r>
      <w:r>
        <w:rPr>
          <w:sz w:val="27"/>
        </w:rPr>
        <w:t>«Статут Подільської гімназlі Тульчинської міської ради Вінницької області в новій редакції»,</w:t>
      </w:r>
      <w:r>
        <w:rPr>
          <w:spacing w:val="40"/>
          <w:sz w:val="27"/>
        </w:rPr>
        <w:t> </w:t>
      </w:r>
      <w:r>
        <w:rPr>
          <w:sz w:val="27"/>
        </w:rPr>
        <w:t>визнати</w:t>
      </w:r>
      <w:r>
        <w:rPr>
          <w:spacing w:val="40"/>
          <w:sz w:val="27"/>
        </w:rPr>
        <w:t> </w:t>
      </w:r>
      <w:r>
        <w:rPr>
          <w:sz w:val="27"/>
        </w:rPr>
        <w:t>такими,</w:t>
      </w:r>
      <w:r>
        <w:rPr>
          <w:spacing w:val="40"/>
          <w:sz w:val="27"/>
        </w:rPr>
        <w:t> </w:t>
      </w:r>
      <w:r>
        <w:rPr>
          <w:sz w:val="27"/>
        </w:rPr>
        <w:t>що втратило</w:t>
      </w:r>
      <w:r>
        <w:rPr>
          <w:spacing w:val="40"/>
          <w:sz w:val="27"/>
        </w:rPr>
        <w:t> </w:t>
      </w:r>
      <w:r>
        <w:rPr>
          <w:sz w:val="27"/>
        </w:rPr>
        <w:t>чинність.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54" w:lineRule="auto" w:before="0" w:after="0"/>
        <w:ind w:left="76" w:right="38" w:firstLine="561"/>
        <w:jc w:val="both"/>
        <w:rPr>
          <w:sz w:val="27"/>
        </w:rPr>
      </w:pPr>
      <w:r>
        <w:rPr>
          <w:sz w:val="27"/>
        </w:rPr>
        <w:t>Координацію та організацію дій щодо виконання даного рішення</w:t>
      </w:r>
      <w:r>
        <w:rPr>
          <w:spacing w:val="80"/>
          <w:sz w:val="27"/>
        </w:rPr>
        <w:t> </w:t>
      </w:r>
      <w:r>
        <w:rPr>
          <w:sz w:val="27"/>
        </w:rPr>
        <w:t>покласти на заступника міського голови з питань діяльності виконавчих органів ради</w:t>
      </w:r>
      <w:r>
        <w:rPr>
          <w:spacing w:val="40"/>
          <w:sz w:val="27"/>
        </w:rPr>
        <w:t> </w:t>
      </w:r>
      <w:r>
        <w:rPr>
          <w:sz w:val="27"/>
        </w:rPr>
        <w:t>Аллу ПОВАЛЯСВ У.</w:t>
      </w:r>
    </w:p>
    <w:p>
      <w:pPr>
        <w:pStyle w:val="ListParagraph"/>
        <w:numPr>
          <w:ilvl w:val="0"/>
          <w:numId w:val="1"/>
        </w:numPr>
        <w:tabs>
          <w:tab w:pos="1069" w:val="left" w:leader="none"/>
          <w:tab w:pos="3556" w:val="left" w:leader="none"/>
        </w:tabs>
        <w:spacing w:line="249" w:lineRule="auto" w:before="0" w:after="0"/>
        <w:ind w:left="83" w:right="15" w:firstLine="555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1046988</wp:posOffset>
                </wp:positionH>
                <wp:positionV relativeFrom="paragraph">
                  <wp:posOffset>440378</wp:posOffset>
                </wp:positionV>
                <wp:extent cx="5829300" cy="158686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829300" cy="1586865"/>
                          <a:chExt cx="5829300" cy="158686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0"/>
                            <a:ext cx="5353812" cy="15864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32" y="333756"/>
                            <a:ext cx="1289304" cy="95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336" y="694944"/>
                            <a:ext cx="288036" cy="406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339" y="736091"/>
                            <a:ext cx="219456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019" y="498348"/>
                            <a:ext cx="585216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20" y="137160"/>
                            <a:ext cx="644651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2103"/>
                            <a:ext cx="67665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658368"/>
                            <a:ext cx="1014984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692" y="740663"/>
                            <a:ext cx="178307" cy="278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663" y="850391"/>
                            <a:ext cx="1367027" cy="434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440002pt;margin-top:34.675499pt;width:459pt;height:124.95pt;mso-position-horizontal-relative:page;mso-position-vertical-relative:paragraph;z-index:-15779840" id="docshapegroup1" coordorigin="1649,694" coordsize="9180,2499">
                <v:shape style="position:absolute;left:2397;top:693;width:8432;height:2499" type="#_x0000_t75" id="docshape2" stroked="false">
                  <v:imagedata r:id="rId7" o:title=""/>
                </v:shape>
                <v:shape style="position:absolute;left:4392;top:1219;width:2031;height:1498" type="#_x0000_t75" id="docshape3" stroked="false">
                  <v:imagedata r:id="rId8" o:title=""/>
                </v:shape>
                <v:shape style="position:absolute;left:4082;top:1787;width:454;height:641" type="#_x0000_t75" id="docshape4" stroked="false">
                  <v:imagedata r:id="rId9" o:title=""/>
                </v:shape>
                <v:shape style="position:absolute;left:4132;top:1852;width:346;height:519" type="#_x0000_t75" id="docshape5" stroked="false">
                  <v:imagedata r:id="rId10" o:title=""/>
                </v:shape>
                <v:shape style="position:absolute;left:3700;top:1478;width:922;height:612" type="#_x0000_t75" id="docshape6" stroked="false">
                  <v:imagedata r:id="rId11" o:title=""/>
                </v:shape>
                <v:shape style="position:absolute;left:6760;top:909;width:1016;height:555" type="#_x0000_t75" id="docshape7" stroked="false">
                  <v:imagedata r:id="rId12" o:title=""/>
                </v:shape>
                <v:shape style="position:absolute;left:1648;top:2003;width:1066;height:188" type="#_x0000_t75" id="docshape8" stroked="false">
                  <v:imagedata r:id="rId13" o:title=""/>
                </v:shape>
                <v:shape style="position:absolute;left:3268;top:1730;width:1599;height:303" type="#_x0000_t75" id="docshape9" stroked="false">
                  <v:imagedata r:id="rId14" o:title=""/>
                </v:shape>
                <v:shape style="position:absolute;left:4968;top:1859;width:281;height:440" type="#_x0000_t75" id="docshape10" stroked="false">
                  <v:imagedata r:id="rId15" o:title=""/>
                </v:shape>
                <v:shape style="position:absolute;left:2815;top:2032;width:2153;height:684" type="#_x0000_t75" id="docshape11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z w:val="27"/>
        </w:rPr>
        <w:t>Контроль</w:t>
      </w:r>
      <w:r>
        <w:rPr>
          <w:spacing w:val="-4"/>
          <w:sz w:val="27"/>
        </w:rPr>
        <w:t> </w:t>
      </w:r>
      <w:r>
        <w:rPr>
          <w:sz w:val="27"/>
        </w:rPr>
        <w:t>за виконанням цього pt</w:t>
      </w:r>
      <w:r>
        <w:rPr>
          <w:spacing w:val="-17"/>
          <w:sz w:val="27"/>
        </w:rPr>
        <w:t> </w:t>
      </w:r>
      <w:r>
        <w:rPr>
          <w:sz w:val="27"/>
        </w:rPr>
        <w:t>гиення покласти на пості</w:t>
      </w:r>
      <w:r>
        <w:rPr>
          <w:spacing w:val="-17"/>
          <w:sz w:val="27"/>
        </w:rPr>
        <w:t> </w:t>
      </w:r>
      <w:r>
        <w:rPr>
          <w:sz w:val="27"/>
        </w:rPr>
        <w:t>йну комісію з питань</w:t>
      </w:r>
      <w:r>
        <w:rPr>
          <w:spacing w:val="40"/>
          <w:sz w:val="27"/>
        </w:rPr>
        <w:t> </w:t>
      </w:r>
      <w:r>
        <w:rPr>
          <w:sz w:val="27"/>
        </w:rPr>
        <w:t>освіти,</w:t>
      </w:r>
      <w:r>
        <w:rPr>
          <w:spacing w:val="40"/>
          <w:sz w:val="27"/>
        </w:rPr>
        <w:t> </w:t>
      </w:r>
      <w:r>
        <w:rPr>
          <w:sz w:val="27"/>
        </w:rPr>
        <w:t>культури,</w:t>
      </w:r>
      <w:r>
        <w:rPr>
          <w:spacing w:val="40"/>
          <w:sz w:val="27"/>
        </w:rPr>
        <w:t> </w:t>
      </w:r>
      <w:r>
        <w:rPr>
          <w:sz w:val="27"/>
        </w:rPr>
        <w:t>охорони</w:t>
      </w:r>
      <w:r>
        <w:rPr>
          <w:spacing w:val="40"/>
          <w:sz w:val="27"/>
        </w:rPr>
        <w:t> </w:t>
      </w:r>
      <w:r>
        <w:rPr>
          <w:sz w:val="27"/>
        </w:rPr>
        <w:t>здоров'я,</w:t>
      </w:r>
      <w:r>
        <w:rPr>
          <w:spacing w:val="40"/>
          <w:sz w:val="27"/>
        </w:rPr>
        <w:t> </w:t>
      </w:r>
      <w:r>
        <w:rPr>
          <w:sz w:val="27"/>
        </w:rPr>
        <w:t>соціального</w:t>
      </w:r>
      <w:r>
        <w:rPr>
          <w:spacing w:val="40"/>
          <w:sz w:val="27"/>
        </w:rPr>
        <w:t> </w:t>
      </w:r>
      <w:r>
        <w:rPr>
          <w:sz w:val="27"/>
        </w:rPr>
        <w:t>захисту</w:t>
      </w:r>
      <w:r>
        <w:rPr>
          <w:spacing w:val="40"/>
          <w:sz w:val="27"/>
        </w:rPr>
        <w:t> </w:t>
      </w:r>
      <w:r>
        <w:rPr>
          <w:sz w:val="27"/>
        </w:rPr>
        <w:t>населения, молоді, спорту, депутатськоі діяльності, етики, законность та зв язків з громадськістю (за</w:t>
        <w:tab/>
        <w:t>лови комісії Вад</w:t>
      </w:r>
      <w:r>
        <w:rPr>
          <w:spacing w:val="80"/>
          <w:sz w:val="27"/>
        </w:rPr>
        <w:t>  </w:t>
      </w:r>
      <w:r>
        <w:rPr>
          <w:sz w:val="27"/>
        </w:rPr>
        <w:t>СІДОВ</w:t>
      </w:r>
      <w:r>
        <w:rPr>
          <w:spacing w:val="-30"/>
          <w:sz w:val="27"/>
        </w:rPr>
        <w:t> </w:t>
      </w:r>
      <w:r>
        <w:rPr>
          <w:sz w:val="27"/>
        </w:rPr>
        <w:t>ІЧЕВ).</w:t>
      </w:r>
    </w:p>
    <w:p>
      <w:pPr>
        <w:pStyle w:val="BodyText"/>
        <w:tabs>
          <w:tab w:pos="2882" w:val="left" w:leader="none"/>
          <w:tab w:pos="4906" w:val="left" w:leader="none"/>
        </w:tabs>
        <w:spacing w:before="179"/>
        <w:ind w:left="1752"/>
        <w:rPr>
          <w:i/>
        </w:rPr>
      </w:pPr>
      <w:r>
        <w:rPr>
          <w:color w:val="3391D4"/>
          <w:w w:val="110"/>
        </w:rPr>
        <w:t>›’?*</w:t>
      </w:r>
      <w:r>
        <w:rPr>
          <w:color w:val="3391D4"/>
          <w:spacing w:val="32"/>
          <w:w w:val="110"/>
        </w:rPr>
        <w:t>  </w:t>
      </w:r>
      <w:r>
        <w:rPr>
          <w:color w:val="8EC3E9"/>
          <w:spacing w:val="-5"/>
        </w:rPr>
        <w:t>•</w:t>
      </w:r>
      <w:r>
        <w:rPr>
          <w:color w:val="8EC3E9"/>
          <w:spacing w:val="-5"/>
          <w:position w:val="6"/>
          <w:sz w:val="16"/>
        </w:rPr>
        <w:t>®</w:t>
      </w:r>
      <w:r>
        <w:rPr>
          <w:color w:val="8EC3E9"/>
          <w:position w:val="6"/>
          <w:sz w:val="16"/>
        </w:rPr>
        <w:tab/>
      </w:r>
      <w:r>
        <w:rPr>
          <w:color w:val="6495BA"/>
          <w:w w:val="90"/>
        </w:rPr>
        <w:t>•'+</w:t>
      </w:r>
      <w:r>
        <w:rPr>
          <w:color w:val="6495BA"/>
          <w:spacing w:val="20"/>
        </w:rPr>
        <w:t> </w:t>
      </w:r>
      <w:r>
        <w:rPr>
          <w:color w:val="4697CD"/>
          <w:spacing w:val="-4"/>
        </w:rPr>
        <w:t>'6'v</w:t>
      </w:r>
      <w:r>
        <w:rPr>
          <w:color w:val="4697CD"/>
        </w:rPr>
        <w:tab/>
      </w:r>
      <w:r>
        <w:rPr>
          <w:i/>
          <w:color w:val="8085BC"/>
          <w:spacing w:val="-5"/>
        </w:rPr>
        <w:t>^°</w:t>
      </w:r>
    </w:p>
    <w:p>
      <w:pPr>
        <w:pStyle w:val="BodyText"/>
        <w:spacing w:before="139"/>
        <w:ind w:left="5754"/>
        <w:rPr>
          <w:rFonts w:ascii="Cambria" w:hAnsi="Cambria"/>
        </w:rPr>
      </w:pPr>
      <w:r>
        <w:rPr>
          <w:rFonts w:ascii="Cambria" w:hAnsi="Cambria"/>
          <w:w w:val="105"/>
        </w:rPr>
        <w:t>Валерій</w:t>
      </w:r>
      <w:r>
        <w:rPr>
          <w:rFonts w:ascii="Cambria" w:hAnsi="Cambria"/>
          <w:spacing w:val="1"/>
          <w:w w:val="115"/>
        </w:rPr>
        <w:t> </w:t>
      </w:r>
      <w:r>
        <w:rPr>
          <w:rFonts w:ascii="Cambria" w:hAnsi="Cambria"/>
          <w:spacing w:val="-2"/>
          <w:w w:val="115"/>
        </w:rPr>
        <w:t>ВЕСНЯНИЙ</w:t>
      </w:r>
    </w:p>
    <w:p>
      <w:pPr>
        <w:pStyle w:val="BodyText"/>
        <w:spacing w:after="0"/>
        <w:rPr>
          <w:rFonts w:ascii="Cambria" w:hAnsi="Cambria"/>
        </w:rPr>
        <w:sectPr>
          <w:pgSz w:w="11910" w:h="16840"/>
          <w:pgMar w:top="980" w:bottom="0" w:left="1559" w:right="566"/>
        </w:sectPr>
      </w:pPr>
    </w:p>
    <w:p>
      <w:pPr>
        <w:spacing w:line="240" w:lineRule="auto"/>
        <w:ind w:left="2725" w:right="0" w:firstLine="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120156" cy="33147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55"/>
        <w:rPr>
          <w:rFonts w:ascii="Cambria"/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converted.</w:t>
      </w:r>
    </w:p>
    <w:p>
      <w:pPr>
        <w:spacing w:before="161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document.</w:t>
      </w:r>
    </w:p>
    <w:p>
      <w:pPr>
        <w:pStyle w:val="BodyText"/>
        <w:spacing w:before="183"/>
        <w:rPr>
          <w:rFonts w:ascii="Arial"/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30"/>
        </w:rPr>
      </w:pPr>
      <w:hyperlink r:id="rId18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" w:hanging="4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7"/>
        <w:w w:val="69"/>
        <w:sz w:val="27"/>
        <w:szCs w:val="2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31" w:hanging="42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03" w:hanging="4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74" w:hanging="4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46" w:hanging="4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18" w:hanging="4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89" w:hanging="4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61" w:hanging="4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33" w:hanging="42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76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76" w:right="15" w:firstLine="555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hyperlink" Target="https://www.freepdfconvert.com/membership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2025-09-22T10:50:32Z</dcterms:created>
  <dcterms:modified xsi:type="dcterms:W3CDTF">2025-09-22T10:50:32Z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Canon MF460 Series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PSL 1.4e for Canon</vt:lpwstr>
  </property>
</Properties>
</file>