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1" w:type="dxa"/>
        <w:tblLook w:val="04A0" w:firstRow="1" w:lastRow="0" w:firstColumn="1" w:lastColumn="0" w:noHBand="0" w:noVBand="1"/>
      </w:tblPr>
      <w:tblGrid>
        <w:gridCol w:w="4361"/>
        <w:gridCol w:w="850"/>
        <w:gridCol w:w="3880"/>
      </w:tblGrid>
      <w:tr w:rsidR="00236B10" w:rsidRPr="00236B10" w:rsidTr="007243AE">
        <w:tc>
          <w:tcPr>
            <w:tcW w:w="4361" w:type="dxa"/>
          </w:tcPr>
          <w:p w:rsidR="00236B10" w:rsidRPr="00236B10" w:rsidRDefault="00236B10" w:rsidP="00236B10">
            <w:pPr>
              <w:tabs>
                <w:tab w:val="left" w:pos="538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6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СХВАЛЕНО</w:t>
            </w:r>
          </w:p>
          <w:p w:rsidR="00236B10" w:rsidRPr="00236B10" w:rsidRDefault="00236B10" w:rsidP="0023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педагогічної ради </w:t>
            </w:r>
          </w:p>
          <w:p w:rsidR="00236B10" w:rsidRPr="00236B10" w:rsidRDefault="00C21782" w:rsidP="0023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 30 серпня 2023</w:t>
            </w:r>
            <w:r w:rsidR="00236B10"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р. </w:t>
            </w:r>
          </w:p>
          <w:p w:rsidR="00236B10" w:rsidRPr="00236B10" w:rsidRDefault="00236B10" w:rsidP="00236B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  <w:p w:rsidR="00236B10" w:rsidRPr="00236B10" w:rsidRDefault="00236B10" w:rsidP="00236B10">
            <w:pPr>
              <w:tabs>
                <w:tab w:val="left" w:pos="538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36B10" w:rsidRPr="00236B10" w:rsidRDefault="00236B10" w:rsidP="00236B10">
            <w:pPr>
              <w:tabs>
                <w:tab w:val="left" w:pos="5387"/>
              </w:tabs>
              <w:spacing w:after="0" w:line="360" w:lineRule="auto"/>
              <w:ind w:hanging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shd w:val="clear" w:color="auto" w:fill="auto"/>
          </w:tcPr>
          <w:p w:rsidR="00236B10" w:rsidRPr="00236B10" w:rsidRDefault="00C21782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236B10" w:rsidRPr="00236B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ЗАТВЕРДЖУЮ</w:t>
            </w: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школи </w:t>
            </w: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>______   Юлія МИСЬКО</w:t>
            </w: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B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236B10" w:rsidRPr="00236B10" w:rsidRDefault="00C21782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 серпня 2023</w:t>
            </w:r>
            <w:r w:rsidR="00236B10" w:rsidRPr="00236B10">
              <w:rPr>
                <w:rFonts w:ascii="Times New Roman" w:eastAsia="Times New Roman" w:hAnsi="Times New Roman" w:cs="Times New Roman"/>
                <w:sz w:val="28"/>
                <w:szCs w:val="28"/>
              </w:rPr>
              <w:t> р.</w:t>
            </w: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B10" w:rsidRPr="00236B10" w:rsidRDefault="00236B10" w:rsidP="00C217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B10" w:rsidRPr="00236B10" w:rsidRDefault="00236B10" w:rsidP="00C217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t>ОСВІТНЯ ПРОГРМА</w:t>
      </w: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t>Суємецької</w:t>
      </w:r>
      <w:proofErr w:type="spellEnd"/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початкової школи</w:t>
      </w: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t>Баранівської</w:t>
      </w:r>
      <w:proofErr w:type="spellEnd"/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міської ради</w:t>
      </w: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36B10" w:rsidRPr="00236B10" w:rsidRDefault="00236B10" w:rsidP="00236B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36B10" w:rsidRPr="00236B10" w:rsidRDefault="00236B10" w:rsidP="00236B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36B10" w:rsidRPr="00236B10" w:rsidRDefault="00236B10" w:rsidP="00236B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36B10" w:rsidRPr="00236B10" w:rsidRDefault="00236B10" w:rsidP="0023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          </w:t>
      </w:r>
      <w:r w:rsidR="00C21782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                          2023 </w:t>
      </w:r>
      <w:r w:rsidRPr="00236B10">
        <w:rPr>
          <w:rFonts w:ascii="Times New Roman" w:eastAsia="Times New Roman" w:hAnsi="Times New Roman" w:cs="Times New Roman"/>
          <w:b/>
          <w:bCs/>
          <w:sz w:val="28"/>
          <w:szCs w:val="20"/>
        </w:rPr>
        <w:t>р</w:t>
      </w:r>
    </w:p>
    <w:p w:rsidR="009B7D22" w:rsidRDefault="009B7D22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B7D22" w:rsidRDefault="009B7D22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B7D22" w:rsidRPr="00236B10" w:rsidRDefault="009B7D22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36B1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Зміст 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>1</w:t>
      </w:r>
      <w:r w:rsidRPr="00236B10">
        <w:rPr>
          <w:rFonts w:ascii="Times New Roman" w:eastAsia="Times New Roman" w:hAnsi="Times New Roman" w:cs="Times New Roman"/>
          <w:b/>
          <w:bCs/>
          <w:sz w:val="28"/>
          <w:szCs w:val="20"/>
        </w:rPr>
        <w:t>.</w:t>
      </w: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Вступ                                                                                           2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>2. Розділ  І. Початкова  школа .Навчальні програми                  7-12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2.1.1.Змістові  лінії                                                                   13-21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2.1.2 .Вимоги до </w:t>
      </w:r>
      <w:proofErr w:type="spellStart"/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>обов</w:t>
      </w:r>
      <w:proofErr w:type="spellEnd"/>
      <w:r w:rsidRPr="00236B10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>’</w:t>
      </w:r>
      <w:proofErr w:type="spellStart"/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>язкових</w:t>
      </w:r>
      <w:proofErr w:type="spellEnd"/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результатів 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навчання  здобувачів освіти                                           22-27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2.1.3.Кадрове забезпечення                                                      28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2.1.4. Якісний склад педагогічних працівників                     29-30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2.1.5. Навчально- методичне  забезпечення                           31 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2.1.6. Забезпечення навчальними підручниками 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та посібниками                                                                32-33ст.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2.1.7. Забезпечення приміщеннями навчального</w:t>
      </w:r>
    </w:p>
    <w:p w:rsidR="00236B10" w:rsidRPr="00236B10" w:rsidRDefault="00236B10" w:rsidP="00236B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призначення                                                                     34- 36ст.</w:t>
      </w:r>
    </w:p>
    <w:p w:rsidR="00236B10" w:rsidRPr="00236B10" w:rsidRDefault="00236B10" w:rsidP="009B7D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236B10" w:rsidRPr="00236B10" w:rsidRDefault="00236B10" w:rsidP="009B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Освітня  програма  </w:t>
      </w: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Суємецької</w:t>
      </w:r>
      <w:proofErr w:type="spellEnd"/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початкової школи,</w:t>
      </w:r>
    </w:p>
    <w:p w:rsidR="00236B10" w:rsidRPr="00236B10" w:rsidRDefault="00236B10" w:rsidP="009B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складена  на основі     Типових  навчальних програм</w:t>
      </w:r>
    </w:p>
    <w:p w:rsidR="00236B10" w:rsidRPr="00236B10" w:rsidRDefault="00236B10" w:rsidP="00236B1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236B10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</w:t>
      </w:r>
    </w:p>
    <w:p w:rsidR="00236B10" w:rsidRPr="00236B10" w:rsidRDefault="00236B10" w:rsidP="00236B10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 Мета освітньої програми: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реалізація предметного і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надпредметного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змісту навчання, що забезпечує розвиток здібностей дитини, становлення її як повноцінної, соціально активної, конкурентоздатної особистості, яка володіє ключовими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компетентностями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вільне володіння державною мовою; здатність спілкуватися рідною (у разі відмінності від державної) та іноземними мовами; математична компетентність; компетентності у галузі природничих наук, техніки і технологій;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інноваційність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; екологічна компетентність; інформаційно-комунікаційна компетентність; навчання впродовж життя;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 культурна компетентність; підприємливість та фінансова грамотність); 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236B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забезпечення </w:t>
      </w:r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діяльнісної спрямованості навчання, яке передбачає постійне включення учнів до різних видів педагогічно доцільної активної навчально-пізнавальної діяльності, а також практичну його спрямованість; 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реалізацію в освітньому процесі міжпредметних і внутрішньо предметних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зв’язків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; 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наскрізних ліній, що є засобом інтеграції ключових і загально предметних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, окремих предметів та предметних циклів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зосередження педагогічного колективу на  цілеспрямованості, системності і єдності діяльності  в змісті освіти. 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 Нормативно-правове забезпечення:</w:t>
      </w:r>
    </w:p>
    <w:p w:rsidR="00236B10" w:rsidRPr="00236B10" w:rsidRDefault="00236B10" w:rsidP="00236B1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- </w:t>
      </w:r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Закон</w:t>
      </w:r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eastAsia="ar-SA"/>
        </w:rPr>
        <w:t>и</w:t>
      </w:r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України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 «Про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освіту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», «Про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повну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загальну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середню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освіту</w:t>
      </w:r>
      <w:proofErr w:type="spellEnd"/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val="ru-RU" w:eastAsia="ar-SA"/>
        </w:rPr>
        <w:t>»</w:t>
      </w:r>
      <w:r w:rsidRPr="00236B10">
        <w:rPr>
          <w:rFonts w:ascii="Times New Roman" w:eastAsia="Times New Roman" w:hAnsi="Times New Roman" w:cs="Times New Roman"/>
          <w:color w:val="0F243E"/>
          <w:sz w:val="28"/>
          <w:szCs w:val="28"/>
          <w:lang w:eastAsia="ar-SA"/>
        </w:rPr>
        <w:t>;</w:t>
      </w:r>
    </w:p>
    <w:p w:rsidR="00236B10" w:rsidRPr="00236B10" w:rsidRDefault="009B7D22" w:rsidP="00236B10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- </w:t>
      </w:r>
      <w:r w:rsidR="00236B10"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Державний стандарт початкової освіти (2018), зі змінами, внесеними згідно з постановою Кабінету Міністрів України від 24 липня 2019 р. №688</w:t>
      </w:r>
    </w:p>
    <w:p w:rsidR="00236B10" w:rsidRPr="00236B10" w:rsidRDefault="00236B10" w:rsidP="00236B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- для 1-2 класів- Типова освітня програма, розроблена під керівництвом Савченко О.Я. 1-2 клас, затверджена наказом Міністерства освіти і науки України від 12.08.2022 №743-22;</w:t>
      </w:r>
    </w:p>
    <w:p w:rsidR="00236B10" w:rsidRDefault="00236B10" w:rsidP="00236B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 xml:space="preserve"> для 3-4  класів- Типова освітня програма, розроблена під керівництвом Савченко О.Я. 1-2 клас, затверджена наказом Міністерства освіти і наук</w:t>
      </w:r>
      <w:r w:rsidR="009B7D22">
        <w:rPr>
          <w:rFonts w:ascii="Times New Roman" w:eastAsia="Calibri" w:hAnsi="Times New Roman" w:cs="Times New Roman"/>
          <w:sz w:val="28"/>
          <w:szCs w:val="28"/>
        </w:rPr>
        <w:t>и України від 12.08.2022 №743-22;</w:t>
      </w:r>
    </w:p>
    <w:p w:rsidR="009B7D22" w:rsidRDefault="009B7D22" w:rsidP="00236B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13A51">
        <w:rPr>
          <w:rFonts w:ascii="Times New Roman" w:eastAsia="Calibri" w:hAnsi="Times New Roman" w:cs="Times New Roman"/>
          <w:sz w:val="28"/>
          <w:szCs w:val="28"/>
        </w:rPr>
        <w:t>Наказ Міністерства освіти і науки України від 15.05.2023 р. №563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Україні»;</w:t>
      </w:r>
    </w:p>
    <w:p w:rsidR="00A13A51" w:rsidRDefault="00A13A51" w:rsidP="00236B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Постанова КМУ №782 від 28.07.2023 р. «Про початок навчального року під час дії правового режиму воєнного стану»;</w:t>
      </w:r>
    </w:p>
    <w:p w:rsidR="00A13A51" w:rsidRPr="00236B10" w:rsidRDefault="00A13A51" w:rsidP="00236B1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Положення про атестацію педагогічних працівників (2022 р.)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 Термін реалізації: </w:t>
      </w:r>
      <w:r w:rsidR="00A13A51">
        <w:rPr>
          <w:rFonts w:ascii="Times New Roman" w:eastAsia="Times New Roman" w:hAnsi="Times New Roman" w:cs="Times New Roman"/>
          <w:sz w:val="28"/>
          <w:szCs w:val="28"/>
          <w:lang w:eastAsia="ar-SA"/>
        </w:rPr>
        <w:t>2023–2024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 р.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 Структура програми: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 розділ 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236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початкова освіта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Даний  розділ визначає: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1. Загальний обсяг навчального навантаження, орієнтовну тривалість і можливі взаємозв’язки окремих предметів,  зокрема їх інтеграції, а також логічної послідовності їх вивчення.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Очікувані результати навчання учнів.</w:t>
      </w:r>
    </w:p>
    <w:p w:rsidR="00236B10" w:rsidRPr="00236B10" w:rsidRDefault="00236B10" w:rsidP="00236B1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Рекомендовані форми організації освітнього процесу та інструменти системи внутрішнього забезпечення якості освіти.</w:t>
      </w:r>
    </w:p>
    <w:p w:rsidR="00236B10" w:rsidRPr="00236B10" w:rsidRDefault="00236B10" w:rsidP="00236B1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Вимоги до осіб, які можуть розпочати навчання за цією Типовою освітньою програмою. </w:t>
      </w:r>
    </w:p>
    <w:p w:rsidR="00236B10" w:rsidRPr="00236B10" w:rsidRDefault="00236B10" w:rsidP="00236B10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B10" w:rsidRPr="00236B10" w:rsidRDefault="00236B10" w:rsidP="00236B1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 Напрямки реалізації.</w:t>
      </w:r>
    </w:p>
    <w:p w:rsidR="00236B10" w:rsidRPr="00236B10" w:rsidRDefault="00236B10" w:rsidP="00236B10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з  чинним законодавством  освітній процес у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Суємецькій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початковій школі організовується  відповідно до типової  освітньої  програми «Початкова освіта» тривалістю 4 роки.             </w:t>
      </w:r>
    </w:p>
    <w:p w:rsidR="00236B10" w:rsidRPr="00236B10" w:rsidRDefault="00236B10" w:rsidP="00236B10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1. При реалізації освітньої програми забезпечується :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логічна послідовність вивчення предметів, що розкривається у відповідних навчальних програмах;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рекомендовані форми організації освітнього процесу, основними формами якого є різні типи уроку: формування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розвитку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перевірки та/або оцінювання досягнення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корекції основних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комбінований урок. 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Також рекомендованими формами організації освітнього процесу є екскурсії, віртуальні подорожі,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-семінари, конференції, форуми, спектаклі, брифінги,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квести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інтерактивні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-«суди», 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урок-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дискусійна група,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навчанням одних 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учнів іншими), інтегровані 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проблемний урок, відео-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уроки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прес-конференції, ділові ігри тощо; 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використання в освітньому процесі сучасних інноваційних технологій, систем (</w:t>
      </w:r>
      <w:proofErr w:type="spellStart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</w:t>
      </w:r>
      <w:proofErr w:type="spellEnd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) навчання;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науково-дослідницька діяльність, участь у проектах;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36B1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бот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36B1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з обдарованими дітьми</w:t>
      </w:r>
      <w:r w:rsidRPr="00236B1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;</w:t>
      </w:r>
    </w:p>
    <w:p w:rsidR="00236B10" w:rsidRPr="00236B10" w:rsidRDefault="00236B10" w:rsidP="00236B1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2. Здійснюється  навчально-методичне забезпечення освітнього процесу,  зокрема підручниками та навчальними посібниками, схваленими Міністерством освіти і науки України.</w:t>
      </w:r>
    </w:p>
    <w:p w:rsidR="00236B10" w:rsidRPr="00236B10" w:rsidRDefault="00236B10" w:rsidP="00236B1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 Освітній процес спрямовується  на задоволення потреб учнів у виборі програм навчання. </w:t>
      </w:r>
    </w:p>
    <w:p w:rsidR="00236B10" w:rsidRPr="00236B10" w:rsidRDefault="00236B10" w:rsidP="00236B10">
      <w:pPr>
        <w:widowControl w:val="0"/>
        <w:spacing w:after="0"/>
        <w:ind w:right="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 Запроваджуються  в освітній процес школи сучасні технології навчання, зокрема: проектні, інформаційно-комунікаційні, критичного мислення, інтерактивні технології, рейтингового оцінювання, окремі освітні тренди.</w:t>
      </w:r>
    </w:p>
    <w:p w:rsidR="00236B10" w:rsidRPr="00236B10" w:rsidRDefault="00236B10" w:rsidP="00236B10">
      <w:pPr>
        <w:widowControl w:val="0"/>
        <w:spacing w:after="0"/>
        <w:ind w:right="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5. 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Враховуючи особливості організації освітнього процесу та </w:t>
      </w:r>
    </w:p>
    <w:p w:rsidR="00236B10" w:rsidRPr="00236B10" w:rsidRDefault="00236B10" w:rsidP="00236B10">
      <w:pPr>
        <w:widowControl w:val="0"/>
        <w:spacing w:after="0"/>
        <w:ind w:right="85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індивідуальні освітні потреби учнів рівень навчально-методичного та кадрового забезпечення формується  варіативна складова навчального плану,  її спрямовано  на підсилення предметів інваріантної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складої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36B10" w:rsidRPr="00236B10" w:rsidRDefault="00236B10" w:rsidP="00236B10">
      <w:pPr>
        <w:widowControl w:val="0"/>
        <w:spacing w:after="0"/>
        <w:ind w:right="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Реалізується  навчання за наскрізними лініями через: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організацію розвивального освітнього середовища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роботу в проектах, позакласну навчальну роботу.</w:t>
      </w:r>
    </w:p>
    <w:p w:rsidR="00236B10" w:rsidRPr="00236B10" w:rsidRDefault="00236B10" w:rsidP="00236B1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 Контроль і корекція.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реалізація  проекту  «Шкільний моніторинг як інструмент системи внутрішнього забезпечення якості освіти»;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вироблення  критеріїв  оцінки реалізації освітньої програми.</w:t>
      </w:r>
    </w:p>
    <w:p w:rsidR="00236B10" w:rsidRPr="00236B10" w:rsidRDefault="00236B10" w:rsidP="00236B10">
      <w:pPr>
        <w:widowControl w:val="0"/>
        <w:spacing w:after="0"/>
        <w:ind w:right="8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 Принципи реалізації освітньої програми: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n74"/>
      <w:bookmarkStart w:id="1" w:name="n76"/>
      <w:bookmarkEnd w:id="0"/>
      <w:bookmarkEnd w:id="1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 якості освіти та якості освітньої діяльності;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n77"/>
      <w:bookmarkEnd w:id="2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 рівного доступу до освіти без дискримінації за будь-якими ознаками, у тому числі за ознакою інвалідності;</w:t>
      </w:r>
      <w:bookmarkStart w:id="3" w:name="n78"/>
      <w:bookmarkEnd w:id="3"/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n79"/>
      <w:bookmarkEnd w:id="4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 універсального дизайну та розумного пристосування;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n80"/>
      <w:bookmarkEnd w:id="5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науковий характер освіти;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n81"/>
      <w:bookmarkStart w:id="7" w:name="n82"/>
      <w:bookmarkEnd w:id="6"/>
      <w:bookmarkEnd w:id="7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цілісність і наступність системи освіти;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n83"/>
      <w:bookmarkEnd w:id="8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прозорість і публічність прийняття та виконання управлінських рішень;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n84"/>
      <w:bookmarkEnd w:id="9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відповідальність і підзвітність закладу освіти перед громадою;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" w:name="n85"/>
      <w:bookmarkStart w:id="11" w:name="n86"/>
      <w:bookmarkEnd w:id="10"/>
      <w:bookmarkEnd w:id="11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інтеграція з ринком праці;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" w:name="n87"/>
      <w:bookmarkEnd w:id="12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нерозривний зв’язок із світовою та національною історією, культурою, національними традиціями;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" w:name="n88"/>
      <w:bookmarkEnd w:id="13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свобода у виборі видів, форм і темпу здобуття освіти, освітньої програми, закладу освіти, інших суб’єктів освітньої діяльності;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n89"/>
      <w:bookmarkStart w:id="15" w:name="n92"/>
      <w:bookmarkEnd w:id="14"/>
      <w:bookmarkEnd w:id="15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гуманізм;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6" w:name="n93"/>
      <w:bookmarkEnd w:id="16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демократизм;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n94"/>
      <w:bookmarkEnd w:id="17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єдність навчання, виховання та розвитку;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8" w:name="n95"/>
      <w:bookmarkEnd w:id="18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виховання патріотизму, поваги до культурних цінностей українського народу, його історико-культурного надбання і традицій;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9" w:name="n96"/>
      <w:bookmarkEnd w:id="19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формування усвідомленої потреби в дотриманні </w:t>
      </w:r>
      <w:hyperlink r:id="rId8" w:tgtFrame="_blank" w:history="1">
        <w:r w:rsidRPr="00236B1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Конституції</w:t>
        </w:r>
      </w:hyperlink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 та законів України, нетерпимості до їх порушення;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0" w:name="n97"/>
      <w:bookmarkEnd w:id="20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будь-якими ознаками;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1" w:name="n98"/>
      <w:bookmarkEnd w:id="21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формування громадянської культури та культури демократії;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n99"/>
      <w:bookmarkEnd w:id="22"/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формування культури здорового способу життя, екологічної культури і дбайливого ставлення до довкілля;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невтручання політичних партій в освітній процес;</w:t>
      </w:r>
    </w:p>
    <w:p w:rsidR="00236B10" w:rsidRPr="00236B10" w:rsidRDefault="00236B10" w:rsidP="00236B10">
      <w:pPr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невтручання релігійних організацій в освітній процес (крім випадків, визначених Законом України «Про освіту»).</w:t>
      </w:r>
    </w:p>
    <w:p w:rsidR="00236B10" w:rsidRPr="00236B10" w:rsidRDefault="00236B10" w:rsidP="00236B10">
      <w:pPr>
        <w:widowControl w:val="0"/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B10" w:rsidRPr="00236B10" w:rsidRDefault="00236B10" w:rsidP="00236B10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6B10" w:rsidRPr="00236B10" w:rsidRDefault="00236B10" w:rsidP="00236B10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36B1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 w:type="page"/>
      </w:r>
      <w:r w:rsidRPr="00236B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РОЗДІЛ 1</w:t>
      </w:r>
    </w:p>
    <w:p w:rsidR="00236B10" w:rsidRPr="00236B10" w:rsidRDefault="00236B10" w:rsidP="00236B10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ПОЧАТКОВА ОСВІТА</w:t>
      </w:r>
    </w:p>
    <w:p w:rsidR="00236B10" w:rsidRPr="00236B10" w:rsidRDefault="00236B10" w:rsidP="00236B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 Загальний обсяг навчального навантаження та орієнтовна тривалість і можливі взаємозв’язки освітніх галузей, предметів, дисциплін </w:t>
      </w:r>
    </w:p>
    <w:p w:rsidR="00236B10" w:rsidRPr="00236B10" w:rsidRDefault="00236B10" w:rsidP="00236B1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 xml:space="preserve">        Навчальний план  </w:t>
      </w:r>
      <w:proofErr w:type="spellStart"/>
      <w:r w:rsidRPr="00236B10">
        <w:rPr>
          <w:rFonts w:ascii="Times New Roman" w:eastAsia="Calibri" w:hAnsi="Times New Roman" w:cs="Times New Roman"/>
          <w:sz w:val="28"/>
          <w:szCs w:val="28"/>
        </w:rPr>
        <w:t>Суємецької</w:t>
      </w:r>
      <w:proofErr w:type="spellEnd"/>
      <w:r w:rsidRPr="00236B10">
        <w:rPr>
          <w:rFonts w:ascii="Times New Roman" w:eastAsia="Calibri" w:hAnsi="Times New Roman" w:cs="Times New Roman"/>
          <w:sz w:val="28"/>
          <w:szCs w:val="28"/>
        </w:rPr>
        <w:t xml:space="preserve"> початкової школи </w:t>
      </w:r>
    </w:p>
    <w:p w:rsidR="00236B10" w:rsidRPr="00236B10" w:rsidRDefault="00236B10" w:rsidP="00236B10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для 1-2 класів- відповідно до Типової освітньої програми, розробленої під керівництвом Савченко О.Я. 1-2 клас, затвердженої наказом Міністерства освіти і науки України від 12.08.2022 №743-22;</w:t>
      </w:r>
    </w:p>
    <w:p w:rsidR="00236B10" w:rsidRPr="00236B10" w:rsidRDefault="00236B10" w:rsidP="00236B10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для 3-4  класів- відповідно до Типової освітньої програми, розробленої під керівництвом Савченко О.Я. 3-4  клас, затвердженої наказом Міністерства освіти і науки України від 12.08.2022 №743-22.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851"/>
        <w:gridCol w:w="1134"/>
        <w:gridCol w:w="1276"/>
        <w:gridCol w:w="1134"/>
      </w:tblGrid>
      <w:tr w:rsidR="00236B10" w:rsidRPr="00236B10" w:rsidTr="007243AE">
        <w:trPr>
          <w:trHeight w:val="252"/>
        </w:trPr>
        <w:tc>
          <w:tcPr>
            <w:tcW w:w="3652" w:type="dxa"/>
            <w:vMerge w:val="restart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Навчальні 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предмети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Кількість годин по класах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Разом</w:t>
            </w:r>
          </w:p>
        </w:tc>
      </w:tr>
      <w:tr w:rsidR="00236B10" w:rsidRPr="00236B10" w:rsidTr="007243AE">
        <w:trPr>
          <w:trHeight w:val="396"/>
        </w:trPr>
        <w:tc>
          <w:tcPr>
            <w:tcW w:w="3652" w:type="dxa"/>
            <w:vMerge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4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6B10" w:rsidRPr="00236B10" w:rsidTr="007243AE">
        <w:trPr>
          <w:trHeight w:val="324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Українська мова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7+1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</w:tr>
      <w:tr w:rsidR="00236B10" w:rsidRPr="00236B10" w:rsidTr="007243AE">
        <w:trPr>
          <w:trHeight w:val="324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Іноземна мова (</w:t>
            </w:r>
            <w:proofErr w:type="spellStart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англ</w:t>
            </w:r>
            <w:proofErr w:type="spellEnd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236B10" w:rsidRPr="00236B10" w:rsidTr="007243AE"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236B10" w:rsidRPr="00236B10" w:rsidTr="007243AE"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Я досліджую світ*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6B10" w:rsidRPr="00236B10" w:rsidTr="007243AE">
        <w:trPr>
          <w:trHeight w:val="180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Мистецтво**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236B10" w:rsidRPr="00236B10" w:rsidTr="007243AE">
        <w:trPr>
          <w:trHeight w:val="126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Дизайн і технології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236B10" w:rsidRPr="00236B10" w:rsidTr="007243AE">
        <w:trPr>
          <w:trHeight w:val="144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Інформатика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236B10" w:rsidRPr="00236B10" w:rsidTr="007243AE">
        <w:trPr>
          <w:trHeight w:val="180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Фізична культура***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236B10" w:rsidRPr="00236B10" w:rsidTr="007243AE">
        <w:trPr>
          <w:trHeight w:val="126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Усього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19+3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21+3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22+3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22+3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</w:tc>
      </w:tr>
      <w:tr w:rsidR="00236B10" w:rsidRPr="00236B10" w:rsidTr="007243AE">
        <w:trPr>
          <w:trHeight w:val="153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Додаткові години на вивчення предметів інваріантної </w:t>
            </w:r>
            <w:proofErr w:type="spellStart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складової,курсів</w:t>
            </w:r>
            <w:proofErr w:type="spellEnd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вибором, проведення індивідуальних консультацій та групових занять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36B10" w:rsidRPr="00236B10" w:rsidTr="007243AE">
        <w:trPr>
          <w:trHeight w:val="158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Гранично допустиме тижневе навчальне навантаження на учня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</w:tr>
      <w:tr w:rsidR="00236B10" w:rsidRPr="00236B10" w:rsidTr="007243AE">
        <w:trPr>
          <w:trHeight w:val="169"/>
        </w:trPr>
        <w:tc>
          <w:tcPr>
            <w:tcW w:w="365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Сумарна кількість навчальних годин інваріантної і варіативної </w:t>
            </w:r>
            <w:proofErr w:type="spellStart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складових,що</w:t>
            </w:r>
            <w:proofErr w:type="spellEnd"/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фінансується з бюджету (без урахування поділу класів на групи)</w:t>
            </w:r>
          </w:p>
        </w:tc>
        <w:tc>
          <w:tcPr>
            <w:tcW w:w="992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236B10" w:rsidRPr="00236B10" w:rsidRDefault="00236B10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6B10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236B10" w:rsidRPr="00236B10" w:rsidRDefault="00A13A51" w:rsidP="00236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  <w:p w:rsidR="00236B10" w:rsidRPr="00236B10" w:rsidRDefault="00236B10" w:rsidP="00236B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36B10" w:rsidRPr="00236B10" w:rsidRDefault="00236B10" w:rsidP="00236B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B10" w:rsidRPr="00236B10" w:rsidRDefault="00236B10" w:rsidP="00236B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7</w:t>
      </w:r>
    </w:p>
    <w:p w:rsidR="00236B10" w:rsidRPr="00236B10" w:rsidRDefault="00236B10" w:rsidP="00236B1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B10" w:rsidRPr="00236B10" w:rsidRDefault="00236B10" w:rsidP="00236B1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робочого навчального плану з українською мовою навчання  для 1-4 класів</w:t>
      </w:r>
    </w:p>
    <w:p w:rsidR="00236B10" w:rsidRPr="00236B10" w:rsidRDefault="00236B10" w:rsidP="00236B1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здійснено розподіл  навчального навантаження на тиждень;</w:t>
      </w:r>
    </w:p>
    <w:p w:rsidR="00236B10" w:rsidRPr="00236B10" w:rsidRDefault="00236B10" w:rsidP="00236B1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встановлено погодинне співвідношення між окремими предметами за роками навчання; </w:t>
      </w:r>
    </w:p>
    <w:p w:rsidR="00236B10" w:rsidRPr="00236B10" w:rsidRDefault="00236B10" w:rsidP="00236B10">
      <w:pPr>
        <w:widowControl w:val="0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B1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визначено гранично допустиме тижневе навантаження учнів, що забезпечує реалізацію освітніх галузей Базового навчального плану Державного стандарту, затвердженого постановою Кабінету Міністрів України від 21 лютого 2018 р. № 87, зі змінами, внесеними згідно з постановою Кабінету Міністрів України від 24 липня 2019 р. №688;</w:t>
      </w:r>
    </w:p>
    <w:p w:rsidR="00236B10" w:rsidRPr="00236B10" w:rsidRDefault="00236B10" w:rsidP="00236B10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та на основі Типової освітньої програми, розробленої під керівництвом Савченко О.Я. 1-2 клас, затвердженої наказом Міністерства освіти і науки України від 12.08.2022 №743-22   та для 3-4  класів- відповідно до Типової освітньої програми, розробленої під керівництвом</w:t>
      </w:r>
    </w:p>
    <w:p w:rsidR="00236B10" w:rsidRPr="00236B10" w:rsidRDefault="00236B10" w:rsidP="00236B1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 xml:space="preserve"> Савченко О.Я. 3-4  клас, затвердженої наказом Міністерства освіти і науки України від 12.08.2022 №743-22.</w:t>
      </w:r>
    </w:p>
    <w:p w:rsidR="00236B10" w:rsidRPr="00236B10" w:rsidRDefault="00236B10" w:rsidP="00236B1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Інтегровано вивчається навчальний предмет «Я досліджую світ».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вивченні 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інтегрованого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предмету «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досліджую світ» здійснюється розподіл годин між освітніми галузями: мовно-літературна – 2; математична – 1; природнича, технологічна,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інформатична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соціальна і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здоров’язбережна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громадянська та історична – разом 4 – для 2 класу</w:t>
      </w:r>
    </w:p>
    <w:p w:rsidR="00236B10" w:rsidRPr="00236B10" w:rsidRDefault="00236B10" w:rsidP="00236B10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36B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наказу МОН України  від 12.08.2022 р. № 1272, №743-22  закладом освіти визначено загальний обсяг навчального навантаження для учнів 1 – 4-х класів - 3500 годин/навчальний рік: </w:t>
      </w:r>
    </w:p>
    <w:p w:rsidR="00236B10" w:rsidRPr="00236B10" w:rsidRDefault="00236B10" w:rsidP="00236B10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Calibri" w:hAnsi="Times New Roman" w:cs="Times New Roman"/>
          <w:color w:val="000000"/>
          <w:sz w:val="28"/>
          <w:szCs w:val="28"/>
        </w:rPr>
        <w:t>-  для 1- класу  700 годин/ навчальний рік</w:t>
      </w:r>
    </w:p>
    <w:p w:rsidR="00236B10" w:rsidRPr="00236B10" w:rsidRDefault="00236B10" w:rsidP="00236B1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для 2- класу –  770 годин/навчальний рік,</w:t>
      </w:r>
    </w:p>
    <w:p w:rsidR="00236B10" w:rsidRPr="00236B10" w:rsidRDefault="00236B10" w:rsidP="00236B1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 xml:space="preserve">для 3- класу –  805 годин/навчальний рік, </w:t>
      </w:r>
    </w:p>
    <w:p w:rsidR="000D12BF" w:rsidRPr="00A13A51" w:rsidRDefault="00236B10" w:rsidP="00A13A5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10">
        <w:rPr>
          <w:rFonts w:ascii="Times New Roman" w:eastAsia="Calibri" w:hAnsi="Times New Roman" w:cs="Times New Roman"/>
          <w:sz w:val="28"/>
          <w:szCs w:val="28"/>
        </w:rPr>
        <w:t>для 4- к</w:t>
      </w:r>
      <w:r w:rsidR="00A13A51">
        <w:rPr>
          <w:rFonts w:ascii="Times New Roman" w:eastAsia="Calibri" w:hAnsi="Times New Roman" w:cs="Times New Roman"/>
          <w:sz w:val="28"/>
          <w:szCs w:val="28"/>
        </w:rPr>
        <w:t>ласу – 910 годин/навчальний рік.</w:t>
      </w:r>
      <w:bookmarkStart w:id="23" w:name="_GoBack"/>
      <w:bookmarkEnd w:id="23"/>
    </w:p>
    <w:p w:rsidR="000D12BF" w:rsidRDefault="000D12BF" w:rsidP="00236B10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6B10" w:rsidRPr="00236B10" w:rsidRDefault="00236B10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Очікувані результати навчання та формування</w:t>
      </w:r>
    </w:p>
    <w:p w:rsidR="00236B10" w:rsidRPr="00236B10" w:rsidRDefault="00236B10" w:rsidP="000D12BF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учнів</w:t>
      </w:r>
    </w:p>
    <w:p w:rsidR="00236B10" w:rsidRPr="00236B10" w:rsidRDefault="00236B10" w:rsidP="00236B1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Освітня програма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Суємецької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початкової школи спрямована на реалізацію мети та завдань освітніх галузей, визначених у Державному стандарті початкової загальної освіти, що забезпечує формування у молодших школярів ключових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які реалізуються через уміння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вчитися,здатність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логічно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міркувати, уміння критично мислити, готовність розв’язувати проблеми із застосовуванням досвіду практичної діяльності для вирішення повсякденних задач, уміння працювати в команді тощо. Крім того, навчання в 1 – 4 класах сприятиме виробленню в учнів передумов самостійного пошуку й аналізу інформації,  фінансової грамотності та підприємницьких навичок.</w:t>
      </w:r>
    </w:p>
    <w:p w:rsidR="00236B10" w:rsidRPr="00236B10" w:rsidRDefault="00236B10" w:rsidP="00236B1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</w:t>
      </w: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ключових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знання й уміння у реальних життєвих ситуаціях.</w:t>
      </w:r>
    </w:p>
    <w:p w:rsidR="00236B10" w:rsidRPr="00236B10" w:rsidRDefault="00236B10" w:rsidP="00236B1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Необхідною умовою формування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Тому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сприяє та реалізація в освітньому процесі міжпредметних і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внутрішньопредметних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саме: </w:t>
      </w:r>
      <w:proofErr w:type="spellStart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>змістово</w:t>
      </w:r>
      <w:proofErr w:type="spellEnd"/>
      <w:r w:rsidRPr="00236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p w:rsidR="000D12BF" w:rsidRDefault="000D12BF" w:rsidP="00236B10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B10" w:rsidRPr="00236B10" w:rsidRDefault="00236B10" w:rsidP="00236B10">
      <w:pPr>
        <w:widowControl w:val="0"/>
        <w:tabs>
          <w:tab w:val="left" w:pos="993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sz w:val="28"/>
          <w:szCs w:val="28"/>
        </w:rPr>
        <w:t>3. Форми організації освітнього процесу</w:t>
      </w:r>
    </w:p>
    <w:p w:rsidR="00236B10" w:rsidRPr="000D12BF" w:rsidRDefault="000D12BF" w:rsidP="00236B10">
      <w:pPr>
        <w:widowControl w:val="0"/>
        <w:shd w:val="clear" w:color="auto" w:fill="FFFFFF"/>
        <w:spacing w:after="0"/>
        <w:ind w:firstLine="709"/>
        <w:jc w:val="both"/>
        <w:textAlignment w:val="top"/>
        <w:rPr>
          <w:rFonts w:ascii="Times New Roman" w:eastAsia="Times New Roman" w:hAnsi="Times New Roman" w:cs="Microsoft Sans Seri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постановою КМУ №782 від 28.07.2023</w:t>
      </w:r>
      <w:r w:rsidR="00236B10" w:rsidRPr="00236B10">
        <w:rPr>
          <w:rFonts w:ascii="Times New Roman" w:eastAsia="Times New Roman" w:hAnsi="Times New Roman" w:cs="Times New Roman"/>
          <w:sz w:val="28"/>
          <w:szCs w:val="28"/>
        </w:rPr>
        <w:t xml:space="preserve"> р. «Про початок навчального року під час дії правового режиму воєнного стану в Україні», та відповідно до рішення комісії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12BF">
        <w:rPr>
          <w:rFonts w:ascii="Times New Roman" w:eastAsia="Times New Roman" w:hAnsi="Times New Roman" w:cs="Times New Roman"/>
          <w:bCs/>
          <w:sz w:val="28"/>
          <w:szCs w:val="28"/>
        </w:rPr>
        <w:t>з обстеження готовності навчальних закладів до нового навчального року,</w:t>
      </w:r>
      <w:r w:rsidRPr="000D12BF">
        <w:rPr>
          <w:rFonts w:ascii="Times New Roman" w:eastAsia="Times New Roman" w:hAnsi="Times New Roman" w:cs="Times New Roman"/>
          <w:sz w:val="28"/>
          <w:szCs w:val="28"/>
        </w:rPr>
        <w:t xml:space="preserve"> 2023-2024</w:t>
      </w:r>
      <w:r w:rsidR="00236B10" w:rsidRPr="000D12BF"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  в </w:t>
      </w:r>
      <w:proofErr w:type="spellStart"/>
      <w:r w:rsidR="00236B10" w:rsidRPr="000D12BF">
        <w:rPr>
          <w:rFonts w:ascii="Times New Roman" w:eastAsia="Times New Roman" w:hAnsi="Times New Roman" w:cs="Times New Roman"/>
          <w:sz w:val="28"/>
          <w:szCs w:val="28"/>
        </w:rPr>
        <w:t>Суємецькій</w:t>
      </w:r>
      <w:proofErr w:type="spellEnd"/>
      <w:r w:rsidR="00236B10" w:rsidRPr="000D12BF">
        <w:rPr>
          <w:rFonts w:ascii="Times New Roman" w:eastAsia="Times New Roman" w:hAnsi="Times New Roman" w:cs="Times New Roman"/>
          <w:sz w:val="28"/>
          <w:szCs w:val="28"/>
        </w:rPr>
        <w:t xml:space="preserve"> початковій школ</w:t>
      </w:r>
      <w:r w:rsidRPr="000D12BF">
        <w:rPr>
          <w:rFonts w:ascii="Times New Roman" w:eastAsia="Times New Roman" w:hAnsi="Times New Roman" w:cs="Times New Roman"/>
          <w:sz w:val="28"/>
          <w:szCs w:val="28"/>
        </w:rPr>
        <w:t>і розпочинається в очному</w:t>
      </w:r>
      <w:r w:rsidR="00236B10" w:rsidRPr="000D12BF">
        <w:rPr>
          <w:rFonts w:ascii="Times New Roman" w:eastAsia="Times New Roman" w:hAnsi="Times New Roman" w:cs="Times New Roman"/>
          <w:sz w:val="28"/>
          <w:szCs w:val="28"/>
        </w:rPr>
        <w:t xml:space="preserve"> форматі і може змінюватис</w:t>
      </w:r>
      <w:r w:rsidRPr="000D12BF">
        <w:rPr>
          <w:rFonts w:ascii="Times New Roman" w:eastAsia="Times New Roman" w:hAnsi="Times New Roman" w:cs="Times New Roman"/>
          <w:sz w:val="28"/>
          <w:szCs w:val="28"/>
        </w:rPr>
        <w:t xml:space="preserve">я від </w:t>
      </w:r>
      <w:proofErr w:type="spellStart"/>
      <w:r w:rsidRPr="000D12BF">
        <w:rPr>
          <w:rFonts w:ascii="Times New Roman" w:eastAsia="Times New Roman" w:hAnsi="Times New Roman" w:cs="Times New Roman"/>
          <w:sz w:val="28"/>
          <w:szCs w:val="28"/>
        </w:rPr>
        <w:t>безпекової</w:t>
      </w:r>
      <w:proofErr w:type="spellEnd"/>
      <w:r w:rsidRPr="000D12BF">
        <w:rPr>
          <w:rFonts w:ascii="Times New Roman" w:eastAsia="Times New Roman" w:hAnsi="Times New Roman" w:cs="Times New Roman"/>
          <w:sz w:val="28"/>
          <w:szCs w:val="28"/>
        </w:rPr>
        <w:t xml:space="preserve"> ситуації</w:t>
      </w:r>
      <w:r w:rsidR="00236B10" w:rsidRPr="000D12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6B10" w:rsidRPr="000D12BF">
        <w:rPr>
          <w:rFonts w:ascii="Microsoft Sans Serif" w:eastAsia="Times New Roman" w:hAnsi="Microsoft Sans Serif" w:cs="Microsoft Sans Serif"/>
          <w:sz w:val="28"/>
          <w:szCs w:val="28"/>
        </w:rPr>
        <w:t xml:space="preserve">    </w:t>
      </w:r>
    </w:p>
    <w:p w:rsidR="00236B10" w:rsidRPr="00236B10" w:rsidRDefault="00236B10" w:rsidP="00236B10">
      <w:pPr>
        <w:tabs>
          <w:tab w:val="left" w:pos="1134"/>
        </w:tabs>
        <w:spacing w:after="0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6B10" w:rsidRPr="00236B10" w:rsidRDefault="00236B10" w:rsidP="00236B10">
      <w:pPr>
        <w:widowControl w:val="0"/>
        <w:spacing w:after="0"/>
        <w:ind w:right="8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4. </w:t>
      </w:r>
      <w:r w:rsidRPr="00236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Вимоги до осіб, які можуть розпочати навчання за освітньою програмою</w:t>
      </w:r>
    </w:p>
    <w:p w:rsidR="00236B10" w:rsidRPr="00236B10" w:rsidRDefault="00236B10" w:rsidP="00236B10">
      <w:pPr>
        <w:widowControl w:val="0"/>
        <w:spacing w:after="0"/>
        <w:ind w:right="85"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6B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відповідності  до Закону України «Про освіту»,  освіта у </w:t>
      </w:r>
      <w:proofErr w:type="spellStart"/>
      <w:r w:rsidRPr="00236B10">
        <w:rPr>
          <w:rFonts w:ascii="Times New Roman" w:eastAsia="Calibri" w:hAnsi="Times New Roman" w:cs="Times New Roman"/>
          <w:color w:val="000000"/>
          <w:sz w:val="28"/>
          <w:szCs w:val="28"/>
        </w:rPr>
        <w:t>Суємецькій</w:t>
      </w:r>
      <w:proofErr w:type="spellEnd"/>
      <w:r w:rsidRPr="00236B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початковій школі здобувається з шести років. </w:t>
      </w:r>
    </w:p>
    <w:p w:rsidR="00236B10" w:rsidRP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  <w:r w:rsidRPr="00236B10"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  <w:t xml:space="preserve">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 </w:t>
      </w:r>
    </w:p>
    <w:p w:rsid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Default="00236B10" w:rsidP="00236B10">
      <w:pPr>
        <w:widowControl w:val="0"/>
        <w:spacing w:after="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0D12BF" w:rsidRPr="00236B10" w:rsidRDefault="000D12BF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Pr="00236B10" w:rsidRDefault="00236B10" w:rsidP="00236B10">
      <w:pPr>
        <w:widowControl w:val="0"/>
        <w:spacing w:after="0"/>
        <w:ind w:firstLine="85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en-US"/>
        </w:rPr>
      </w:pPr>
    </w:p>
    <w:p w:rsidR="00236B10" w:rsidRPr="00236B10" w:rsidRDefault="00236B10" w:rsidP="00236B1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6B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ІНФОРМАЦІЯ ПРО ЯКІСНИЙ СКЛАД ПЕДАГОГІЧНИХ ПРАЦІВНИКІВ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61"/>
        <w:gridCol w:w="1591"/>
        <w:gridCol w:w="1757"/>
        <w:gridCol w:w="1969"/>
        <w:gridCol w:w="2050"/>
        <w:gridCol w:w="1854"/>
        <w:gridCol w:w="2070"/>
        <w:gridCol w:w="1372"/>
      </w:tblGrid>
      <w:tr w:rsidR="00236B10" w:rsidRPr="00236B10" w:rsidTr="007243AE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навчальної дисципліни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посади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закладу, який закінчив (рік закінчення, спеціальність, кваліфікація за дипломом)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Кваліфікаційна категорія, педагогічне, звання (рік встановлення, підтвердження)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Педагогічний стаж (повних років)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 кваліфікації за фахом (найменування навчального закладу, номер, дата видачі документа про підвищення кваліфікації)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Примітки</w:t>
            </w:r>
          </w:p>
        </w:tc>
      </w:tr>
      <w:tr w:rsidR="00236B10" w:rsidRPr="00236B10" w:rsidTr="007243AE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36B10" w:rsidRPr="00236B10" w:rsidTr="007243AE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Особи, які працюють за основним місцем роботи</w:t>
            </w:r>
          </w:p>
        </w:tc>
      </w:tr>
      <w:tr w:rsidR="00236B10" w:rsidRPr="00236B10" w:rsidTr="007243AE">
        <w:trPr>
          <w:trHeight w:val="17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Початкове навчання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Гряділь Людмила  Леонідів.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  початкових класів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Житомир.ДУ</w:t>
            </w:r>
            <w:proofErr w:type="spellEnd"/>
          </w:p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2002р,вчитель</w:t>
            </w:r>
          </w:p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початкових</w:t>
            </w:r>
          </w:p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 практичний  психолог</w:t>
            </w:r>
            <w:r w:rsidRPr="00236B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 вищої категорії,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 7 міс.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Житомирський ІППО 2022 р.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18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 Любов Миколаївна.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Житомир. державний університет імені Івана </w:t>
            </w: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Франкар,вчитель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початкових класів, вчитель англійської мови,2019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категорія</w:t>
            </w: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Житомирський ІППО 2023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424"/>
        </w:trPr>
        <w:tc>
          <w:tcPr>
            <w:tcW w:w="15022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2141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Синюшко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 Павлівна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Ржищівське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педагогічне  училище 1991р, вчитель</w:t>
            </w:r>
          </w:p>
          <w:p w:rsidR="00236B10" w:rsidRPr="00236B10" w:rsidRDefault="00236B10" w:rsidP="00236B10">
            <w:pPr>
              <w:keepNext/>
              <w:widowControl w:val="0"/>
              <w:suppressAutoHyphens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початкових класів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, 2018 р.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Житомирський ОІППО 2023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1755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Лазюта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Олена 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i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Рівненський державний гуманітарний університет, 2001р, вчитель початкових класів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вищої категорії, 2020р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Житомирський –</w:t>
            </w:r>
          </w:p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ОІППО 2023 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498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Корбут</w:t>
            </w:r>
            <w:proofErr w:type="spellEnd"/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Житомир. державний університет імені Івана Франка вчитель англійської мови,2012</w:t>
            </w: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ІІ категорії, 2018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«Рух освіта»</w:t>
            </w:r>
          </w:p>
          <w:p w:rsidR="005B2CFA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р.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360"/>
        </w:trPr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ind w:left="-40"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Мисько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Юлія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Леонідівна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Житомир. державний університет імені Івана Франка вчитель української мови та літератури,2009 р.</w:t>
            </w: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І категорії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Житомирський –</w:t>
            </w:r>
          </w:p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ОІППО 2023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6B10" w:rsidRPr="00236B10" w:rsidTr="007243AE">
        <w:trPr>
          <w:trHeight w:val="360"/>
        </w:trPr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5B2CFA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5B2CFA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ГПД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Максимчук</w:t>
            </w:r>
            <w:proofErr w:type="spellEnd"/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Наталія</w:t>
            </w: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Житомир. державний університет імені Івана Франка вчитель української мови та літератури,2003 р.</w:t>
            </w:r>
          </w:p>
          <w:p w:rsidR="00236B10" w:rsidRPr="00236B10" w:rsidRDefault="00236B10" w:rsidP="00236B10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 І категорії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6B10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36B10" w:rsidRPr="0023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2CFA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«ІППО»</w:t>
            </w:r>
          </w:p>
          <w:p w:rsidR="005B2CFA" w:rsidRPr="00236B10" w:rsidRDefault="005B2CFA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р.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10" w:rsidRPr="00236B10" w:rsidRDefault="00236B10" w:rsidP="00236B10">
            <w:pPr>
              <w:widowControl w:val="0"/>
              <w:tabs>
                <w:tab w:val="left" w:pos="42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6B10" w:rsidRPr="00236B10" w:rsidRDefault="00236B10" w:rsidP="00236B10">
      <w:pPr>
        <w:widowControl w:val="0"/>
        <w:shd w:val="clear" w:color="auto" w:fill="FFFFFF"/>
        <w:spacing w:after="0" w:line="36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6B10" w:rsidRPr="00236B10" w:rsidRDefault="00236B10" w:rsidP="00236B10">
      <w:pPr>
        <w:widowControl w:val="0"/>
        <w:shd w:val="clear" w:color="auto" w:fill="FFFFFF"/>
        <w:spacing w:after="0" w:line="36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6B10" w:rsidRPr="00236B10" w:rsidRDefault="00236B10" w:rsidP="00236B10">
      <w:pPr>
        <w:widowControl w:val="0"/>
        <w:shd w:val="clear" w:color="auto" w:fill="FFFFFF"/>
        <w:spacing w:after="0" w:line="36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36B10" w:rsidRPr="00236B10" w:rsidRDefault="00236B10" w:rsidP="00236B10">
      <w:pPr>
        <w:widowControl w:val="0"/>
        <w:shd w:val="clear" w:color="auto" w:fill="FFFFFF"/>
        <w:spacing w:after="0" w:line="360" w:lineRule="auto"/>
        <w:textAlignment w:val="top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4048C" w:rsidRDefault="00F4048C"/>
    <w:sectPr w:rsidR="00F4048C" w:rsidSect="009B7D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A2" w:rsidRDefault="00AE5CA2" w:rsidP="005B2CFA">
      <w:pPr>
        <w:spacing w:after="0" w:line="240" w:lineRule="auto"/>
      </w:pPr>
      <w:r>
        <w:separator/>
      </w:r>
    </w:p>
  </w:endnote>
  <w:endnote w:type="continuationSeparator" w:id="0">
    <w:p w:rsidR="00AE5CA2" w:rsidRDefault="00AE5CA2" w:rsidP="005B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A2" w:rsidRDefault="00AE5CA2" w:rsidP="005B2CFA">
      <w:pPr>
        <w:spacing w:after="0" w:line="240" w:lineRule="auto"/>
      </w:pPr>
      <w:r>
        <w:separator/>
      </w:r>
    </w:p>
  </w:footnote>
  <w:footnote w:type="continuationSeparator" w:id="0">
    <w:p w:rsidR="00AE5CA2" w:rsidRDefault="00AE5CA2" w:rsidP="005B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DB2"/>
    <w:multiLevelType w:val="hybridMultilevel"/>
    <w:tmpl w:val="267E1A92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75E2E"/>
    <w:multiLevelType w:val="hybridMultilevel"/>
    <w:tmpl w:val="B61AB9C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18175D"/>
    <w:multiLevelType w:val="hybridMultilevel"/>
    <w:tmpl w:val="FDD217E2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C13E2"/>
    <w:multiLevelType w:val="hybridMultilevel"/>
    <w:tmpl w:val="420A0B54"/>
    <w:lvl w:ilvl="0" w:tplc="1494D7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FF"/>
    <w:rsid w:val="000543E5"/>
    <w:rsid w:val="000D12BF"/>
    <w:rsid w:val="00236B10"/>
    <w:rsid w:val="005520D5"/>
    <w:rsid w:val="005B2CFA"/>
    <w:rsid w:val="009B7D22"/>
    <w:rsid w:val="00A13A51"/>
    <w:rsid w:val="00A9401C"/>
    <w:rsid w:val="00AE5CA2"/>
    <w:rsid w:val="00C21782"/>
    <w:rsid w:val="00ED5CFF"/>
    <w:rsid w:val="00F4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2B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C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CFA"/>
  </w:style>
  <w:style w:type="paragraph" w:styleId="a7">
    <w:name w:val="footer"/>
    <w:basedOn w:val="a"/>
    <w:link w:val="a8"/>
    <w:uiPriority w:val="99"/>
    <w:unhideWhenUsed/>
    <w:rsid w:val="005B2C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2B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C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CFA"/>
  </w:style>
  <w:style w:type="paragraph" w:styleId="a7">
    <w:name w:val="footer"/>
    <w:basedOn w:val="a"/>
    <w:link w:val="a8"/>
    <w:uiPriority w:val="99"/>
    <w:unhideWhenUsed/>
    <w:rsid w:val="005B2C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54%D0%BA/96-%D0%B2%D1%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2464</Words>
  <Characters>14046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TeacherPC</dc:creator>
  <cp:keywords/>
  <dc:description/>
  <cp:lastModifiedBy>user</cp:lastModifiedBy>
  <cp:revision>7</cp:revision>
  <cp:lastPrinted>2023-09-04T07:57:00Z</cp:lastPrinted>
  <dcterms:created xsi:type="dcterms:W3CDTF">2022-10-04T10:50:00Z</dcterms:created>
  <dcterms:modified xsi:type="dcterms:W3CDTF">2023-10-20T07:39:00Z</dcterms:modified>
</cp:coreProperties>
</file>