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B6" w:rsidRPr="008F1FB6" w:rsidRDefault="008F1FB6" w:rsidP="008F1FB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F76100"/>
          <w:kern w:val="36"/>
          <w:sz w:val="48"/>
          <w:szCs w:val="48"/>
          <w:lang w:eastAsia="uk-UA"/>
        </w:rPr>
      </w:pPr>
      <w:r w:rsidRPr="008F1FB6">
        <w:rPr>
          <w:rFonts w:ascii="Tahoma" w:eastAsia="Times New Roman" w:hAnsi="Tahoma" w:cs="Tahoma"/>
          <w:color w:val="F76100"/>
          <w:kern w:val="36"/>
          <w:sz w:val="48"/>
          <w:szCs w:val="48"/>
          <w:lang w:eastAsia="uk-UA"/>
        </w:rPr>
        <w:t xml:space="preserve">Історія Старосинявської </w:t>
      </w:r>
      <w:r>
        <w:rPr>
          <w:rFonts w:ascii="Tahoma" w:eastAsia="Times New Roman" w:hAnsi="Tahoma" w:cs="Tahoma"/>
          <w:color w:val="F76100"/>
          <w:kern w:val="36"/>
          <w:sz w:val="48"/>
          <w:szCs w:val="48"/>
          <w:lang w:eastAsia="uk-UA"/>
        </w:rPr>
        <w:t>гімназії №1 імені Олександра Казмірова</w:t>
      </w:r>
      <w:bookmarkStart w:id="0" w:name="_GoBack"/>
      <w:bookmarkEnd w:id="0"/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Згідно рішення облвиконкому Кам’янець - Подільської області та наказу № 115 по РВНО від 31. 07. 1951р. було вирішено відкрити в райцентрі Стара Синява окрему семирічну школу в шкільному приміщенні №2 з 15. 08. 1951р.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До 1 класу були зараховані такі учні: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Безус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Сергій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Вінніченко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Василь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Воробйов Петро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Гноянко Микола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Гноянко Марія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Гноянко Надія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Гоменюк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Катерина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Гук Поліна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Гурин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Микола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Гурина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Марія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Дзюба Антін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Захаренко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Марія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Кирик Ніна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Косенко Євген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Куцман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Галина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Куцман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Ольга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Кульгук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Іван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Луценко Василь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Луценко Любов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Луценко Надія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Миколаєць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Микола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>Синкович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Лідія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Сліпецька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Ганна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Стасюк Раїса</w:t>
      </w:r>
    </w:p>
    <w:p w:rsidR="008F1FB6" w:rsidRPr="008F1FB6" w:rsidRDefault="008F1FB6" w:rsidP="008F1FB6">
      <w:pPr>
        <w:numPr>
          <w:ilvl w:val="0"/>
          <w:numId w:val="1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Степанишин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Володимир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Директор школи призначено Тарасенка Миколу Григоровича.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Школа знаходилась в приміщенні колишньої волості. В спадок дістався запущений пустир, всіяний камінням, битою цеглою, осколками черепиці. Зусиллями педагогів, учнів, ентузіаста – біолога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Талалаєнко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Антоніни Петрівни територію було розчищено,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посаджено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саджанці плодових дерев, розбито ділянки.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Юнати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вирощували овочі, зернові культури. Вирощений урожай представляли на районній виставці досягнень сільського господарства. Окремі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юнати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удостоювались навіть медалей за досягнення.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 школі діяла бібліотека, майстерня.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drawing>
          <wp:inline distT="0" distB="0" distL="0" distR="0" wp14:anchorId="3A22F312" wp14:editId="0E2A729D">
            <wp:extent cx="5715000" cy="4035425"/>
            <wp:effectExtent l="0" t="0" r="0" b="3175"/>
            <wp:docPr id="1" name="Рисунок 1" descr="/Files/images/4 клас 1955рі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4 клас 1955рі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4-ий клас Старосинявської семирічної школи (1955 рік)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1952 – 1953 рр. – школу очолює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Печек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Раїса Павлівна. В 1953 р. -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Талалаєнко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Антоніна Петрівна. В 1957 р. школа була переоформлена у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Старосинявську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восьмирічну школу №1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Летичівського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району Хмельницької області.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lastRenderedPageBreak/>
        <w:drawing>
          <wp:inline distT="0" distB="0" distL="0" distR="0" wp14:anchorId="69D3D805" wp14:editId="750E8374">
            <wp:extent cx="5715000" cy="3323590"/>
            <wp:effectExtent l="0" t="0" r="0" b="0"/>
            <wp:docPr id="2" name="Рисунок 2" descr="/Files/images/На уроці укр.мов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На уроці укр.мов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На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уроці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української мови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Час був важкий. У всьому була матеріальна скрута. Крім уроків вчителі ходили в колгосп, проводили агітаційно – масову роботу, виступали з концертами.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За період з 1957р. по 1987р.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Старосинявською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восьмирічною школою №1 керували: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1.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Гринчук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Василь Гнатович (1953 – 1959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р.р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.)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drawing>
          <wp:inline distT="0" distB="0" distL="0" distR="0" wp14:anchorId="7F1339E3" wp14:editId="3EC9EA59">
            <wp:extent cx="5715000" cy="3569970"/>
            <wp:effectExtent l="0" t="0" r="0" b="0"/>
            <wp:docPr id="3" name="Рисунок 3" descr="/Files/images/Директор Грин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Директор Гринчу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Директор школи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Гринчук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В. Г. проводить батьківські збори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lastRenderedPageBreak/>
        <w:drawing>
          <wp:inline distT="0" distB="0" distL="0" distR="0" wp14:anchorId="1FA0C642" wp14:editId="5F707A6E">
            <wp:extent cx="5715000" cy="3771900"/>
            <wp:effectExtent l="0" t="0" r="0" b="0"/>
            <wp:docPr id="4" name="Рисунок 4" descr="/Files/images/Випуск 1958 р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Files/images/Випуск 1958 рок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Випуск 1958 року. Всередині - директор школи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Гринчук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В. Г.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2.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Купчишина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Людмила Олександрівна (1959р.)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3.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Комісарчук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Радіон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Кіндратович (1959 – 1971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р.р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.)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4.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Купчишина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Людмила Олександрівна (1971 – 1980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р.р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.)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5.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Гринчук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Анатолій Васильович (1980 – 1995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р.р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.)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drawing>
          <wp:inline distT="0" distB="0" distL="0" distR="0" wp14:anchorId="75E29123" wp14:editId="7D18EFFD">
            <wp:extent cx="5715000" cy="4194175"/>
            <wp:effectExtent l="0" t="0" r="0" b="0"/>
            <wp:docPr id="5" name="Рисунок 5" descr="/Files/images/Свято 1 Дзво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Files/images/Свято 1 Дзвони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Свято Першого дзвоника. Директор школи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Комісарчук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Р. К. вручає похвальні </w:t>
      </w: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>грамоти. </w:t>
      </w: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drawing>
          <wp:inline distT="0" distB="0" distL="0" distR="0" wp14:anchorId="0FE6F0A4" wp14:editId="3A6655F2">
            <wp:extent cx="5715000" cy="2936875"/>
            <wp:effectExtent l="0" t="0" r="0" b="0"/>
            <wp:docPr id="6" name="Рисунок 6" descr="/Files/images/Урок матем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Files/images/Урок математи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Урок математики проводить вчителька Михайлова А. П.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Приміщення тодішньої середньої школи не вміщало кількості учнів і приміщення музичної школи було виділено для восьмирічної. В цю школу завпедом було призначено Таїсію Іванівну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Скотеляс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(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Плейзор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). Добрим словом учні згадують своїх вчителів: Г. О. Осадчу, А. П.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Талалаєнко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, А. О. Михайлову, М. Ф.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Юхнич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, М. К.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Базилюк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, Р. І.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Естіс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, Т. Г.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Щівельман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, Н. П.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Довжук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, Н. І.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Маценко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drawing>
          <wp:inline distT="0" distB="0" distL="0" distR="0" wp14:anchorId="29AA800C" wp14:editId="0F311189">
            <wp:extent cx="5715000" cy="3851275"/>
            <wp:effectExtent l="0" t="0" r="0" b="0"/>
            <wp:docPr id="7" name="Рисунок 7" descr="/Files/images/Випуск 1968 р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Files/images/Випуск 1968 року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Випуск 8 класу. Червень, 1968 р. Всередині (зліва направо) вчителі: Ситник Г. І.,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Кицун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Л. Ф.,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Купчишина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Л. О.,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Комісарчук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Р. К.,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Довжук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Н. П.,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Штівельман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Т. Г.,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Маценко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Н. І.</w:t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lastRenderedPageBreak/>
        <w:drawing>
          <wp:inline distT="0" distB="0" distL="0" distR="0" wp14:anchorId="0CFF163E" wp14:editId="76EBE0BD">
            <wp:extent cx="5715000" cy="3851275"/>
            <wp:effectExtent l="0" t="0" r="0" b="0"/>
            <wp:docPr id="8" name="Рисунок 8" descr="/Files/images/Випуск 1978 р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Files/images/Випуск 1978 року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Випуск 1978 року. Всередині (зліва направо) вчителі: Михайлова А. О.,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Купчишина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Л. О., Бондарчук А. В,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Штівельман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Т. Г.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 1972 р. школа перейшла в нинішнє приміщення. У вересні 1987 р. школу було перейменовано у неповну середню школу №1.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drawing>
          <wp:inline distT="0" distB="0" distL="0" distR="0" wp14:anchorId="3104FFBF" wp14:editId="58A11580">
            <wp:extent cx="5715000" cy="3930015"/>
            <wp:effectExtent l="0" t="0" r="0" b="0"/>
            <wp:docPr id="9" name="Рисунок 9" descr="/Files/images/1Вересня 1977 р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Files/images/1Вересня 1977 року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Свято Першого дзвоника. Вересень, 1977 року. Директор школи –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Купчишина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Л. О.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З 1980 р. по 1995 р. школою керував учитель – методист, відмінник народної освіти УРСР Анатолій Васильович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Гринчук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lastRenderedPageBreak/>
        <w:drawing>
          <wp:inline distT="0" distB="0" distL="0" distR="0" wp14:anchorId="27D41735" wp14:editId="3D30ABD4">
            <wp:extent cx="5715000" cy="4537075"/>
            <wp:effectExtent l="0" t="0" r="0" b="0"/>
            <wp:docPr id="10" name="Рисунок 10" descr="/Files/images/Директор школи Гринч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Files/images/Директор школи Гринчук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Директор школи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Гринчук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А. В.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Школа була розміщена у двох корпусах: основному і корпусі для учнів 1 класу, який мав класну, ігрову та спальну кімнати, навчальні кабінети і класи, обладнані всім необхідним для роботи. Обладнано географічний, спортивний та ігровий майданчики, одну з найкращих в районні навчальну майстерню та майстерню з обслуговуючих видів праці. В ці роки було відкрито Шевченківську світлицю та музей народознавства «Берегиня».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Загін юних інспекторів руху протягом 15 років щороку на оглядах виборював першість. Одним з кращих в районі був шкільний санітарний пост.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lastRenderedPageBreak/>
        <w:drawing>
          <wp:inline distT="0" distB="0" distL="0" distR="0" wp14:anchorId="0E8B1769" wp14:editId="5A63DD78">
            <wp:extent cx="5715000" cy="4053205"/>
            <wp:effectExtent l="0" t="0" r="0" b="4445"/>
            <wp:docPr id="11" name="Рисунок 11" descr="/Files/images/Члени команди ЮІ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Files/images/Члени команди ЮІР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Члени команди ЮІР на практичних заняттях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4 січня 1993 р. школу перейменовано у відповідності із Законом України «Про освіту» у «Загальноосвітню школу І – ІІ ступенів №1 смт. Стара Синява Хмельницької області». Приведено у відповідність до цієї назви печатку, штамп та вивіску школи.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З 1995 р. по 2007 р. директором школи була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Гурина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Людмила Сергіївна. В цей час педагогічні працівники брали активну участь в конкурсах, ярмарках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педідей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bdr w:val="single" w:sz="2" w:space="8" w:color="E3E8F2" w:frame="1"/>
          <w:lang w:eastAsia="uk-UA"/>
        </w:rPr>
        <w:lastRenderedPageBreak/>
        <w:drawing>
          <wp:inline distT="0" distB="0" distL="0" distR="0" wp14:anchorId="090DD1BE" wp14:editId="73F96951">
            <wp:extent cx="5715000" cy="4290695"/>
            <wp:effectExtent l="0" t="0" r="0" b="0"/>
            <wp:docPr id="12" name="Рисунок 12" descr="Директор школи Гурина Л. 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ректор школи Гурина Л. С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FB6">
        <w:rPr>
          <w:rFonts w:ascii="Tahoma" w:eastAsia="Times New Roman" w:hAnsi="Tahoma" w:cs="Tahoma"/>
          <w:color w:val="000000"/>
          <w:sz w:val="29"/>
          <w:szCs w:val="29"/>
          <w:bdr w:val="none" w:sz="0" w:space="0" w:color="auto" w:frame="1"/>
          <w:lang w:eastAsia="uk-UA"/>
        </w:rPr>
        <w:t xml:space="preserve">Директор школи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bdr w:val="none" w:sz="0" w:space="0" w:color="auto" w:frame="1"/>
          <w:lang w:eastAsia="uk-UA"/>
        </w:rPr>
        <w:t>Гурина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bdr w:val="none" w:sz="0" w:space="0" w:color="auto" w:frame="1"/>
          <w:lang w:eastAsia="uk-UA"/>
        </w:rPr>
        <w:t xml:space="preserve"> Л.С.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На обласному конкурсі учителів – філологів, організованому українською діаспорою, у 1994 р. вчителька української мови С. В.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Гринчук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зайняла ІІ місце, а в 1998 р. вона стала призером обласного конкурсу «Вчитель року».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На обласному огляді – конкурсі «Учитель року» у 1996 р.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Старосинявський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район представляла і успішно виступила вчителька початкових класів Т. А. Гноянко, а в 2001 р. на обласному огляді «Директор школи» -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Гурина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Л. С.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 2007 р. педагогічний колектив Старосинявської ЗОШ І - ІІ ступенів №1 очолює Кравчук Руслан Мирославович.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Педагогічну діяльність в школі здійснює 18 учителів.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 них: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2 учителі – методисти;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2 старші вчителі;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8 учителів вищої категорії;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6 учителів першої категорії;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1 учитель другої категорії;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3 спеціалісти.</w:t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lastRenderedPageBreak/>
        <w:drawing>
          <wp:inline distT="0" distB="0" distL="0" distR="0" wp14:anchorId="72341B25" wp14:editId="72BA94C1">
            <wp:extent cx="5715000" cy="4290695"/>
            <wp:effectExtent l="0" t="0" r="0" b="0"/>
            <wp:docPr id="13" name="Рисунок 13" descr="/Files/images/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Files/images/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Педагогічний колектив теперішньої школи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За цей час в школі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оснащено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кабінет інформатики, відкрито шкільний харчоблок (14 листопада 2008 р.), внутрішні туалети (2010 р.).</w:t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drawing>
          <wp:inline distT="0" distB="0" distL="0" distR="0" wp14:anchorId="54025253" wp14:editId="1FEC4990">
            <wp:extent cx="5715000" cy="4290695"/>
            <wp:effectExtent l="0" t="0" r="0" b="0"/>
            <wp:docPr id="14" name="Рисунок 14" descr="/Files/images/На уроці інформа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Files/images/На уроці інформатики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Учні на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уроці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інформатики</w:t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lastRenderedPageBreak/>
        <w:drawing>
          <wp:inline distT="0" distB="0" distL="0" distR="0" wp14:anchorId="781D2BF7" wp14:editId="66920BD0">
            <wp:extent cx="5715000" cy="4290695"/>
            <wp:effectExtent l="0" t="0" r="0" b="0"/>
            <wp:docPr id="15" name="Рисунок 15" descr="/Files/images/Шкільна майстер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Files/images/Шкільна майстерня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Шкільна майстерня</w:t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drawing>
          <wp:inline distT="0" distB="0" distL="0" distR="0" wp14:anchorId="122C9F90" wp14:editId="78BF2ED0">
            <wp:extent cx="5715000" cy="4290695"/>
            <wp:effectExtent l="0" t="0" r="0" b="0"/>
            <wp:docPr id="16" name="Рисунок 16" descr="/Files/images/Шкільна їдаль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/Files/images/Шкільна їдальня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Шкільна їдальня</w:t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noProof/>
          <w:color w:val="000000"/>
          <w:sz w:val="29"/>
          <w:szCs w:val="29"/>
          <w:lang w:eastAsia="uk-UA"/>
        </w:rPr>
        <w:lastRenderedPageBreak/>
        <w:drawing>
          <wp:inline distT="0" distB="0" distL="0" distR="0" wp14:anchorId="54F22277" wp14:editId="4B04A35E">
            <wp:extent cx="5715000" cy="4272915"/>
            <wp:effectExtent l="0" t="0" r="0" b="0"/>
            <wp:docPr id="17" name="Рисунок 17" descr="/Files/images/Сучасний вигляд шко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Files/images/Сучасний вигляд школи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Сучасний вигляд школи</w:t>
      </w:r>
    </w:p>
    <w:p w:rsidR="008F1FB6" w:rsidRPr="008F1FB6" w:rsidRDefault="008F1FB6" w:rsidP="008F1F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b/>
          <w:bCs/>
          <w:color w:val="333333"/>
          <w:sz w:val="29"/>
          <w:szCs w:val="29"/>
          <w:bdr w:val="none" w:sz="0" w:space="0" w:color="auto" w:frame="1"/>
          <w:lang w:eastAsia="uk-UA"/>
        </w:rPr>
        <w:t>Джерела: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1. Наказ № 115 по РВНО від 31. 07. 1951 р.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2. Книга наказів Старосинявської восьмирічної школи № 1 за 1957 р.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3. Книга наказів Старосинявської неповної середньої школи № 1 за 1987 р.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4. Книга наказів за 1993 р.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5. Газета «Колос» від 5 вересня 2001 р.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6. Фотографії з особистого архіву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Гринчука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А. В.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7. Спогади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Івасьової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Н. І.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8. Спогади колишньої вчительки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Адамчук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З. А.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9. Спогади колишньої вчительки </w:t>
      </w:r>
      <w:proofErr w:type="spellStart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Плейзор</w:t>
      </w:r>
      <w:proofErr w:type="spellEnd"/>
      <w:r w:rsidRPr="008F1FB6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Т. І.</w:t>
      </w:r>
    </w:p>
    <w:p w:rsidR="008F1FB6" w:rsidRPr="008F1FB6" w:rsidRDefault="008F1FB6" w:rsidP="008F1FB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uk-UA"/>
        </w:rPr>
        <w:t>Кiлькiсть</w:t>
      </w:r>
      <w:proofErr w:type="spellEnd"/>
      <w:r w:rsidRPr="008F1FB6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uk-UA"/>
        </w:rPr>
        <w:t xml:space="preserve"> </w:t>
      </w:r>
      <w:proofErr w:type="spellStart"/>
      <w:r w:rsidRPr="008F1FB6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uk-UA"/>
        </w:rPr>
        <w:t>переглядiв</w:t>
      </w:r>
      <w:proofErr w:type="spellEnd"/>
      <w:r w:rsidRPr="008F1FB6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uk-UA"/>
        </w:rPr>
        <w:t>: 725</w:t>
      </w:r>
    </w:p>
    <w:p w:rsidR="008F1FB6" w:rsidRPr="008F1FB6" w:rsidRDefault="008F1FB6" w:rsidP="008F1FB6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5"/>
          <w:szCs w:val="15"/>
          <w:lang w:eastAsia="uk-UA"/>
        </w:rPr>
      </w:pPr>
      <w:hyperlink r:id="rId22" w:tgtFrame="_blank" w:tooltip="Більше..." w:history="1">
        <w:r w:rsidRPr="008F1FB6">
          <w:rPr>
            <w:rFonts w:ascii="Tahoma" w:eastAsia="Times New Roman" w:hAnsi="Tahoma" w:cs="Tahoma"/>
            <w:b/>
            <w:bCs/>
            <w:color w:val="333333"/>
            <w:sz w:val="17"/>
            <w:szCs w:val="17"/>
            <w:u w:val="single"/>
            <w:bdr w:val="none" w:sz="0" w:space="0" w:color="auto" w:frame="1"/>
            <w:lang w:eastAsia="uk-UA"/>
          </w:rPr>
          <w:t>0</w:t>
        </w:r>
      </w:hyperlink>
    </w:p>
    <w:p w:rsidR="008F1FB6" w:rsidRPr="008F1FB6" w:rsidRDefault="008F1FB6" w:rsidP="008F1FB6">
      <w:pPr>
        <w:pBdr>
          <w:bottom w:val="single" w:sz="6" w:space="1" w:color="auto"/>
        </w:pBdr>
        <w:shd w:val="clear" w:color="auto" w:fill="EBEBEB"/>
        <w:spacing w:before="240" w:after="0" w:line="240" w:lineRule="auto"/>
        <w:outlineLvl w:val="0"/>
        <w:rPr>
          <w:rFonts w:ascii="Tahoma" w:eastAsia="Times New Roman" w:hAnsi="Tahoma" w:cs="Tahoma"/>
          <w:color w:val="F76100"/>
          <w:kern w:val="36"/>
          <w:sz w:val="41"/>
          <w:szCs w:val="41"/>
          <w:lang w:eastAsia="uk-UA"/>
        </w:rPr>
      </w:pPr>
      <w:proofErr w:type="spellStart"/>
      <w:r w:rsidRPr="008F1FB6">
        <w:rPr>
          <w:rFonts w:ascii="Tahoma" w:eastAsia="Times New Roman" w:hAnsi="Tahoma" w:cs="Tahoma"/>
          <w:color w:val="F76100"/>
          <w:kern w:val="36"/>
          <w:sz w:val="41"/>
          <w:szCs w:val="41"/>
          <w:lang w:eastAsia="uk-UA"/>
        </w:rPr>
        <w:t>Коментарi</w:t>
      </w:r>
      <w:proofErr w:type="spellEnd"/>
    </w:p>
    <w:p w:rsidR="008A5EB4" w:rsidRDefault="008A5EB4"/>
    <w:sectPr w:rsidR="008A5E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106B"/>
    <w:multiLevelType w:val="multilevel"/>
    <w:tmpl w:val="2250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4F"/>
    <w:rsid w:val="0020014F"/>
    <w:rsid w:val="008A5EB4"/>
    <w:rsid w:val="008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0E81"/>
  <w15:chartTrackingRefBased/>
  <w15:docId w15:val="{57862C48-6922-4CCE-81F3-95E0E25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2048">
          <w:marLeft w:val="0"/>
          <w:marRight w:val="0"/>
          <w:marTop w:val="1200"/>
          <w:marBottom w:val="480"/>
          <w:divBdr>
            <w:top w:val="single" w:sz="6" w:space="12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stsyniava-school1.edukit.km.ua/informaciya_pro_zaklad/istoriy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3761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2</cp:revision>
  <dcterms:created xsi:type="dcterms:W3CDTF">2023-04-04T09:37:00Z</dcterms:created>
  <dcterms:modified xsi:type="dcterms:W3CDTF">2023-04-04T09:38:00Z</dcterms:modified>
</cp:coreProperties>
</file>