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BE" w:rsidRPr="00C2563A" w:rsidRDefault="001400BE" w:rsidP="001400BE">
      <w:pPr>
        <w:shd w:val="clear" w:color="auto" w:fill="FFFFFF"/>
        <w:spacing w:after="240" w:line="240" w:lineRule="auto"/>
        <w:jc w:val="center"/>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b/>
          <w:bCs/>
          <w:color w:val="0B0706"/>
          <w:sz w:val="28"/>
          <w:szCs w:val="28"/>
          <w:lang w:eastAsia="uk-UA"/>
        </w:rPr>
        <w:t>Закон України "Про внесення змін до деяких законодавчих актів України щодо протидії булінгу (цькуванню)"</w:t>
      </w:r>
      <w:hyperlink r:id="rId5" w:history="1"/>
      <w:r w:rsidRPr="00C2563A">
        <w:rPr>
          <w:rFonts w:ascii="Times New Roman" w:eastAsia="Times New Roman" w:hAnsi="Times New Roman" w:cs="Times New Roman"/>
          <w:color w:val="0B0706"/>
          <w:sz w:val="28"/>
          <w:szCs w:val="28"/>
          <w:lang w:eastAsia="uk-UA"/>
        </w:rPr>
        <w:t xml:space="preserve"> </w:t>
      </w:r>
    </w:p>
    <w:p w:rsidR="001400BE" w:rsidRPr="00C2563A" w:rsidRDefault="001400BE" w:rsidP="001400BE">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b/>
          <w:bCs/>
          <w:color w:val="0B0706"/>
          <w:sz w:val="28"/>
          <w:szCs w:val="28"/>
          <w:lang w:eastAsia="uk-UA"/>
        </w:rPr>
        <w:t>Процедура подання  (з дотриманням конфіденційності) заяви про випадки булінгу (цькування)</w:t>
      </w:r>
    </w:p>
    <w:p w:rsidR="001400BE" w:rsidRPr="00C2563A" w:rsidRDefault="001400BE" w:rsidP="001400BE">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1.     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1400BE" w:rsidRPr="00C2563A" w:rsidRDefault="001400BE" w:rsidP="001400BE">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2.     На ім’я директора закладу пишеться заява (конфіденційність гарантується) про випадок булінгу (цькування).</w:t>
      </w:r>
    </w:p>
    <w:p w:rsidR="001400BE" w:rsidRPr="00C2563A" w:rsidRDefault="001400BE" w:rsidP="001400BE">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            3.     Директор закладу видає наказ про проведення розслідування та створення комісії з розгляду випадку булінгу (цькування), скликає її засідання.</w:t>
      </w:r>
    </w:p>
    <w:p w:rsidR="001400BE" w:rsidRPr="00C2563A" w:rsidRDefault="001400BE" w:rsidP="001400BE">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            4.     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p>
    <w:p w:rsidR="001400BE" w:rsidRPr="00C2563A" w:rsidRDefault="001400BE" w:rsidP="001400BE">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          5.     Рішення комісії реєструються в окремому журналі, зберігаються в паперовому вигляді з оригіналами підписів усіх членів комісії.</w:t>
      </w:r>
    </w:p>
    <w:p w:rsidR="001400BE" w:rsidRPr="00C2563A" w:rsidRDefault="001400BE" w:rsidP="001400BE">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b/>
          <w:bCs/>
          <w:color w:val="0B0706"/>
          <w:sz w:val="28"/>
          <w:szCs w:val="28"/>
          <w:lang w:eastAsia="uk-UA"/>
        </w:rPr>
        <w:t>Порядок реагування на доведені випадки булінгу (цькування) та відповідальність осіб, причетних до булінгу</w:t>
      </w:r>
    </w:p>
    <w:p w:rsidR="001400BE" w:rsidRPr="00C2563A" w:rsidRDefault="001400BE" w:rsidP="001400BE">
      <w:pPr>
        <w:numPr>
          <w:ilvl w:val="0"/>
          <w:numId w:val="1"/>
        </w:numPr>
        <w:shd w:val="clear" w:color="auto" w:fill="FFFFFF"/>
        <w:spacing w:before="100" w:beforeAutospacing="1" w:after="100" w:afterAutospacing="1" w:line="335" w:lineRule="atLeast"/>
        <w:ind w:left="0" w:firstLine="0"/>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Директор закладу має розглянути звернення у встановленому порядку.</w:t>
      </w:r>
    </w:p>
    <w:p w:rsidR="001400BE" w:rsidRPr="00C2563A" w:rsidRDefault="001400BE" w:rsidP="001400BE">
      <w:pPr>
        <w:numPr>
          <w:ilvl w:val="0"/>
          <w:numId w:val="1"/>
        </w:numPr>
        <w:shd w:val="clear" w:color="auto" w:fill="FFFFFF"/>
        <w:spacing w:before="100" w:beforeAutospacing="1" w:after="100" w:afterAutospacing="1" w:line="335" w:lineRule="atLeast"/>
        <w:ind w:left="0" w:firstLine="0"/>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Директор закладу створює комісію з розгляду випадків булінгу, яка з’ясовує обставини булінгу.</w:t>
      </w:r>
    </w:p>
    <w:p w:rsidR="001400BE" w:rsidRPr="00C2563A" w:rsidRDefault="001400BE" w:rsidP="001400BE">
      <w:pPr>
        <w:numPr>
          <w:ilvl w:val="0"/>
          <w:numId w:val="1"/>
        </w:numPr>
        <w:shd w:val="clear" w:color="auto" w:fill="FFFFFF"/>
        <w:spacing w:before="100" w:beforeAutospacing="1" w:after="100" w:afterAutospacing="1" w:line="335" w:lineRule="atLeast"/>
        <w:ind w:left="0" w:firstLine="0"/>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Якщо комісія визнала, що це був булінг, а не одноразовий конфлікт, то директор закладу повідомляє уповноважені підрозділи органів Національної поліції України та Службу у справах дітей.</w:t>
      </w:r>
    </w:p>
    <w:p w:rsidR="001400BE" w:rsidRPr="00C2563A" w:rsidRDefault="001400BE" w:rsidP="001400BE">
      <w:pPr>
        <w:numPr>
          <w:ilvl w:val="0"/>
          <w:numId w:val="1"/>
        </w:numPr>
        <w:shd w:val="clear" w:color="auto" w:fill="FFFFFF"/>
        <w:spacing w:before="100" w:beforeAutospacing="1" w:after="100" w:afterAutospacing="1" w:line="335" w:lineRule="atLeast"/>
        <w:ind w:left="0" w:firstLine="0"/>
        <w:rPr>
          <w:rFonts w:ascii="Times New Roman" w:eastAsia="Times New Roman" w:hAnsi="Times New Roman" w:cs="Times New Roman"/>
          <w:color w:val="0B0706"/>
          <w:sz w:val="28"/>
          <w:szCs w:val="28"/>
          <w:lang w:eastAsia="uk-UA"/>
        </w:rPr>
      </w:pPr>
      <w:r w:rsidRPr="00C2563A">
        <w:rPr>
          <w:rFonts w:ascii="Times New Roman" w:eastAsia="Times New Roman" w:hAnsi="Times New Roman" w:cs="Times New Roman"/>
          <w:color w:val="0B0706"/>
          <w:sz w:val="28"/>
          <w:szCs w:val="28"/>
          <w:lang w:eastAsia="uk-UA"/>
        </w:rPr>
        <w:t>Особи, які за результатами розслідування є причетними до булінгу,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rsidR="001400BE" w:rsidRPr="00C2563A" w:rsidRDefault="001400BE" w:rsidP="001400BE">
      <w:pPr>
        <w:rPr>
          <w:rFonts w:ascii="Times New Roman" w:hAnsi="Times New Roman" w:cs="Times New Roman"/>
        </w:rPr>
      </w:pPr>
    </w:p>
    <w:p w:rsidR="002B1190" w:rsidRDefault="002B1190"/>
    <w:sectPr w:rsidR="002B1190" w:rsidSect="005416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74148"/>
    <w:multiLevelType w:val="multilevel"/>
    <w:tmpl w:val="6A6E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00BE"/>
    <w:rsid w:val="001400BE"/>
    <w:rsid w:val="002B1190"/>
    <w:rsid w:val="00D81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B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657-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Company>RePack by SPecialiST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2020-05-25T09:45:00Z</dcterms:created>
  <dcterms:modified xsi:type="dcterms:W3CDTF">2020-05-25T09:45:00Z</dcterms:modified>
</cp:coreProperties>
</file>