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1E" w:rsidRPr="0087654C" w:rsidRDefault="00D12B0C" w:rsidP="00D12B0C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uk-UA"/>
        </w:rPr>
      </w:pPr>
      <w:r w:rsidRPr="0087654C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uk-UA"/>
        </w:rPr>
        <w:t>Фінансовий звіт</w:t>
      </w:r>
      <w:r w:rsidR="000F3F1E" w:rsidRPr="0087654C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uk-UA"/>
        </w:rPr>
        <w:t xml:space="preserve"> використання державних коштів</w:t>
      </w:r>
    </w:p>
    <w:p w:rsidR="00AE0F5A" w:rsidRPr="0087654C" w:rsidRDefault="006E5D91" w:rsidP="00D12B0C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uk-UA"/>
        </w:rPr>
        <w:t xml:space="preserve"> за 20</w:t>
      </w: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en-US"/>
        </w:rPr>
        <w:t>20</w:t>
      </w:r>
      <w:r w:rsidR="00D12B0C" w:rsidRPr="0087654C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uk-UA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0F3F1E" w:rsidTr="0087654C">
        <w:tc>
          <w:tcPr>
            <w:tcW w:w="5382" w:type="dxa"/>
            <w:shd w:val="clear" w:color="auto" w:fill="4472C4" w:themeFill="accent5"/>
          </w:tcPr>
          <w:p w:rsidR="000F3F1E" w:rsidRPr="0087654C" w:rsidRDefault="000F3F1E" w:rsidP="00D12B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7654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Напрямок використання коштів</w:t>
            </w:r>
          </w:p>
        </w:tc>
        <w:tc>
          <w:tcPr>
            <w:tcW w:w="3963" w:type="dxa"/>
            <w:shd w:val="clear" w:color="auto" w:fill="4472C4" w:themeFill="accent5"/>
          </w:tcPr>
          <w:p w:rsidR="000F3F1E" w:rsidRPr="0087654C" w:rsidRDefault="000F3F1E" w:rsidP="00D12B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7654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Сума,</w:t>
            </w:r>
            <w:r w:rsidR="0087654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r w:rsidRPr="0087654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грн.</w:t>
            </w:r>
          </w:p>
        </w:tc>
      </w:tr>
      <w:tr w:rsidR="000F3F1E" w:rsidTr="0087654C">
        <w:tc>
          <w:tcPr>
            <w:tcW w:w="5382" w:type="dxa"/>
            <w:shd w:val="clear" w:color="auto" w:fill="FFD966" w:themeFill="accent4" w:themeFillTint="99"/>
          </w:tcPr>
          <w:p w:rsidR="000F3F1E" w:rsidRPr="000F3F1E" w:rsidRDefault="000F3F1E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F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Теплопостачання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3" w:type="dxa"/>
            <w:shd w:val="clear" w:color="auto" w:fill="FFD966" w:themeFill="accent4" w:themeFillTint="99"/>
          </w:tcPr>
          <w:p w:rsidR="000F3F1E" w:rsidRPr="006E5D91" w:rsidRDefault="006E5D91" w:rsidP="006E5D9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17633</w:t>
            </w:r>
            <w:r w:rsidR="000F3F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0F3F1E" w:rsidTr="0087654C">
        <w:tc>
          <w:tcPr>
            <w:tcW w:w="5382" w:type="dxa"/>
            <w:shd w:val="clear" w:color="auto" w:fill="FFD966" w:themeFill="accent4" w:themeFillTint="99"/>
          </w:tcPr>
          <w:p w:rsidR="000F3F1E" w:rsidRPr="000F3F1E" w:rsidRDefault="000F3F1E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Електроенергія </w:t>
            </w:r>
          </w:p>
        </w:tc>
        <w:tc>
          <w:tcPr>
            <w:tcW w:w="3963" w:type="dxa"/>
            <w:shd w:val="clear" w:color="auto" w:fill="FFD966" w:themeFill="accent4" w:themeFillTint="99"/>
          </w:tcPr>
          <w:p w:rsidR="000F3F1E" w:rsidRPr="006E5D91" w:rsidRDefault="006E5D91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36235</w:t>
            </w:r>
          </w:p>
        </w:tc>
      </w:tr>
      <w:tr w:rsidR="000F3F1E" w:rsidTr="0087654C">
        <w:tc>
          <w:tcPr>
            <w:tcW w:w="5382" w:type="dxa"/>
            <w:shd w:val="clear" w:color="auto" w:fill="FFD966" w:themeFill="accent4" w:themeFillTint="99"/>
          </w:tcPr>
          <w:p w:rsidR="000F3F1E" w:rsidRPr="000F3F1E" w:rsidRDefault="000F3F1E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Підручники, журнали, особові спр</w:t>
            </w:r>
            <w:r w:rsidR="008765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</w:t>
            </w:r>
          </w:p>
        </w:tc>
        <w:tc>
          <w:tcPr>
            <w:tcW w:w="3963" w:type="dxa"/>
            <w:shd w:val="clear" w:color="auto" w:fill="FFD966" w:themeFill="accent4" w:themeFillTint="99"/>
          </w:tcPr>
          <w:p w:rsidR="000F3F1E" w:rsidRPr="006E5D91" w:rsidRDefault="006E5D91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24057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,11</w:t>
            </w:r>
          </w:p>
        </w:tc>
      </w:tr>
      <w:tr w:rsidR="000F3F1E" w:rsidTr="0087654C">
        <w:tc>
          <w:tcPr>
            <w:tcW w:w="5382" w:type="dxa"/>
            <w:shd w:val="clear" w:color="auto" w:fill="FFD966" w:themeFill="accent4" w:themeFillTint="99"/>
          </w:tcPr>
          <w:p w:rsidR="000F3F1E" w:rsidRPr="000F3F1E" w:rsidRDefault="0087654C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Матеріально-технічне забезпечення </w:t>
            </w:r>
          </w:p>
        </w:tc>
        <w:tc>
          <w:tcPr>
            <w:tcW w:w="3963" w:type="dxa"/>
            <w:shd w:val="clear" w:color="auto" w:fill="FFD966" w:themeFill="accent4" w:themeFillTint="99"/>
          </w:tcPr>
          <w:p w:rsidR="000F3F1E" w:rsidRPr="006E5D91" w:rsidRDefault="006E5D91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74743</w:t>
            </w:r>
          </w:p>
        </w:tc>
      </w:tr>
      <w:tr w:rsidR="0087654C" w:rsidTr="0087654C">
        <w:tc>
          <w:tcPr>
            <w:tcW w:w="5382" w:type="dxa"/>
            <w:shd w:val="clear" w:color="auto" w:fill="FFD966" w:themeFill="accent4" w:themeFillTint="99"/>
          </w:tcPr>
          <w:p w:rsidR="0087654C" w:rsidRDefault="0087654C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Будматеріали </w:t>
            </w:r>
          </w:p>
        </w:tc>
        <w:tc>
          <w:tcPr>
            <w:tcW w:w="3963" w:type="dxa"/>
            <w:shd w:val="clear" w:color="auto" w:fill="FFD966" w:themeFill="accent4" w:themeFillTint="99"/>
          </w:tcPr>
          <w:p w:rsidR="0087654C" w:rsidRPr="006E5D91" w:rsidRDefault="006E5D91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19865</w:t>
            </w:r>
          </w:p>
        </w:tc>
      </w:tr>
      <w:tr w:rsidR="0087654C" w:rsidTr="0087654C">
        <w:tc>
          <w:tcPr>
            <w:tcW w:w="5382" w:type="dxa"/>
            <w:shd w:val="clear" w:color="auto" w:fill="FFD966" w:themeFill="accent4" w:themeFillTint="99"/>
          </w:tcPr>
          <w:p w:rsidR="0087654C" w:rsidRDefault="0087654C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Зарплата вчителів</w:t>
            </w:r>
          </w:p>
        </w:tc>
        <w:tc>
          <w:tcPr>
            <w:tcW w:w="3963" w:type="dxa"/>
            <w:shd w:val="clear" w:color="auto" w:fill="FFD966" w:themeFill="accent4" w:themeFillTint="99"/>
          </w:tcPr>
          <w:p w:rsidR="0087654C" w:rsidRDefault="006E5D91" w:rsidP="006E5D9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4001451</w:t>
            </w:r>
            <w:r w:rsidR="008765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</w:tr>
      <w:tr w:rsidR="0087654C" w:rsidTr="0087654C">
        <w:tc>
          <w:tcPr>
            <w:tcW w:w="5382" w:type="dxa"/>
            <w:shd w:val="clear" w:color="auto" w:fill="FFD966" w:themeFill="accent4" w:themeFillTint="99"/>
          </w:tcPr>
          <w:p w:rsidR="0087654C" w:rsidRDefault="0087654C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Зарплата обслуговуючого персоналу </w:t>
            </w:r>
          </w:p>
        </w:tc>
        <w:tc>
          <w:tcPr>
            <w:tcW w:w="3963" w:type="dxa"/>
            <w:shd w:val="clear" w:color="auto" w:fill="FFD966" w:themeFill="accent4" w:themeFillTint="99"/>
          </w:tcPr>
          <w:p w:rsidR="0087654C" w:rsidRDefault="006E5D91" w:rsidP="006E5D9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662599</w:t>
            </w:r>
            <w:r w:rsidR="008765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E5D91" w:rsidTr="0087654C">
        <w:tc>
          <w:tcPr>
            <w:tcW w:w="5382" w:type="dxa"/>
            <w:shd w:val="clear" w:color="auto" w:fill="FFD966" w:themeFill="accent4" w:themeFillTint="99"/>
          </w:tcPr>
          <w:p w:rsidR="006E5D91" w:rsidRPr="006E5D91" w:rsidRDefault="006E5D91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3963" w:type="dxa"/>
            <w:shd w:val="clear" w:color="auto" w:fill="FFD966" w:themeFill="accent4" w:themeFillTint="99"/>
          </w:tcPr>
          <w:p w:rsidR="006E5D91" w:rsidRDefault="006E5D91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12000</w:t>
            </w:r>
          </w:p>
        </w:tc>
      </w:tr>
      <w:tr w:rsidR="006E5D91" w:rsidTr="0087654C">
        <w:tc>
          <w:tcPr>
            <w:tcW w:w="5382" w:type="dxa"/>
            <w:shd w:val="clear" w:color="auto" w:fill="FFD966" w:themeFill="accent4" w:themeFillTint="99"/>
          </w:tcPr>
          <w:p w:rsidR="006E5D91" w:rsidRPr="006E5D91" w:rsidRDefault="006E5D91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Засоби захисту 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COVID-19</w:t>
            </w:r>
          </w:p>
        </w:tc>
        <w:tc>
          <w:tcPr>
            <w:tcW w:w="3963" w:type="dxa"/>
            <w:shd w:val="clear" w:color="auto" w:fill="FFD966" w:themeFill="accent4" w:themeFillTint="99"/>
          </w:tcPr>
          <w:p w:rsidR="006E5D91" w:rsidRDefault="006E5D91" w:rsidP="0087654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11260,40</w:t>
            </w:r>
            <w:bookmarkStart w:id="0" w:name="_GoBack"/>
            <w:bookmarkEnd w:id="0"/>
          </w:p>
        </w:tc>
      </w:tr>
    </w:tbl>
    <w:p w:rsidR="000F3F1E" w:rsidRDefault="000F3F1E" w:rsidP="00D12B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D12B0C" w:rsidRDefault="00195831" w:rsidP="00D12B0C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</w:p>
    <w:p w:rsidR="000F3F1E" w:rsidRPr="00D12B0C" w:rsidRDefault="000F3F1E" w:rsidP="00D12B0C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sectPr w:rsidR="000F3F1E" w:rsidRPr="00D1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02"/>
    <w:rsid w:val="000F3F1E"/>
    <w:rsid w:val="00195831"/>
    <w:rsid w:val="006D2D02"/>
    <w:rsid w:val="006E5D91"/>
    <w:rsid w:val="0087654C"/>
    <w:rsid w:val="008B6552"/>
    <w:rsid w:val="00AE0F5A"/>
    <w:rsid w:val="00D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Cвета</dc:creator>
  <cp:lastModifiedBy>User</cp:lastModifiedBy>
  <cp:revision>2</cp:revision>
  <dcterms:created xsi:type="dcterms:W3CDTF">2021-01-09T09:43:00Z</dcterms:created>
  <dcterms:modified xsi:type="dcterms:W3CDTF">2021-01-09T09:43:00Z</dcterms:modified>
</cp:coreProperties>
</file>