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>«Дзвони Чорнобиля»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F1BB7" w:rsidRPr="000A6330">
        <w:rPr>
          <w:rFonts w:ascii="Times New Roman" w:hAnsi="Times New Roman" w:cs="Times New Roman"/>
          <w:sz w:val="24"/>
          <w:szCs w:val="24"/>
          <w:lang w:val="uk-UA"/>
        </w:rPr>
        <w:t>Розширити знання дітей про Чорнобильську трагедію, наголосити про потенційну небезпеку радіації для усього живого, розповісти про ліквідаторів аварії на Чорнобильській АЕС, показати, що чужої біди немає.</w:t>
      </w:r>
      <w:r w:rsidR="00394045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почуття відповідальності до навколишнього середовища; виховувати любов до рідного краю, природи.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Вид заняття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="00541AF4" w:rsidRPr="000A6330">
        <w:rPr>
          <w:rFonts w:ascii="Times New Roman" w:hAnsi="Times New Roman" w:cs="Times New Roman"/>
          <w:sz w:val="24"/>
          <w:szCs w:val="24"/>
          <w:lang w:val="uk-UA"/>
        </w:rPr>
        <w:t>Бесіда</w:t>
      </w:r>
    </w:p>
    <w:p w:rsidR="000F583D" w:rsidRPr="000A6330" w:rsidRDefault="000F583D" w:rsidP="001467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Хід роботи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І. Вступна частина</w:t>
      </w:r>
    </w:p>
    <w:p w:rsidR="000F583D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</w:t>
      </w:r>
      <w:r w:rsidR="000F583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Привітання.</w:t>
      </w:r>
    </w:p>
    <w:p w:rsidR="000F583D" w:rsidRPr="000A6330" w:rsidRDefault="000F583D" w:rsidP="003368A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Доброго ранку, діти! Ми раді вас всіх знову бачити</w:t>
      </w:r>
      <w:r w:rsidR="003368A5" w:rsidRPr="000A6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8A5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</w:t>
      </w:r>
      <w:r w:rsidR="003368A5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Представлення.</w:t>
      </w:r>
    </w:p>
    <w:p w:rsidR="003368A5" w:rsidRPr="000A6330" w:rsidRDefault="003368A5" w:rsidP="003368A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>Діти,</w:t>
      </w:r>
      <w:r w:rsidR="005A2FCC">
        <w:rPr>
          <w:rFonts w:ascii="Times New Roman" w:hAnsi="Times New Roman" w:cs="Times New Roman"/>
          <w:sz w:val="24"/>
          <w:szCs w:val="24"/>
          <w:lang w:val="uk-UA"/>
        </w:rPr>
        <w:t xml:space="preserve"> мене звати Марія Василівна </w:t>
      </w:r>
      <w:bookmarkStart w:id="0" w:name="_GoBack"/>
      <w:bookmarkEnd w:id="0"/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і сьогодні виховну годину проведу у вас я .</w:t>
      </w:r>
    </w:p>
    <w:p w:rsidR="000F583D" w:rsidRPr="000A6330" w:rsidRDefault="003368A5" w:rsidP="00C5363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>3.</w:t>
      </w:r>
      <w:r w:rsidR="000F583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Перевірка готовності до роботи.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Щоб урок пройшов не марно,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Треба сісти рівно,гарно.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Не базікати на уроках,</w:t>
      </w:r>
    </w:p>
    <w:p w:rsidR="000A6330" w:rsidRDefault="000F583D" w:rsidP="00C5363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Як папуга чи сорока.</w:t>
      </w:r>
    </w:p>
    <w:p w:rsidR="004F1BB7" w:rsidRPr="000A6330" w:rsidRDefault="00C53638" w:rsidP="00C5363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4.</w:t>
      </w:r>
      <w:r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0F583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Повідомлення теми і мети. </w:t>
      </w:r>
    </w:p>
    <w:p w:rsidR="004F1BB7" w:rsidRPr="000A6330" w:rsidRDefault="004F1BB7" w:rsidP="001467F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Чорних дат у людства є немало.</w:t>
      </w:r>
    </w:p>
    <w:p w:rsidR="004F1BB7" w:rsidRPr="000A6330" w:rsidRDefault="004F1BB7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Кожна з них — це міна під прогрес.</w:t>
      </w:r>
    </w:p>
    <w:p w:rsidR="004F1BB7" w:rsidRPr="000A6330" w:rsidRDefault="004F1BB7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Найстрашніше, що усіх спіткало, —</w:t>
      </w:r>
    </w:p>
    <w:p w:rsidR="004F1BB7" w:rsidRPr="000A6330" w:rsidRDefault="004F1BB7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Вибух на Чорнобильській АЕС.</w:t>
      </w:r>
    </w:p>
    <w:p w:rsidR="000F583D" w:rsidRPr="000A6330" w:rsidRDefault="00394045" w:rsidP="001467F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Тож тема нашої виховної години це «Дзвони Чорнобиля».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ІІ. Основна частина.</w:t>
      </w:r>
    </w:p>
    <w:p w:rsidR="00CE4CAD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</w:t>
      </w:r>
      <w:r w:rsidR="00CE4CA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Розповідь про Чорнобиль.</w:t>
      </w:r>
    </w:p>
    <w:p w:rsidR="00B63AC7" w:rsidRPr="00EB4F38" w:rsidRDefault="00EB4F38" w:rsidP="00EB4F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41AF4" w:rsidRPr="00EB4F38">
        <w:rPr>
          <w:rFonts w:ascii="Times New Roman" w:hAnsi="Times New Roman" w:cs="Times New Roman"/>
          <w:sz w:val="24"/>
          <w:szCs w:val="24"/>
          <w:lang w:val="uk-UA"/>
        </w:rPr>
        <w:t>Діти зараз послухайте уважно розповідь, після чого ми вам задамо до неї питання.</w:t>
      </w:r>
      <w:r w:rsidR="00CE4CAD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  Було собі в Україні місто </w:t>
      </w:r>
      <w:r w:rsidR="00B63AC7" w:rsidRPr="00EB4F38">
        <w:rPr>
          <w:rFonts w:ascii="Times New Roman" w:hAnsi="Times New Roman" w:cs="Times New Roman"/>
          <w:sz w:val="24"/>
          <w:szCs w:val="24"/>
          <w:lang w:val="uk-UA"/>
        </w:rPr>
        <w:t>Прип’ять</w:t>
      </w:r>
      <w:r w:rsidR="00CE4CAD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. Затишне,красиве. Та біля нього побудували атомну станцію. І недогледіли її. Погано збудували. 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При́п'ять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 — місто обласного значення в Київській області. Засноване 4 лютого 1970 року на березі річки Прип'ять, поблизу залізничної станції 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Семиходи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. Населення евакуйоване через аварію на ЧАЕС у 1986 році, внаслідок якої місто опинилося в зоні відчуження 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ЧАЕС.Головним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 приводом для заснування міста стало будівництво однієї з найбільших в Європі атомних електростанцій — Чорнобильської атомної електростанції (ЧАЕС)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.Чисельність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за станом на листопад 1985 року — 47 500 осіб, більш ніж 25 різних національностей. Нині у місті на станції 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Семиходи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 xml:space="preserve"> діє пункт контролю на кордоні з Білоруссю </w:t>
      </w:r>
      <w:proofErr w:type="spellStart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Семиходи—Йолча</w:t>
      </w:r>
      <w:proofErr w:type="spellEnd"/>
      <w:r w:rsidR="009D6BAB" w:rsidRPr="00EB4F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1AF4" w:rsidRPr="000A6330" w:rsidRDefault="00541AF4" w:rsidP="00B63AC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В якому містечку трапилась ця аварія?</w:t>
      </w:r>
    </w:p>
    <w:p w:rsidR="00B63AC7" w:rsidRPr="000A6330" w:rsidRDefault="00541AF4" w:rsidP="009D6BA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Коли саме вона трапилась?</w:t>
      </w:r>
    </w:p>
    <w:p w:rsidR="00B63AC7" w:rsidRPr="000A6330" w:rsidRDefault="00C53638" w:rsidP="000A63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</w:t>
      </w:r>
      <w:proofErr w:type="spellStart"/>
      <w:r w:rsidR="00B63AC7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Відеофрагмент</w:t>
      </w:r>
      <w:proofErr w:type="spellEnd"/>
      <w:r w:rsidR="00B63AC7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Чорнобиль </w:t>
      </w:r>
    </w:p>
    <w:p w:rsidR="00B63AC7" w:rsidRPr="000A6330" w:rsidRDefault="00B63AC7" w:rsidP="00B63AC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lastRenderedPageBreak/>
        <w:t>Що вам найбільше запам`яталося з показаного на відео?</w:t>
      </w:r>
    </w:p>
    <w:p w:rsidR="007F1593" w:rsidRPr="000A6330" w:rsidRDefault="00C53638" w:rsidP="000A633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</w:t>
      </w:r>
      <w:r w:rsidR="00B63AC7" w:rsidRPr="000A633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Розповідь про радіацію.</w:t>
      </w:r>
    </w:p>
    <w:p w:rsidR="00B63AC7" w:rsidRPr="000A6330" w:rsidRDefault="00B63AC7" w:rsidP="00B63AC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Діти, а ви  знаєте,що означає слово «радіація»?</w:t>
      </w:r>
    </w:p>
    <w:p w:rsidR="00B63AC7" w:rsidRPr="000A6330" w:rsidRDefault="00B63AC7" w:rsidP="00B63AC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Слово «радіація» походить від латинського слова «радіус»,що означає «промінь». Тобто те,що рухається у просторі як промінь світла.</w:t>
      </w:r>
      <w:r w:rsidR="009D6BAB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Аварія на Чорнобильській АЕС,смертоносне полум’я зловісної пожежі висвітило кожного,хто там працював і жив. Вони,ризикуючи своїм життям,кинулися до редактора,аби своїми грудьми відвернути трагедію. Душевні,добрі,сильні,вперті – Змогли стихію подолати. </w:t>
      </w:r>
    </w:p>
    <w:p w:rsidR="00327146" w:rsidRPr="000A6330" w:rsidRDefault="00C53638" w:rsidP="000A63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4. </w:t>
      </w:r>
      <w:r w:rsidR="00327146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Правила поводження у забрудненому середовищі.</w:t>
      </w:r>
    </w:p>
    <w:p w:rsidR="00327146" w:rsidRPr="000A6330" w:rsidRDefault="00327146" w:rsidP="001467F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Найперше і найголовніше правило – дотримання чистоти тіла,одягу,приміщення,їжі.</w:t>
      </w:r>
    </w:p>
    <w:p w:rsidR="00327146" w:rsidRPr="000A6330" w:rsidRDefault="00327146" w:rsidP="001467F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 Неприпустимо їсти овочі та фрукти. Адже вони дозрівають біля дороги,де пил може вміщувати радіоактивні частинки.</w:t>
      </w:r>
    </w:p>
    <w:p w:rsidR="00327146" w:rsidRPr="000A6330" w:rsidRDefault="00327146" w:rsidP="001467F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 Не можна брати до рота  зірвану травинку,билинку,смоктати бурульку.</w:t>
      </w:r>
    </w:p>
    <w:p w:rsidR="00327146" w:rsidRPr="000A6330" w:rsidRDefault="00327146" w:rsidP="001467F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 Всю обробку їжі треба робити ретельніше: гарно мити у проточній воді,зливати,виварювати.</w:t>
      </w:r>
    </w:p>
    <w:p w:rsidR="00327146" w:rsidRPr="000A6330" w:rsidRDefault="00327146" w:rsidP="001467F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 Необхідне вологе прибирання,ретельне витирання пилу з меблів,підвіконня,зміна взуття.</w:t>
      </w:r>
    </w:p>
    <w:p w:rsidR="00327146" w:rsidRPr="000A6330" w:rsidRDefault="00327146" w:rsidP="00EB4F38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Особиста гігієна : ретельно мити руки з милом перед вживанням їжі,після вул</w:t>
      </w:r>
      <w:r w:rsidR="00EB4F38">
        <w:rPr>
          <w:rFonts w:ascii="Times New Roman" w:hAnsi="Times New Roman" w:cs="Times New Roman"/>
          <w:sz w:val="24"/>
          <w:szCs w:val="24"/>
          <w:lang w:val="uk-UA"/>
        </w:rPr>
        <w:t xml:space="preserve">иці,полоскати рот і горло перед 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їдою,часто мити голову,приймати душ,дбати про чистоту одягу </w:t>
      </w:r>
    </w:p>
    <w:p w:rsidR="007F1593" w:rsidRPr="000A6330" w:rsidRDefault="00327146" w:rsidP="00D95D2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- Діти,які правила ви запам’ятали? </w:t>
      </w:r>
    </w:p>
    <w:p w:rsidR="00185232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5.</w:t>
      </w:r>
      <w:r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185232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Физкультхвилинка</w:t>
      </w:r>
      <w:proofErr w:type="spellEnd"/>
      <w:r w:rsidR="00185232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637973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</w:t>
      </w:r>
    </w:p>
    <w:p w:rsidR="00637973" w:rsidRPr="000A6330" w:rsidRDefault="00637973" w:rsidP="001467F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(відео)</w:t>
      </w:r>
    </w:p>
    <w:p w:rsidR="001A6120" w:rsidRPr="000A6330" w:rsidRDefault="001A6120" w:rsidP="001467F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5232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6. </w:t>
      </w:r>
      <w:r w:rsidR="00637973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Презентація Чорнобиль-чорний біль</w:t>
      </w:r>
    </w:p>
    <w:p w:rsidR="00541AF4" w:rsidRPr="000A6330" w:rsidRDefault="001467F0" w:rsidP="001467F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Які наслідки </w:t>
      </w:r>
      <w:proofErr w:type="spellStart"/>
      <w:r w:rsidRPr="000A6330">
        <w:rPr>
          <w:rFonts w:ascii="Times New Roman" w:hAnsi="Times New Roman" w:cs="Times New Roman"/>
          <w:sz w:val="24"/>
          <w:szCs w:val="24"/>
          <w:lang w:val="uk-UA"/>
        </w:rPr>
        <w:t>взриву</w:t>
      </w:r>
      <w:proofErr w:type="spellEnd"/>
      <w:r w:rsidR="00541AF4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на АЕС?</w:t>
      </w:r>
    </w:p>
    <w:p w:rsidR="00D95D22" w:rsidRPr="000A6330" w:rsidRDefault="00C53638" w:rsidP="00C5363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7. </w:t>
      </w:r>
      <w:r w:rsidR="00D95D22" w:rsidRPr="000A633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Герої Чорнобиля.</w:t>
      </w:r>
    </w:p>
    <w:p w:rsidR="001A6120" w:rsidRPr="000A6330" w:rsidRDefault="001A6120" w:rsidP="001A612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Акімов</w:t>
      </w:r>
      <w:proofErr w:type="spellEnd"/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 Федорович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зміни 4-го</w:t>
      </w:r>
    </w:p>
    <w:p w:rsidR="001A6120" w:rsidRPr="000A6330" w:rsidRDefault="001A6120" w:rsidP="001A612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6330">
        <w:rPr>
          <w:rFonts w:ascii="Times New Roman" w:hAnsi="Times New Roman" w:cs="Times New Roman"/>
          <w:sz w:val="24"/>
          <w:szCs w:val="24"/>
          <w:lang w:val="uk-UA"/>
        </w:rPr>
        <w:t>енергоблока</w:t>
      </w:r>
      <w:proofErr w:type="spellEnd"/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Чорнобильської АЕС. В трагічну ніч на 26 квітня 1986 року Олександр Федорович виконував свої службові обов'язки начальника зміни 4-го енергоблоку. В перші години аварії, намагаючись встановити</w:t>
      </w:r>
    </w:p>
    <w:p w:rsidR="001A6120" w:rsidRPr="000A6330" w:rsidRDefault="001A6120" w:rsidP="001A612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масштаби лиха та локалізувати його наслідки, працював мужньо,самовіддано та безстрашно.</w:t>
      </w:r>
    </w:p>
    <w:p w:rsidR="001A6120" w:rsidRPr="000A6330" w:rsidRDefault="001A6120" w:rsidP="001A612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Баранов Анатолій Іванович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– старший черговий електромонтер електричного цеху Чорнобильської АЕС. Ціною власного життя Анатолій Іванович разом з товаришами локалізували аварійну ситуацію на електроприладах, не дали пожежі перекинутися на інші блоки станції.</w:t>
      </w:r>
    </w:p>
    <w:p w:rsidR="00360258" w:rsidRPr="000A6330" w:rsidRDefault="00C53638" w:rsidP="003602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Ващук </w:t>
      </w:r>
      <w:r w:rsidR="00360258"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Микола Васильович</w:t>
      </w:r>
      <w:r w:rsidR="00360258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- командир відділення 6 - ї самостійної воєнізованої пожежної час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>тини по охороні міста Прип'яті .</w:t>
      </w:r>
      <w:r w:rsidR="00360258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Працюючи зі стовбуром на великій висоті , при високій температурі і сильну задимленість , особистим прикладом надихнув відділення на сміливі і рішучі дії.</w:t>
      </w:r>
    </w:p>
    <w:p w:rsidR="00360258" w:rsidRPr="000A6330" w:rsidRDefault="00C53638" w:rsidP="003602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Вирішення</w:t>
      </w:r>
      <w:r w:rsidR="00360258"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Анатолійович</w:t>
      </w:r>
      <w:r w:rsidR="00360258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- машиніст - обхідник парового обладнання тур</w:t>
      </w:r>
      <w:r w:rsidR="000A6330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бінного цеху Чорнобильської АЕС. </w:t>
      </w:r>
      <w:r w:rsidR="00360258" w:rsidRPr="000A633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фатальну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ніч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на 26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1986 роки разом з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товаришами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lastRenderedPageBreak/>
        <w:t>турбіністи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шкодуючи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proofErr w:type="gramStart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гасили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вогнища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у машинному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, не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даючи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розповсюдитися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0258" w:rsidRPr="000A6330" w:rsidRDefault="000A6330" w:rsidP="003602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</w:rPr>
        <w:t>Д</w:t>
      </w:r>
      <w:proofErr w:type="spellStart"/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ягтяренко</w:t>
      </w:r>
      <w:proofErr w:type="spellEnd"/>
      <w:proofErr w:type="gramStart"/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258" w:rsidRPr="000A6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0258" w:rsidRPr="000A63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60258" w:rsidRPr="000A6330">
        <w:rPr>
          <w:rFonts w:ascii="Times New Roman" w:hAnsi="Times New Roman" w:cs="Times New Roman"/>
          <w:b/>
          <w:sz w:val="24"/>
          <w:szCs w:val="24"/>
        </w:rPr>
        <w:t>іктор</w:t>
      </w:r>
      <w:proofErr w:type="spellEnd"/>
      <w:r w:rsidR="00360258" w:rsidRPr="000A6330">
        <w:rPr>
          <w:rFonts w:ascii="Times New Roman" w:hAnsi="Times New Roman" w:cs="Times New Roman"/>
          <w:b/>
          <w:sz w:val="24"/>
          <w:szCs w:val="24"/>
        </w:rPr>
        <w:t xml:space="preserve"> Михайлович</w:t>
      </w:r>
      <w:r w:rsidR="00360258" w:rsidRPr="000A63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черговий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оператор реакторного цеху </w:t>
      </w:r>
      <w:proofErr w:type="spellStart"/>
      <w:r w:rsidR="00360258" w:rsidRPr="000A6330">
        <w:rPr>
          <w:rFonts w:ascii="Times New Roman" w:hAnsi="Times New Roman" w:cs="Times New Roman"/>
          <w:sz w:val="24"/>
          <w:szCs w:val="24"/>
        </w:rPr>
        <w:t>Чорнобильської</w:t>
      </w:r>
      <w:proofErr w:type="spellEnd"/>
      <w:r w:rsidR="00360258" w:rsidRPr="000A6330">
        <w:rPr>
          <w:rFonts w:ascii="Times New Roman" w:hAnsi="Times New Roman" w:cs="Times New Roman"/>
          <w:sz w:val="24"/>
          <w:szCs w:val="24"/>
        </w:rPr>
        <w:t xml:space="preserve"> АЕС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60258" w:rsidRPr="000A6330">
        <w:rPr>
          <w:rFonts w:ascii="Times New Roman" w:hAnsi="Times New Roman" w:cs="Times New Roman"/>
          <w:sz w:val="24"/>
          <w:szCs w:val="24"/>
          <w:lang w:val="uk-UA"/>
        </w:rPr>
        <w:t>Мужньо і самовіддано , разом з товаришами у фатальну ніч Віктор Михайлович виконував свої обов'язки , рятував колег під завалів , нехтуючи смертельною небезпекою , гасив осередки пожеж .</w:t>
      </w:r>
    </w:p>
    <w:p w:rsidR="00D95D22" w:rsidRPr="000A6330" w:rsidRDefault="00C53638" w:rsidP="000A63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="00D95D22" w:rsidRPr="000A633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Пам’ятник в Нікополі.</w:t>
      </w:r>
    </w:p>
    <w:p w:rsidR="00D95D22" w:rsidRPr="000A6330" w:rsidRDefault="00D95D22" w:rsidP="00D95D2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Діти,</w:t>
      </w:r>
      <w:r w:rsidR="000A6330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>а ви знаєте чи в нашому місті є пам’ятник героям Чорнобиля?</w:t>
      </w:r>
    </w:p>
    <w:p w:rsidR="00D95D22" w:rsidRPr="000A6330" w:rsidRDefault="00D95D22" w:rsidP="00D95D2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Ось подивіться на нього.</w:t>
      </w:r>
    </w:p>
    <w:p w:rsidR="001C3513" w:rsidRPr="000A6330" w:rsidRDefault="00C53638" w:rsidP="000A63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9. </w:t>
      </w:r>
      <w:r w:rsidR="00541AF4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Хвилина</w:t>
      </w:r>
      <w:r w:rsidR="001467F0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0313C3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мовчання.</w:t>
      </w:r>
    </w:p>
    <w:p w:rsidR="00541AF4" w:rsidRPr="000A6330" w:rsidRDefault="00541AF4" w:rsidP="000A6330">
      <w:pPr>
        <w:pStyle w:val="a3"/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Двадцять шосте квітня – День скорботи.</w:t>
      </w:r>
    </w:p>
    <w:p w:rsidR="00541AF4" w:rsidRPr="000A6330" w:rsidRDefault="00541AF4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Зранку скромних квітів я знайду</w:t>
      </w:r>
    </w:p>
    <w:p w:rsidR="00541AF4" w:rsidRPr="000A6330" w:rsidRDefault="00541AF4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І на знак журливої турботи</w:t>
      </w:r>
    </w:p>
    <w:p w:rsidR="00541AF4" w:rsidRPr="000A6330" w:rsidRDefault="00541AF4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До могил засмучених піду.</w:t>
      </w:r>
    </w:p>
    <w:p w:rsidR="00541AF4" w:rsidRPr="000A6330" w:rsidRDefault="00541AF4" w:rsidP="001467F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i/>
          <w:sz w:val="24"/>
          <w:szCs w:val="24"/>
          <w:lang w:val="uk-UA"/>
        </w:rPr>
        <w:t>Запалюється свічка.</w:t>
      </w:r>
    </w:p>
    <w:p w:rsidR="00185232" w:rsidRPr="000A6330" w:rsidRDefault="00541AF4" w:rsidP="00D95D2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Діти</w:t>
      </w:r>
      <w:r w:rsidR="001467F0" w:rsidRPr="000A633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встаньте усі рівно біля своїх парти і зараз хвилиною мовчання вшануємо п</w:t>
      </w:r>
      <w:r w:rsidR="001467F0" w:rsidRPr="000A6330">
        <w:rPr>
          <w:rFonts w:ascii="Times New Roman" w:hAnsi="Times New Roman" w:cs="Times New Roman"/>
          <w:sz w:val="24"/>
          <w:szCs w:val="24"/>
          <w:lang w:val="uk-UA"/>
        </w:rPr>
        <w:t>ам`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>ять загиблим в трагедії на АЕС</w:t>
      </w:r>
      <w:r w:rsidR="00D95D22" w:rsidRPr="000A6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b/>
          <w:sz w:val="24"/>
          <w:szCs w:val="24"/>
          <w:lang w:val="uk-UA"/>
        </w:rPr>
        <w:t>ІІІ. Заключна частина.</w:t>
      </w:r>
    </w:p>
    <w:p w:rsidR="000F583D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</w:t>
      </w:r>
      <w:r w:rsidR="000F583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Підсумкова бесіда.</w:t>
      </w:r>
    </w:p>
    <w:p w:rsidR="000A6330" w:rsidRPr="000A6330" w:rsidRDefault="000A6330" w:rsidP="000A633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83D" w:rsidRPr="000A6330">
        <w:rPr>
          <w:rFonts w:ascii="Times New Roman" w:hAnsi="Times New Roman" w:cs="Times New Roman"/>
          <w:sz w:val="24"/>
          <w:szCs w:val="24"/>
          <w:lang w:val="uk-UA"/>
        </w:rPr>
        <w:t>А яка ж тема нашої виховної години?</w:t>
      </w:r>
    </w:p>
    <w:p w:rsidR="000A6330" w:rsidRPr="000A6330" w:rsidRDefault="000A6330" w:rsidP="000A633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- Може хтось запам’ятав Героїв Чорнобиля ?</w:t>
      </w:r>
    </w:p>
    <w:p w:rsidR="000A6330" w:rsidRPr="000A6330" w:rsidRDefault="000A6330" w:rsidP="000A633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lastRenderedPageBreak/>
        <w:t>- А хто запам’ятав «Правила поводження в забрудненому середовищі» ?</w:t>
      </w:r>
    </w:p>
    <w:p w:rsidR="000A6330" w:rsidRPr="000A6330" w:rsidRDefault="000A6330" w:rsidP="000A633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- Діти, а де знаходиться в нас пам’ятник Героя Чорнобиля ?</w:t>
      </w:r>
    </w:p>
    <w:p w:rsidR="00EC539C" w:rsidRPr="000A6330" w:rsidRDefault="000A6330" w:rsidP="000A633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83D" w:rsidRPr="000A6330">
        <w:rPr>
          <w:rFonts w:ascii="Times New Roman" w:hAnsi="Times New Roman" w:cs="Times New Roman"/>
          <w:sz w:val="24"/>
          <w:szCs w:val="24"/>
          <w:lang w:val="uk-UA"/>
        </w:rPr>
        <w:t>Що вам найбільше сподобалось?</w:t>
      </w:r>
    </w:p>
    <w:p w:rsidR="000F583D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</w:t>
      </w:r>
      <w:r w:rsidR="00EC539C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Нагородження</w:t>
      </w:r>
    </w:p>
    <w:p w:rsidR="000F583D" w:rsidRPr="000A6330" w:rsidRDefault="000F583D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A6330">
        <w:rPr>
          <w:rFonts w:ascii="Times New Roman" w:hAnsi="Times New Roman" w:cs="Times New Roman"/>
          <w:sz w:val="24"/>
          <w:szCs w:val="24"/>
          <w:lang w:val="uk-UA"/>
        </w:rPr>
        <w:tab/>
        <w:t>А зараз учні які гарно і активно відповідали на занятті і отримали жетони</w:t>
      </w:r>
      <w:r w:rsidR="002E013A"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 складуть їх у свої конвертики.</w:t>
      </w:r>
    </w:p>
    <w:p w:rsidR="000F583D" w:rsidRPr="000A6330" w:rsidRDefault="00C53638" w:rsidP="00C5363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0A63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 </w:t>
      </w:r>
      <w:r w:rsidR="000F583D" w:rsidRPr="000A633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Прощання.</w:t>
      </w:r>
    </w:p>
    <w:p w:rsidR="000F583D" w:rsidRPr="000A6330" w:rsidRDefault="001467F0" w:rsidP="001467F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6330">
        <w:rPr>
          <w:rFonts w:ascii="Times New Roman" w:hAnsi="Times New Roman" w:cs="Times New Roman"/>
          <w:sz w:val="24"/>
          <w:szCs w:val="24"/>
          <w:lang w:val="uk-UA"/>
        </w:rPr>
        <w:t xml:space="preserve">Діти, ми вже з вами прощаємось, до нових зустрічей, до-побачення ! </w:t>
      </w:r>
    </w:p>
    <w:p w:rsidR="00B54DF8" w:rsidRPr="000A6330" w:rsidRDefault="00B54DF8" w:rsidP="001467F0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54DF8" w:rsidRPr="000A6330" w:rsidSect="00EB4F38">
      <w:pgSz w:w="16838" w:h="11906" w:orient="landscape" w:code="9"/>
      <w:pgMar w:top="142" w:right="678" w:bottom="426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326"/>
    <w:multiLevelType w:val="hybridMultilevel"/>
    <w:tmpl w:val="3DB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CD9"/>
    <w:multiLevelType w:val="hybridMultilevel"/>
    <w:tmpl w:val="D60C11EA"/>
    <w:lvl w:ilvl="0" w:tplc="36F4B6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23E8"/>
    <w:multiLevelType w:val="hybridMultilevel"/>
    <w:tmpl w:val="264A4DBE"/>
    <w:lvl w:ilvl="0" w:tplc="A9F4A8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6730"/>
    <w:multiLevelType w:val="hybridMultilevel"/>
    <w:tmpl w:val="497E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1416"/>
    <w:multiLevelType w:val="hybridMultilevel"/>
    <w:tmpl w:val="676867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985F97"/>
    <w:multiLevelType w:val="hybridMultilevel"/>
    <w:tmpl w:val="5FF0120A"/>
    <w:lvl w:ilvl="0" w:tplc="8D8A8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D43"/>
    <w:multiLevelType w:val="hybridMultilevel"/>
    <w:tmpl w:val="B95229CA"/>
    <w:lvl w:ilvl="0" w:tplc="C0AC00D2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251A2"/>
    <w:multiLevelType w:val="hybridMultilevel"/>
    <w:tmpl w:val="EB1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35DE3"/>
    <w:multiLevelType w:val="hybridMultilevel"/>
    <w:tmpl w:val="DB5E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87B42"/>
    <w:multiLevelType w:val="hybridMultilevel"/>
    <w:tmpl w:val="AC42E6C2"/>
    <w:lvl w:ilvl="0" w:tplc="37D67F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B6081"/>
    <w:multiLevelType w:val="hybridMultilevel"/>
    <w:tmpl w:val="16F64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2A"/>
    <w:rsid w:val="000313C3"/>
    <w:rsid w:val="000A6330"/>
    <w:rsid w:val="000D1AEC"/>
    <w:rsid w:val="000F583D"/>
    <w:rsid w:val="001467F0"/>
    <w:rsid w:val="00185232"/>
    <w:rsid w:val="001A6120"/>
    <w:rsid w:val="001C3513"/>
    <w:rsid w:val="002E013A"/>
    <w:rsid w:val="002E142A"/>
    <w:rsid w:val="00327146"/>
    <w:rsid w:val="003368A5"/>
    <w:rsid w:val="00360258"/>
    <w:rsid w:val="00394045"/>
    <w:rsid w:val="003B7B43"/>
    <w:rsid w:val="004F1BB7"/>
    <w:rsid w:val="00541AF4"/>
    <w:rsid w:val="005A2FCC"/>
    <w:rsid w:val="00637973"/>
    <w:rsid w:val="0072136D"/>
    <w:rsid w:val="007F1593"/>
    <w:rsid w:val="009D6BAB"/>
    <w:rsid w:val="00B54DF8"/>
    <w:rsid w:val="00B63AC7"/>
    <w:rsid w:val="00C53638"/>
    <w:rsid w:val="00CE4CAD"/>
    <w:rsid w:val="00D95D22"/>
    <w:rsid w:val="00EB4F38"/>
    <w:rsid w:val="00E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vasia</cp:lastModifiedBy>
  <cp:revision>2</cp:revision>
  <cp:lastPrinted>2014-04-16T18:21:00Z</cp:lastPrinted>
  <dcterms:created xsi:type="dcterms:W3CDTF">2020-05-21T11:40:00Z</dcterms:created>
  <dcterms:modified xsi:type="dcterms:W3CDTF">2020-05-21T11:40:00Z</dcterms:modified>
</cp:coreProperties>
</file>