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A6" w:rsidRDefault="00C039A6" w:rsidP="000133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636541" wp14:editId="4E3023BD">
            <wp:simplePos x="0" y="0"/>
            <wp:positionH relativeFrom="column">
              <wp:posOffset>-25324</wp:posOffset>
            </wp:positionH>
            <wp:positionV relativeFrom="paragraph">
              <wp:posOffset>228600</wp:posOffset>
            </wp:positionV>
            <wp:extent cx="3327400" cy="2495550"/>
            <wp:effectExtent l="114300" t="228600" r="196850" b="152400"/>
            <wp:wrapSquare wrapText="bothSides"/>
            <wp:docPr id="1" name="Рисунок 1" descr="To English with Love: Методичні рекомендації щодо викладання іноземних мов  (англійська, німецька, французька, іспанська) у дошкільних навчальних  закладах та початковій школі у 2013-2014 н. 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o English with Love: Методичні рекомендації щодо викладання іноземних мов  (англійська, німецька, французька, іспанська) у дошкільних навчальних  закладах та початковій школі у 2013-2014 н. р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6354"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315" w:rsidRPr="00013315" w:rsidRDefault="00013315" w:rsidP="00013315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0133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Критерії оцінювання навчальних досягнень з іноземних мов</w:t>
      </w:r>
    </w:p>
    <w:bookmarkEnd w:id="0"/>
    <w:p w:rsidR="00013315" w:rsidRPr="00013315" w:rsidRDefault="00013315" w:rsidP="00C039A6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Основними видам</w:t>
      </w:r>
      <w:r w:rsidR="00C03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оцінювання з іноземної мови є </w:t>
      </w:r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поточне,  семестрове, </w:t>
      </w:r>
      <w:proofErr w:type="gramStart"/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ічне оцінювання та підсумкова державна атестація. Більшість прийомів поточного оцінювання  спрямовано на детальну перевірку окремих параметрів мови або вмінь мовлення, яких щойно навчили,  тематичне оцінювання проводиться на основі поточного оцінювання і виставляється єдиний  тематичний бал. Під час виставлення тематичного балу результати перевірки робочих зошитів не враховуються.</w:t>
      </w:r>
    </w:p>
    <w:p w:rsidR="00013315" w:rsidRPr="00013315" w:rsidRDefault="00013315" w:rsidP="00013315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Семестрове оцінювання з іноземної мови  проводиться один раз наприкінці семестру за чотирма видами мовленнєвої діяльності (</w:t>
      </w:r>
      <w:proofErr w:type="gramStart"/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</w:t>
      </w:r>
      <w:proofErr w:type="gramEnd"/>
      <w:r w:rsidRPr="000133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іювання, говоріння, читання, письмо).</w:t>
      </w:r>
    </w:p>
    <w:tbl>
      <w:tblPr>
        <w:tblW w:w="9356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5812"/>
      </w:tblGrid>
      <w:tr w:rsidR="00013315" w:rsidRPr="00013315" w:rsidTr="00025192">
        <w:trPr>
          <w:trHeight w:val="7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ED" w:rsidRDefault="00013315" w:rsidP="007862E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Рівні</w:t>
            </w:r>
            <w:r w:rsidR="007862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навчальни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</w:t>
            </w:r>
          </w:p>
          <w:p w:rsidR="00013315" w:rsidRPr="00013315" w:rsidRDefault="00013315" w:rsidP="007862ED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досягнень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Критерії оцінювання навчальних досягнень учнів</w:t>
            </w:r>
          </w:p>
        </w:tc>
      </w:tr>
      <w:tr w:rsidR="00013315" w:rsidRPr="00013315" w:rsidTr="00025192">
        <w:trPr>
          <w:trHeight w:val="3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I</w:t>
            </w: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.Початковий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Аудіювання*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 (учениця) розпізнає на слух найбільш поширені слова у мовленні, яке звучить в уповільненому темпі.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Учень(учениця) розпізнає на слух найбільш поширені словосполучення у мовленні, яке звучить в уповільненому темпі.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II</w:t>
            </w: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.Середній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розпізнає на слух прості речення, фрази та мовленнєві зразки, що звучать у нормальному темпі. В основному розуміє змі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прослуханого тексту, в якому використаний знайомий мовний матеріал.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розуміє основний змі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поданих у нормальному темпі  текстів, побудованих на вивченому мовному матеріалі.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III</w:t>
            </w: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.Достатній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 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val="en-US" w:eastAsia="ru-RU"/>
              </w:rPr>
              <w:t>IV</w:t>
            </w: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.Високий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розуміє основний зміст мовлення, яке може містити певну кількість незнайомих слів, про значення яких можна здогадатися, а   також основний зміст чітких повідомлень різного рівня складності.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ро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softHyphen/>
              <w:t>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013315" w:rsidRPr="00013315" w:rsidTr="00025192">
        <w:trPr>
          <w:trHeight w:val="88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без особливих зусиль розуміє тривале мовлення й основний зміст повідомлень, сприймає на слух</w:t>
            </w:r>
            <w:r w:rsidRPr="00013315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надану</w:t>
            </w:r>
            <w:r w:rsidRPr="00013315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фактичну інформацію у повідомленні.</w:t>
            </w:r>
          </w:p>
        </w:tc>
      </w:tr>
      <w:tr w:rsidR="00013315" w:rsidRPr="00013315" w:rsidTr="00025192">
        <w:trPr>
          <w:trHeight w:val="32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Calibri" w:eastAsia="Times New Roman" w:hAnsi="Calibri" w:cs="Calibri"/>
                <w:color w:val="111111"/>
                <w:shd w:val="clear" w:color="auto" w:fill="FFFFFF"/>
                <w:lang w:eastAsia="ru-RU"/>
              </w:rPr>
              <w:t> 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Обсяг тексту,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івеньскладності, лексична та граматичнанаповнюваність, тематика  текстівформуються вчителем </w:t>
            </w: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відповідно до Програмових вимог, для кожного етапу навчання та типу навчального закладу;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Читання*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розпізнавати та читати окремі вивчені слова на основі матеріалу, що вивчався.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розпізнавати та читати окремі вивчені словосполучення 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основі матеріалу, що вивчався..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розпізнавати та читати окремі прості непоширені речення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основі матеріалу, що вивчався..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з повним розумінням  тексти, які можуть містити певну кількість незнайомих слі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з повним розумінням 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з розумінням основного змісту тексти, аналізує їх, розуміє прочитаний текст, встановлюючи логічні зв’язки всередині речення та між реченнями.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читати  тексти, аналізує їх і робить висновки, порівнює отриману інформацію з власним досвідом. В повному обсязі розуміє тему 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прочитаного тексту різного рівня складності.</w:t>
            </w:r>
          </w:p>
        </w:tc>
      </w:tr>
      <w:tr w:rsidR="00013315" w:rsidRPr="00013315" w:rsidTr="00025192">
        <w:trPr>
          <w:trHeight w:val="32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*Обсяг, тематика, характер текстів для читання визначаються вчителем відповідно до Програмових вимог   </w:t>
            </w: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кожного етапу навчання та типу навчального закладу.</w:t>
            </w:r>
          </w:p>
        </w:tc>
      </w:tr>
      <w:tr w:rsidR="00013315" w:rsidRPr="00013315" w:rsidTr="00025192">
        <w:trPr>
          <w:trHeight w:val="32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Говоріння*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знає найбільш поширені вивчені слова, проте не завжди адекватно використовує їх у мовленні, допускає фонематичні помилки.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знає найбільш поширені вивчені словосполучення, проте не завжди адекватно використовує їх у мовленні, допускає фонематичні помилки.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основному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логічно побудувати невеличке монологічне висловлювання та діалогічну взаємодію, допускаючи незначні  помилки при використанні лексичних одиниць. Всі звуки в потоці мовлення вимовляються правильно.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структури, не допускає фонематичних помилок.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 w:rsidR="00013315" w:rsidRPr="00013315" w:rsidTr="00025192">
        <w:trPr>
          <w:trHeight w:val="436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</w:t>
            </w:r>
          </w:p>
        </w:tc>
      </w:tr>
      <w:tr w:rsidR="00013315" w:rsidRPr="00013315" w:rsidTr="00025192">
        <w:trPr>
          <w:trHeight w:val="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вільно висловлюва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softHyphen/>
              <w:t>тись та вести бесіду в межах вивчених тем, гнучко та ефективно користуючись мовними та мовленнєвими засобами.</w:t>
            </w:r>
          </w:p>
        </w:tc>
      </w:tr>
      <w:tr w:rsidR="00013315" w:rsidRPr="00013315" w:rsidTr="00025192">
        <w:trPr>
          <w:trHeight w:val="32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*Обсяг   монологічного висловлювання та кількість реплік у діалогічному мовленні, характер і тематика,  лексична і граматична наповнюваність визначаються вчителем відповідно до Програмових вимог   </w:t>
            </w: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кожного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етапу навчання та типу навчального закладу.</w:t>
            </w:r>
          </w:p>
        </w:tc>
      </w:tr>
      <w:tr w:rsidR="00013315" w:rsidRPr="00013315" w:rsidTr="00025192">
        <w:trPr>
          <w:trHeight w:val="32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Письмо*</w:t>
            </w:r>
          </w:p>
        </w:tc>
      </w:tr>
    </w:tbl>
    <w:p w:rsidR="00013315" w:rsidRPr="00013315" w:rsidRDefault="00013315" w:rsidP="00013315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3315">
        <w:rPr>
          <w:rFonts w:ascii="Calibri" w:eastAsia="Times New Roman" w:hAnsi="Calibri" w:cs="Calibri"/>
          <w:b/>
          <w:bCs/>
          <w:color w:val="111111"/>
          <w:lang w:eastAsia="ru-RU"/>
        </w:rPr>
        <w:t>                                                      </w:t>
      </w:r>
    </w:p>
    <w:tbl>
      <w:tblPr>
        <w:tblW w:w="100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851"/>
        <w:gridCol w:w="5245"/>
        <w:gridCol w:w="1216"/>
        <w:gridCol w:w="1183"/>
      </w:tblGrid>
      <w:tr w:rsidR="00013315" w:rsidRPr="00013315" w:rsidTr="00C039A6">
        <w:trPr>
          <w:trHeight w:val="427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Рівень навчальних досягнень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Критерії оцінювання навчальних досягнень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Грамотність</w:t>
            </w:r>
          </w:p>
        </w:tc>
      </w:tr>
      <w:tr w:rsidR="00013315" w:rsidRPr="00013315" w:rsidTr="00C039A6">
        <w:trPr>
          <w:trHeight w:val="2508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Припустима кількість орфографічних   помилок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Припустима кількість лексичних, граматичних та стилістичних помилок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7862E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писати вивчені слова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опускаючи при цьому велику кількість орфографічних  помилок.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7862E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писати вивчені словосполучення.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писати прості непоширені речення відповідно до комунікативної задачі проте змі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повідомлення недостатній за обсягом для розкриття теми та  інформативно насичений.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написати коротке повідомлення за зразком у межах вивченої теми, використовуючи обмежений набі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засобів логічного зв’язку при цьому  відсутні з'єднувальні кліше, недостатня різноманітність вжитих структур, моделей тощо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7862ED">
            <w:pPr>
              <w:spacing w:after="20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напи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softHyphen/>
              <w:t>сати коротке повідомлення/ листа за зразком у відповідності до поставленого комунікативного завдання, при цьому вжито недостатню кількістьз'єднувальнихкліше та посередня різноманітність</w:t>
            </w:r>
            <w:r w:rsidRPr="00013315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вжитих структур, моделей тощо.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315" w:rsidRPr="00013315" w:rsidTr="00C039A6">
        <w:trPr>
          <w:trHeight w:val="2536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ізноманітність  структур, моделей тощо.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без використання опори написати повідомлення за вивченою темою, зробити нотатки, допускаючи ряд помилок при  використанні лексичних одиниць. Допущені помилки не порушують сприйняття тексту у роботі вжито  ідіоматичні звороти, з'єднувальні кліше,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ізноманітність структур, моделей тощо.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написати повідомлення на запропоновану тему,  заповнити анкету, допускаючи ряд орфографічних помилок, які не утруднюють розуміння інформації,  у роботі вжито  ідіоматичні звороти, з'єднувальні кліше,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ізноманітність структур, моделей тощо.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7862ED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  <w:r w:rsidR="007862E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786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і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діоматичних</w:t>
            </w:r>
            <w:r w:rsidR="00786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звороті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з'єднувальних</w:t>
            </w:r>
            <w:r w:rsidR="00786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кліше,  моделей</w:t>
            </w:r>
            <w:r w:rsidR="00786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тощо.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</w:t>
            </w:r>
            <w:proofErr w:type="gramStart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географічних назвах тощо).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13315" w:rsidRPr="00013315" w:rsidTr="00C039A6">
        <w:trPr>
          <w:trHeight w:val="32"/>
        </w:trPr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3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15" w:rsidRPr="00013315" w:rsidRDefault="00013315" w:rsidP="0001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3315" w:rsidRPr="00013315" w:rsidRDefault="00013315" w:rsidP="0001331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1331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  <w:lang w:eastAsia="ru-RU"/>
        </w:rPr>
        <w:t>* Обсяг письмового повідомлення, його тематика, </w:t>
      </w:r>
      <w:r w:rsidRPr="0001331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структура, повнота розкриття змісту, лексична насиченість та рівень </w:t>
      </w:r>
      <w:r w:rsidRPr="00013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граматичної компетентності </w:t>
      </w:r>
      <w:r w:rsidRPr="0001331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наповнюваність визначаються вчителем відповідно до Програмових вимог   </w:t>
      </w:r>
      <w:r w:rsidRPr="00013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кожного етапу навчання та типу навчального закладу.</w:t>
      </w:r>
    </w:p>
    <w:p w:rsidR="0053663A" w:rsidRPr="0053663A" w:rsidRDefault="0053663A" w:rsidP="00536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53663A" w:rsidRPr="0053663A" w:rsidSect="00025192">
      <w:pgSz w:w="11906" w:h="16838"/>
      <w:pgMar w:top="1134" w:right="991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A4A"/>
    <w:multiLevelType w:val="hybridMultilevel"/>
    <w:tmpl w:val="65F03220"/>
    <w:lvl w:ilvl="0" w:tplc="D860827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B40E3"/>
    <w:multiLevelType w:val="hybridMultilevel"/>
    <w:tmpl w:val="CEC2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2"/>
    <w:rsid w:val="00013315"/>
    <w:rsid w:val="00025192"/>
    <w:rsid w:val="00107A06"/>
    <w:rsid w:val="0053663A"/>
    <w:rsid w:val="00623005"/>
    <w:rsid w:val="007862ED"/>
    <w:rsid w:val="00C039A6"/>
    <w:rsid w:val="00D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XTreme.ws</cp:lastModifiedBy>
  <cp:revision>2</cp:revision>
  <dcterms:created xsi:type="dcterms:W3CDTF">2023-03-22T17:53:00Z</dcterms:created>
  <dcterms:modified xsi:type="dcterms:W3CDTF">2023-03-22T17:53:00Z</dcterms:modified>
</cp:coreProperties>
</file>