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4" w:rsidRPr="00972477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Васи́ль</w:t>
      </w:r>
      <w:r w:rsidRPr="00DA069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Семе́новичСтус</w:t>
      </w:r>
      <w:proofErr w:type="spellEnd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(український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4" w:tooltip="Поет" w:history="1"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uk-UA"/>
          </w:rPr>
          <w:t>поет</w:t>
        </w:r>
      </w:hyperlink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5" w:tooltip="Перекладач" w:history="1"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uk-UA"/>
          </w:rPr>
          <w:t>перекладач</w:t>
        </w:r>
      </w:hyperlink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6" w:tooltip="Публіцист" w:history="1"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uk-UA"/>
          </w:rPr>
          <w:t>публіцист</w:t>
        </w:r>
      </w:hyperlink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7" w:tooltip="Правозахисник" w:history="1"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lang w:val="uk-UA"/>
          </w:rPr>
          <w:t>правозахисник</w:t>
        </w:r>
      </w:hyperlink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972477">
        <w:rPr>
          <w:rFonts w:ascii="Times New Roman" w:hAnsi="Times New Roman" w:cs="Times New Roman"/>
          <w:sz w:val="24"/>
          <w:szCs w:val="24"/>
        </w:rPr>
        <w:fldChar w:fldCharType="begin"/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Pr="00972477">
        <w:rPr>
          <w:rFonts w:ascii="Times New Roman" w:hAnsi="Times New Roman" w:cs="Times New Roman"/>
          <w:sz w:val="24"/>
          <w:szCs w:val="24"/>
        </w:rPr>
        <w:instrText>HYPERLINK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 xml:space="preserve"> "</w:instrText>
      </w:r>
      <w:r w:rsidRPr="00972477">
        <w:rPr>
          <w:rFonts w:ascii="Times New Roman" w:hAnsi="Times New Roman" w:cs="Times New Roman"/>
          <w:sz w:val="24"/>
          <w:szCs w:val="24"/>
        </w:rPr>
        <w:instrText>https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://</w:instrText>
      </w:r>
      <w:r w:rsidRPr="00972477">
        <w:rPr>
          <w:rFonts w:ascii="Times New Roman" w:hAnsi="Times New Roman" w:cs="Times New Roman"/>
          <w:sz w:val="24"/>
          <w:szCs w:val="24"/>
        </w:rPr>
        <w:instrText>uk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972477">
        <w:rPr>
          <w:rFonts w:ascii="Times New Roman" w:hAnsi="Times New Roman" w:cs="Times New Roman"/>
          <w:sz w:val="24"/>
          <w:szCs w:val="24"/>
        </w:rPr>
        <w:instrText>wikipedia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972477">
        <w:rPr>
          <w:rFonts w:ascii="Times New Roman" w:hAnsi="Times New Roman" w:cs="Times New Roman"/>
          <w:sz w:val="24"/>
          <w:szCs w:val="24"/>
        </w:rPr>
        <w:instrText>org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/</w:instrText>
      </w:r>
      <w:r w:rsidRPr="00972477">
        <w:rPr>
          <w:rFonts w:ascii="Times New Roman" w:hAnsi="Times New Roman" w:cs="Times New Roman"/>
          <w:sz w:val="24"/>
          <w:szCs w:val="24"/>
        </w:rPr>
        <w:instrText>wiki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/%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0%97%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BA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BE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A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3%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BA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1%97%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8_%</w:instrText>
      </w:r>
      <w:r w:rsidRPr="00972477">
        <w:rPr>
          <w:rFonts w:ascii="Times New Roman" w:hAnsi="Times New Roman" w:cs="Times New Roman"/>
          <w:sz w:val="24"/>
          <w:szCs w:val="24"/>
        </w:rPr>
        <w:instrText>C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2%</w:instrText>
      </w:r>
      <w:r w:rsidRPr="00972477">
        <w:rPr>
          <w:rFonts w:ascii="Times New Roman" w:hAnsi="Times New Roman" w:cs="Times New Roman"/>
          <w:sz w:val="24"/>
          <w:szCs w:val="24"/>
        </w:rPr>
        <w:instrText>AB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0%9</w:instrText>
      </w:r>
      <w:r w:rsidRPr="00972477">
        <w:rPr>
          <w:rFonts w:ascii="Times New Roman" w:hAnsi="Times New Roman" w:cs="Times New Roman"/>
          <w:sz w:val="24"/>
          <w:szCs w:val="24"/>
        </w:rPr>
        <w:instrText>F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BE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BF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BE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8%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9_%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1%81%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1%83%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1%81_%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1%88%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1%83%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</w:instrText>
      </w:r>
      <w:r w:rsidRPr="00972477">
        <w:rPr>
          <w:rFonts w:ascii="Times New Roman" w:hAnsi="Times New Roman" w:cs="Times New Roman"/>
          <w:sz w:val="24"/>
          <w:szCs w:val="24"/>
        </w:rPr>
        <w:instrText>F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BF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BC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%27%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</w:instrText>
      </w:r>
      <w:r w:rsidRPr="00972477">
        <w:rPr>
          <w:rFonts w:ascii="Times New Roman" w:hAnsi="Times New Roman" w:cs="Times New Roman"/>
          <w:sz w:val="24"/>
          <w:szCs w:val="24"/>
        </w:rPr>
        <w:instrText>F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1%82%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1%96_%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BE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1%80%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1%86%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1%96%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2_%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7%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0_%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5%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972477">
        <w:rPr>
          <w:rFonts w:ascii="Times New Roman" w:hAnsi="Times New Roman" w:cs="Times New Roman"/>
          <w:sz w:val="24"/>
          <w:szCs w:val="24"/>
        </w:rPr>
        <w:instrText>B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7%</w:instrText>
      </w:r>
      <w:r w:rsidRPr="00972477">
        <w:rPr>
          <w:rFonts w:ascii="Times New Roman" w:hAnsi="Times New Roman" w:cs="Times New Roman"/>
          <w:sz w:val="24"/>
          <w:szCs w:val="24"/>
        </w:rPr>
        <w:instrText>D</w:instrText>
      </w:r>
      <w:r w:rsidRPr="00972477">
        <w:rPr>
          <w:rFonts w:ascii="Times New Roman" w:hAnsi="Times New Roman" w:cs="Times New Roman"/>
          <w:sz w:val="24"/>
          <w:szCs w:val="24"/>
          <w:lang w:val="uk-UA"/>
        </w:rPr>
        <w:instrText>0</w:instrText>
      </w:r>
      <w:r w:rsidRPr="00972477">
        <w:rPr>
          <w:rFonts w:ascii="Times New Roman" w:hAnsi="Times New Roman" w:cs="Times New Roman"/>
          <w:sz w:val="24"/>
          <w:szCs w:val="24"/>
        </w:rPr>
        <w:instrText xml:space="preserve">%B0%D0%BB%D0%B5%D0%B6%D0%BD%D1%96%D1%81%D1%82%D1%8C_%D0%A3%D0%BA%D1%80%D0%B0%D1%97%D0%BD%D0%B8_%D1%83_XX_%D1%81%D1%82%D0%BE%D0%BB%D1%96%D1%82%D1%82%D1%96%C2%BB" \o "Закон України \«Про правовий статус та вшанування пам'яті борців за незалежність України у XX столітті\»" </w:instrText>
      </w:r>
      <w:r w:rsidRPr="00972477">
        <w:rPr>
          <w:rFonts w:ascii="Times New Roman" w:hAnsi="Times New Roman" w:cs="Times New Roman"/>
          <w:sz w:val="24"/>
          <w:szCs w:val="24"/>
        </w:rPr>
        <w:fldChar w:fldCharType="separate"/>
      </w:r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борець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за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незалежність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України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у XX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столітті</w:t>
      </w:r>
      <w:proofErr w:type="spellEnd"/>
      <w:r w:rsidRPr="00972477">
        <w:rPr>
          <w:rFonts w:ascii="Times New Roman" w:hAnsi="Times New Roman" w:cs="Times New Roman"/>
          <w:sz w:val="24"/>
          <w:szCs w:val="24"/>
        </w:rPr>
        <w:fldChar w:fldCharType="end"/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Один </w:t>
      </w:r>
      <w:proofErr w:type="spellStart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із</w:t>
      </w:r>
      <w:proofErr w:type="spellEnd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найактивніших</w:t>
      </w:r>
      <w:proofErr w:type="spellEnd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представників</w:t>
      </w:r>
      <w:proofErr w:type="spellEnd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українського</w:t>
      </w:r>
      <w:proofErr w:type="spellEnd"/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972477">
        <w:rPr>
          <w:rFonts w:ascii="Times New Roman" w:hAnsi="Times New Roman" w:cs="Times New Roman"/>
          <w:sz w:val="24"/>
          <w:szCs w:val="24"/>
        </w:rPr>
        <w:fldChar w:fldCharType="begin"/>
      </w:r>
      <w:r w:rsidRPr="00972477">
        <w:rPr>
          <w:rFonts w:ascii="Times New Roman" w:hAnsi="Times New Roman" w:cs="Times New Roman"/>
          <w:sz w:val="24"/>
          <w:szCs w:val="24"/>
        </w:rPr>
        <w:instrText xml:space="preserve"> HYPERLINK "https://uk.wikipedia.org/wiki/%D0%94%D0%B8%D1%81%D0%B8%D0%B4%D0%B5%D0%BD%D1%82%D1%81%D1%8C%D0%BA%D0%B8%D0%B9_%D1%80%D1%83%D1%85_%D1%83_%D0%A1%D0%A0%D0%A1%D0%A0" \o "Дисидентський рух у СРСР" </w:instrText>
      </w:r>
      <w:r w:rsidRPr="00972477">
        <w:rPr>
          <w:rFonts w:ascii="Times New Roman" w:hAnsi="Times New Roman" w:cs="Times New Roman"/>
          <w:sz w:val="24"/>
          <w:szCs w:val="24"/>
        </w:rPr>
        <w:fldChar w:fldCharType="separate"/>
      </w:r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дисидентського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руху</w:t>
      </w:r>
      <w:proofErr w:type="spellEnd"/>
      <w:r w:rsidRPr="00972477">
        <w:rPr>
          <w:rFonts w:ascii="Times New Roman" w:hAnsi="Times New Roman" w:cs="Times New Roman"/>
          <w:sz w:val="24"/>
          <w:szCs w:val="24"/>
        </w:rPr>
        <w:fldChar w:fldCharType="end"/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Лауреат </w:t>
      </w:r>
      <w:proofErr w:type="spellStart"/>
      <w:r w:rsidRPr="00972477">
        <w:rPr>
          <w:rFonts w:ascii="Times New Roman" w:hAnsi="Times New Roman" w:cs="Times New Roman"/>
          <w:sz w:val="24"/>
          <w:szCs w:val="24"/>
        </w:rPr>
        <w:fldChar w:fldCharType="begin"/>
      </w:r>
      <w:r w:rsidRPr="00972477">
        <w:rPr>
          <w:rFonts w:ascii="Times New Roman" w:hAnsi="Times New Roman" w:cs="Times New Roman"/>
          <w:sz w:val="24"/>
          <w:szCs w:val="24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972477">
        <w:rPr>
          <w:rFonts w:ascii="Times New Roman" w:hAnsi="Times New Roman" w:cs="Times New Roman"/>
          <w:sz w:val="24"/>
          <w:szCs w:val="24"/>
        </w:rPr>
        <w:fldChar w:fldCharType="separate"/>
      </w:r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Державної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премії</w:t>
      </w:r>
      <w:proofErr w:type="spell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і</w:t>
      </w:r>
      <w:proofErr w:type="gram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м</w:t>
      </w:r>
      <w:proofErr w:type="spellEnd"/>
      <w:proofErr w:type="gramEnd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. Т. </w:t>
      </w:r>
      <w:proofErr w:type="spellStart"/>
      <w:r w:rsidRPr="00972477">
        <w:rPr>
          <w:rStyle w:val="a4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Шевченка</w:t>
      </w:r>
      <w:proofErr w:type="spellEnd"/>
      <w:r w:rsidRPr="00972477">
        <w:rPr>
          <w:rFonts w:ascii="Times New Roman" w:hAnsi="Times New Roman" w:cs="Times New Roman"/>
          <w:sz w:val="24"/>
          <w:szCs w:val="24"/>
        </w:rPr>
        <w:fldChar w:fldCharType="end"/>
      </w:r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(1991), </w:t>
      </w:r>
      <w:hyperlink r:id="rId8" w:tooltip="Герой України" w:history="1"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 xml:space="preserve">Герой </w:t>
        </w:r>
        <w:proofErr w:type="spellStart"/>
        <w:r w:rsidRPr="00972477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України</w:t>
        </w:r>
        <w:proofErr w:type="spellEnd"/>
      </w:hyperlink>
      <w:r w:rsidRPr="009724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(2005, посмертно).</w:t>
      </w:r>
    </w:p>
    <w:p w:rsidR="00950D94" w:rsidRPr="00FB181B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477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Народився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майбутній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поет 6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січня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1938 року в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селі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Рахнівка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що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</w:t>
      </w:r>
      <w:proofErr w:type="gram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gram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інницькій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>області</w:t>
      </w:r>
      <w:proofErr w:type="spellEnd"/>
      <w:r w:rsidRPr="00FB181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Коли </w:t>
      </w:r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маленькому Василю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лише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роки, батьки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переїхали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місто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Сталіно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сучасний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Донецьк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роботу. Там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Стус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провів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дитячі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роки.</w:t>
      </w:r>
    </w:p>
    <w:p w:rsidR="00950D94" w:rsidRPr="00FB181B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1954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вступив до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Сталінського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педагогічного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інституту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спеціальністю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мова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література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закінчення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вишу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працював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учителем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Таужнянській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середній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0D94" w:rsidRPr="00FB181B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1959-1961 роках 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Стус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служив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радянській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армії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Згодом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знову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продовжив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освітянську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роботу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</w:t>
      </w:r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Горлівка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працював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підземним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плитовим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шахті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Октябрьська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 в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Донецьку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літературним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редактором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газети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"Социалистический Донбасс", 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вже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1963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стає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аспірантом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Інституту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літератури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 УРСР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Т.Г.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спеціальності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Теорія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літератури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950D94" w:rsidRPr="00FB181B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прем’єри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фільму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Сергія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Параджанова "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Тіні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забутих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предків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 у 1965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кінотеатрі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 взяв участь в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акції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протесту. Василь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Стус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разом </w:t>
      </w:r>
      <w:proofErr w:type="spellStart"/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Іваном</w:t>
      </w:r>
      <w:proofErr w:type="spellEnd"/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Дзюбою,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В’ячеславом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Чорноволом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Юрієм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Бадзьом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закликав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партійних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керівників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засудити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арешти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української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інтелігенції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0D94" w:rsidRPr="00972477" w:rsidRDefault="00950D94" w:rsidP="00950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7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участь 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цій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акції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ідрахували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аспірантури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Працював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Стус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міг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 Центральному державному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історичному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</w:t>
      </w:r>
      <w:proofErr w:type="gram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шахті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залізниці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будівництві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котельні</w:t>
      </w:r>
      <w:proofErr w:type="spellEnd"/>
      <w:r w:rsidRPr="00FB1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метро.</w:t>
      </w:r>
    </w:p>
    <w:p w:rsidR="00950D94" w:rsidRPr="00972477" w:rsidRDefault="00950D94" w:rsidP="00950D9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    </w:t>
      </w:r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1965 року поет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одружився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Валентиною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Василівною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Попелюх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Вже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через </w:t>
      </w:r>
      <w:proofErr w:type="spellStart"/>
      <w:proofErr w:type="gram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</w:t>
      </w:r>
      <w:proofErr w:type="gram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ік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них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народився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син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Дмитро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Стус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Пропозицію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Стуса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опублікувати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1965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році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свою першу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збірку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віршів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"Круговерть" 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відхилило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видавництво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gram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Незважаючи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позитивні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відгуки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рецензентів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було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відхилено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і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його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другу 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збірку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"</w:t>
      </w:r>
      <w:proofErr w:type="spellStart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Зимові</w:t>
      </w:r>
      <w:proofErr w:type="spellEnd"/>
      <w:r w:rsidRPr="009724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дерева".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    </w:t>
      </w:r>
      <w:r w:rsidRPr="00972477">
        <w:rPr>
          <w:color w:val="212529"/>
        </w:rPr>
        <w:t>У відкритих листах до Спілки письменників Стус протестував проти арештів своїх колег, а вже на початку 1970-х років приєднався до групи захисту прав людини.</w:t>
      </w:r>
      <w:r>
        <w:rPr>
          <w:color w:val="212529"/>
        </w:rPr>
        <w:t xml:space="preserve"> </w:t>
      </w:r>
      <w:r w:rsidRPr="00972477">
        <w:rPr>
          <w:color w:val="212529"/>
        </w:rPr>
        <w:t>Його літературна діяльність спричинила арешт у січні 1972 року, де Стус 9 місяців перебував у слідчому ізоляторі. На початку вересня 1972 року київський обласний суд звинуватив його в "антирадянській агітації й пропаганді" та засудив до 5 років позбавлення волі і 3 років заслання.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</w:t>
      </w:r>
      <w:r w:rsidRPr="00972477">
        <w:rPr>
          <w:color w:val="212529"/>
        </w:rPr>
        <w:t xml:space="preserve">У 1977 році Василя Стуса звільнили, але вислали в Матросове Магаданської області, де він працював до 1979 року на золотих копальнях. 1978 року поета прийнято до PEN-клубу. Повернувшись восени 1979 до Києва, приєднався до </w:t>
      </w:r>
      <w:proofErr w:type="spellStart"/>
      <w:r w:rsidRPr="00972477">
        <w:rPr>
          <w:color w:val="212529"/>
        </w:rPr>
        <w:t>гельсинської</w:t>
      </w:r>
      <w:proofErr w:type="spellEnd"/>
      <w:r w:rsidRPr="00972477">
        <w:rPr>
          <w:color w:val="212529"/>
        </w:rPr>
        <w:t xml:space="preserve"> групи захисту прав людини.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72477">
        <w:rPr>
          <w:color w:val="212529"/>
        </w:rPr>
        <w:t>Однак, його здоров’я було підірване. Заробляв Стус на життя, працюючи робітником на заводах. Після повернення відмовився від радянського громадянства.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 </w:t>
      </w:r>
      <w:r w:rsidRPr="00972477">
        <w:rPr>
          <w:color w:val="212529"/>
        </w:rPr>
        <w:t xml:space="preserve">У травні 1980 року його знову заарештували, як особливо небезпечного рецидивіста і засудили на 10 років примусових робіт і 5 років заслання. Табірні наглядачі знищили збірку з 300 віршів Стуса. На знак протесту проти жорстокого поводження з політв’язнями він кілька разів оголошував голодування. 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 </w:t>
      </w:r>
      <w:r w:rsidRPr="00972477">
        <w:rPr>
          <w:color w:val="212529"/>
        </w:rPr>
        <w:t xml:space="preserve">У січні 1983 року за передачу на волю зошита з віршами, його на рік кинули в камеру-одиночку. </w:t>
      </w:r>
      <w:r>
        <w:rPr>
          <w:color w:val="212529"/>
        </w:rPr>
        <w:t xml:space="preserve">       </w:t>
      </w:r>
      <w:r w:rsidRPr="00972477">
        <w:rPr>
          <w:color w:val="212529"/>
        </w:rPr>
        <w:t xml:space="preserve">Влітку 1985 року Стуса відправили до карцеру за те, що читаючи книгу в камері, він </w:t>
      </w:r>
      <w:proofErr w:type="spellStart"/>
      <w:r w:rsidRPr="00972477">
        <w:rPr>
          <w:color w:val="212529"/>
        </w:rPr>
        <w:t>сперся</w:t>
      </w:r>
      <w:proofErr w:type="spellEnd"/>
      <w:r w:rsidRPr="00972477">
        <w:rPr>
          <w:color w:val="212529"/>
        </w:rPr>
        <w:t xml:space="preserve"> ліктем на нари. На знак протесту він оголосив безстрокове сухе голодування.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</w:t>
      </w:r>
      <w:r w:rsidRPr="00972477">
        <w:rPr>
          <w:color w:val="212529"/>
        </w:rPr>
        <w:t>Помер в ніч з 3 на 4 вересня 1985 року. За офіційними даними від зупинки серця, за неофіційними джерелами – від переохолодження. </w:t>
      </w:r>
    </w:p>
    <w:p w:rsidR="00950D94" w:rsidRPr="00972477" w:rsidRDefault="00950D94" w:rsidP="00950D9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D84BDD" w:rsidRPr="00950D94" w:rsidRDefault="00D84BDD">
      <w:pPr>
        <w:rPr>
          <w:lang w:val="uk-UA"/>
        </w:rPr>
      </w:pPr>
    </w:p>
    <w:sectPr w:rsidR="00D84BDD" w:rsidRPr="0095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D94"/>
    <w:rsid w:val="00950D94"/>
    <w:rsid w:val="00D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0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5%D1%80%D0%BE%D0%B9_%D0%A3%D0%BA%D1%80%D0%B0%D1%97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F%D1%80%D0%B0%D0%B2%D0%BE%D0%B7%D0%B0%D1%85%D0%B8%D1%81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3%D0%B1%D0%BB%D1%96%D1%86%D0%B8%D1%81%D1%82" TargetMode="External"/><Relationship Id="rId5" Type="http://schemas.openxmlformats.org/officeDocument/2006/relationships/hyperlink" Target="https://uk.wikipedia.org/wiki/%D0%9F%D0%B5%D1%80%D0%B5%D0%BA%D0%BB%D0%B0%D0%B4%D0%B0%D1%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%D0%9F%D0%BE%D0%B5%D1%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2022-01-11T10:53:00Z</dcterms:created>
  <dcterms:modified xsi:type="dcterms:W3CDTF">2022-01-11T10:54:00Z</dcterms:modified>
</cp:coreProperties>
</file>