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D" w:rsidRPr="000676E2" w:rsidRDefault="00D32D4D" w:rsidP="000676E2">
      <w:pPr>
        <w:pStyle w:val="32"/>
        <w:spacing w:before="0" w:line="240" w:lineRule="auto"/>
        <w:ind w:right="119" w:firstLine="284"/>
        <w:rPr>
          <w:rFonts w:ascii="Times New Roman" w:hAnsi="Times New Roman" w:cs="Times New Roman"/>
          <w:caps w:val="0"/>
          <w:color w:val="FF0000"/>
          <w:sz w:val="24"/>
          <w:szCs w:val="24"/>
        </w:rPr>
      </w:pPr>
      <w:r w:rsidRPr="000676E2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 xml:space="preserve">Календарне планування уроків мистецтва в </w:t>
      </w:r>
      <w:r w:rsidRPr="000676E2">
        <w:rPr>
          <w:rFonts w:ascii="Times New Roman" w:hAnsi="Times New Roman" w:cs="Times New Roman"/>
          <w:color w:val="FF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676E2">
        <w:rPr>
          <w:rFonts w:ascii="Times New Roman" w:hAnsi="Times New Roman" w:cs="Times New Roman"/>
          <w:color w:val="FF0000"/>
          <w:sz w:val="28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0676E2">
        <w:rPr>
          <w:rFonts w:ascii="Times New Roman" w:hAnsi="Times New Roman" w:cs="Times New Roman"/>
          <w:caps w:val="0"/>
          <w:color w:val="FF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класі</w:t>
      </w:r>
    </w:p>
    <w:p w:rsidR="00D32D4D" w:rsidRPr="000676E2" w:rsidRDefault="00D32D4D" w:rsidP="000676E2">
      <w:pPr>
        <w:pStyle w:val="32"/>
        <w:spacing w:before="0" w:line="240" w:lineRule="auto"/>
        <w:ind w:right="119" w:firstLine="284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  <w:r w:rsidRPr="000676E2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 xml:space="preserve">до </w:t>
      </w:r>
      <w:proofErr w:type="spellStart"/>
      <w:proofErr w:type="gramStart"/>
      <w:r w:rsidRPr="000676E2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>п</w:t>
      </w:r>
      <w:proofErr w:type="gramEnd"/>
      <w:r w:rsidRPr="000676E2">
        <w:rPr>
          <w:rFonts w:ascii="Times New Roman" w:hAnsi="Times New Roman" w:cs="Times New Roman"/>
          <w:b w:val="0"/>
          <w:i/>
          <w:caps w:val="0"/>
          <w:color w:val="auto"/>
          <w:sz w:val="24"/>
          <w:szCs w:val="24"/>
          <w:lang w:val="ru-RU"/>
        </w:rPr>
        <w:t>ідручника</w:t>
      </w:r>
      <w:proofErr w:type="spellEnd"/>
      <w:r w:rsidRPr="000676E2">
        <w:rPr>
          <w:rFonts w:ascii="Times New Roman" w:hAnsi="Times New Roman" w:cs="Times New Roman"/>
          <w:caps w:val="0"/>
          <w:color w:val="auto"/>
          <w:sz w:val="24"/>
          <w:szCs w:val="24"/>
          <w:lang w:val="ru-RU"/>
        </w:rPr>
        <w:t xml:space="preserve"> </w:t>
      </w:r>
      <w:r w:rsidRPr="000676E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  <w:t>ЛЮДМИЛА масол</w:t>
      </w:r>
    </w:p>
    <w:p w:rsidR="00D32D4D" w:rsidRPr="000676E2" w:rsidRDefault="00D32D4D" w:rsidP="000676E2">
      <w:pPr>
        <w:pStyle w:val="32"/>
        <w:spacing w:before="0" w:line="240" w:lineRule="auto"/>
        <w:ind w:right="119" w:firstLine="284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</w:p>
    <w:p w:rsidR="00D32D4D" w:rsidRPr="000676E2" w:rsidRDefault="00D32D4D" w:rsidP="000676E2">
      <w:pPr>
        <w:pStyle w:val="32"/>
        <w:spacing w:before="0" w:line="240" w:lineRule="auto"/>
        <w:ind w:right="119" w:firstLine="284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  <w:proofErr w:type="gram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З</w:t>
      </w:r>
      <w:proofErr w:type="gram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урахуванням</w:t>
      </w:r>
      <w:proofErr w:type="spell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що</w:t>
      </w:r>
      <w:proofErr w:type="spell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 в І </w:t>
      </w:r>
      <w:proofErr w:type="spell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семестрі</w:t>
      </w:r>
      <w:proofErr w:type="spell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2 </w:t>
      </w:r>
      <w:proofErr w:type="spell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години</w:t>
      </w:r>
      <w:proofErr w:type="spell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(без </w:t>
      </w:r>
      <w:proofErr w:type="spell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ущільнень</w:t>
      </w:r>
      <w:proofErr w:type="spell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), а в ІІ </w:t>
      </w:r>
      <w:proofErr w:type="spellStart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>семестрі</w:t>
      </w:r>
      <w:proofErr w:type="spellEnd"/>
      <w:r w:rsidRPr="000676E2">
        <w:rPr>
          <w:rFonts w:ascii="Times New Roman" w:hAnsi="Times New Roman" w:cs="Times New Roman"/>
          <w:b w:val="0"/>
          <w:i/>
          <w:caps w:val="0"/>
          <w:color w:val="000000" w:themeColor="text1"/>
          <w:sz w:val="24"/>
          <w:szCs w:val="24"/>
          <w:lang w:val="ru-RU"/>
        </w:rPr>
        <w:t xml:space="preserve"> 1 година  </w:t>
      </w:r>
    </w:p>
    <w:tbl>
      <w:tblPr>
        <w:tblStyle w:val="a5"/>
        <w:tblW w:w="10903" w:type="dxa"/>
        <w:tblInd w:w="-1186" w:type="dxa"/>
        <w:tblLook w:val="04A0" w:firstRow="1" w:lastRow="0" w:firstColumn="1" w:lastColumn="0" w:noHBand="0" w:noVBand="1"/>
      </w:tblPr>
      <w:tblGrid>
        <w:gridCol w:w="593"/>
        <w:gridCol w:w="923"/>
        <w:gridCol w:w="4095"/>
        <w:gridCol w:w="5292"/>
      </w:tblGrid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095" w:type="dxa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і зміст</w:t>
            </w:r>
          </w:p>
        </w:tc>
        <w:tc>
          <w:tcPr>
            <w:tcW w:w="5292" w:type="dxa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Теми проектів і дискусій, завдання, твори для сприймання, практикуми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smallCaps/>
                <w:color w:val="C00000"/>
                <w:sz w:val="28"/>
              </w:rPr>
              <w:t>І семестр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57"/>
              <w:rPr>
                <w:rStyle w:val="af8"/>
                <w:bCs/>
                <w:color w:val="000000"/>
              </w:rPr>
            </w:pPr>
            <w:r w:rsidRPr="000676E2">
              <w:rPr>
                <w:b/>
                <w:caps/>
                <w:color w:val="000000" w:themeColor="text1"/>
              </w:rPr>
              <w:t>Тема 1.</w:t>
            </w:r>
            <w:r w:rsidRPr="000676E2">
              <w:rPr>
                <w:b/>
                <w:color w:val="000000" w:themeColor="text1"/>
              </w:rPr>
              <w:t xml:space="preserve"> Мистецтво африканського культурного регіону </w:t>
            </w: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center"/>
              <w:rPr>
                <w:b/>
                <w:bCs/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1.1. Афр</w:t>
            </w:r>
            <w:r w:rsidRPr="000676E2">
              <w:rPr>
                <w:b/>
                <w:bCs/>
                <w:color w:val="000000" w:themeColor="text1"/>
              </w:rPr>
              <w:t>иканська скульптура, маски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Відмінності культур Північної і Тропічної Африки. Унікальність мистецтва стародавньої цивілізації Єгипту. </w:t>
            </w:r>
          </w:p>
        </w:tc>
        <w:tc>
          <w:tcPr>
            <w:tcW w:w="5292" w:type="dxa"/>
            <w:vMerge w:val="restart"/>
            <w:vAlign w:val="center"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color w:val="000000"/>
                <w:u w:val="none"/>
              </w:rPr>
            </w:pPr>
            <w:r w:rsidRPr="000676E2">
              <w:rPr>
                <w:rStyle w:val="af8"/>
                <w:b/>
                <w:bCs/>
                <w:color w:val="000000"/>
                <w:u w:val="none"/>
              </w:rPr>
              <w:t xml:space="preserve">Завдання. </w:t>
            </w:r>
            <w:r w:rsidRPr="000676E2">
              <w:rPr>
                <w:rStyle w:val="af8"/>
                <w:bCs/>
                <w:color w:val="000000"/>
                <w:u w:val="none"/>
              </w:rPr>
              <w:t>П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рослухайте і порівняйте гру різних виконавців на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джембе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>. Спробуйте відтворити елементи поліритмії (робота в парах).</w:t>
            </w:r>
            <w:r w:rsidRPr="000676E2">
              <w:rPr>
                <w:rStyle w:val="af8"/>
                <w:bCs/>
                <w:color w:val="000000" w:themeColor="text1"/>
                <w:u w:val="none"/>
              </w:rPr>
              <w:t xml:space="preserve"> Проведіть д</w:t>
            </w:r>
            <w:r w:rsidRPr="000676E2">
              <w:rPr>
                <w:rStyle w:val="af8"/>
                <w:bCs/>
                <w:color w:val="000000"/>
                <w:u w:val="none"/>
              </w:rPr>
              <w:t>искусію на тему:</w:t>
            </w:r>
            <w:r w:rsidRPr="000676E2">
              <w:rPr>
                <w:rStyle w:val="af8"/>
                <w:color w:val="000000"/>
                <w:u w:val="none"/>
              </w:rPr>
              <w:t xml:space="preserve"> «Африканський танець — думки й почуття, виражені в русі». Подумайте, які танці можна застосовувати як релаксацію.</w:t>
            </w:r>
          </w:p>
          <w:p w:rsidR="00D32D4D" w:rsidRPr="000676E2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b/>
                <w:bCs/>
                <w:color w:val="000000" w:themeColor="text1"/>
              </w:rPr>
              <w:t>Мистецький проект</w:t>
            </w:r>
            <w:r w:rsidRPr="000676E2">
              <w:rPr>
                <w:bCs/>
                <w:color w:val="000000" w:themeColor="text1"/>
              </w:rPr>
              <w:t xml:space="preserve"> (тема за вибором): «Мистецтво </w:t>
            </w:r>
            <w:proofErr w:type="spellStart"/>
            <w:r w:rsidRPr="000676E2">
              <w:rPr>
                <w:bCs/>
                <w:color w:val="000000" w:themeColor="text1"/>
              </w:rPr>
              <w:t>Стародавьного</w:t>
            </w:r>
            <w:proofErr w:type="spellEnd"/>
            <w:r w:rsidRPr="000676E2">
              <w:rPr>
                <w:bCs/>
                <w:color w:val="000000" w:themeColor="text1"/>
              </w:rPr>
              <w:t xml:space="preserve"> Єгипту», «Мавританське мистецтво», «Сучасний живопис  Африки». </w:t>
            </w:r>
          </w:p>
          <w:p w:rsidR="00D32D4D" w:rsidRPr="000676E2" w:rsidRDefault="00D32D4D" w:rsidP="000676E2">
            <w:pPr>
              <w:pStyle w:val="13"/>
              <w:spacing w:line="240" w:lineRule="auto"/>
              <w:ind w:left="3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676E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2"/>
                <w:szCs w:val="22"/>
              </w:rPr>
              <w:t>Практикум.</w:t>
            </w:r>
            <w:r w:rsidRPr="000676E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0676E2">
              <w:rPr>
                <w:rFonts w:ascii="Times New Roman" w:eastAsia="Times New Roman" w:hAnsi="Times New Roman" w:cs="Times New Roman"/>
                <w:b w:val="0"/>
                <w:i/>
                <w:iCs/>
                <w:color w:val="000000" w:themeColor="text1"/>
                <w:sz w:val="22"/>
                <w:szCs w:val="22"/>
              </w:rPr>
              <w:t>Варіант 1</w:t>
            </w:r>
            <w:r w:rsidRPr="000676E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0676E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0676E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Підготуйте і проведіть у школі </w:t>
            </w:r>
            <w:proofErr w:type="spellStart"/>
            <w:r w:rsidRPr="000676E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квест</w:t>
            </w:r>
            <w:proofErr w:type="spellEnd"/>
            <w:r w:rsidRPr="000676E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«Загадки мистецтва Африки». </w:t>
            </w:r>
            <w:r w:rsidRPr="000676E2">
              <w:rPr>
                <w:rFonts w:ascii="Times New Roman" w:eastAsia="Times New Roman" w:hAnsi="Times New Roman" w:cs="Times New Roman"/>
                <w:b w:val="0"/>
                <w:i/>
                <w:iCs/>
                <w:color w:val="000000" w:themeColor="text1"/>
                <w:sz w:val="22"/>
                <w:szCs w:val="22"/>
              </w:rPr>
              <w:t>Варіант 2</w:t>
            </w:r>
            <w:r w:rsidRPr="000676E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0676E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Самостійно доберіть в </w:t>
            </w:r>
            <w:proofErr w:type="spellStart"/>
            <w:r w:rsidRPr="000676E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інтернеті</w:t>
            </w:r>
            <w:proofErr w:type="spellEnd"/>
            <w:r w:rsidRPr="000676E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зразки африканських масок і виготовте їх для шкільного театралізованого шоу.</w:t>
            </w: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b/>
                <w:color w:val="000000" w:themeColor="text1"/>
              </w:rPr>
            </w:pPr>
            <w:r w:rsidRPr="000676E2">
              <w:rPr>
                <w:color w:val="000000" w:themeColor="text1"/>
              </w:rPr>
              <w:t>Роль ісламу в культурі країн Північної Африки. Вплив  релігійних вірувань (</w:t>
            </w:r>
            <w:r w:rsidRPr="000676E2">
              <w:rPr>
                <w:iCs/>
                <w:color w:val="000000" w:themeColor="text1"/>
              </w:rPr>
              <w:t>анімізм</w:t>
            </w:r>
            <w:r w:rsidRPr="000676E2">
              <w:rPr>
                <w:color w:val="000000" w:themeColor="text1"/>
              </w:rPr>
              <w:t xml:space="preserve">, </w:t>
            </w:r>
            <w:r w:rsidRPr="000676E2">
              <w:rPr>
                <w:iCs/>
                <w:color w:val="000000" w:themeColor="text1"/>
              </w:rPr>
              <w:t>тотемізм</w:t>
            </w:r>
            <w:r w:rsidRPr="000676E2">
              <w:rPr>
                <w:color w:val="000000" w:themeColor="text1"/>
              </w:rPr>
              <w:t xml:space="preserve">, </w:t>
            </w:r>
            <w:r w:rsidRPr="000676E2">
              <w:rPr>
                <w:iCs/>
                <w:color w:val="000000" w:themeColor="text1"/>
              </w:rPr>
              <w:t xml:space="preserve">фетишизм) на </w:t>
            </w:r>
            <w:r w:rsidRPr="000676E2">
              <w:rPr>
                <w:color w:val="000000" w:themeColor="text1"/>
              </w:rPr>
              <w:t xml:space="preserve">традиційне мистецтво етнічних племен </w:t>
            </w:r>
            <w:proofErr w:type="spellStart"/>
            <w:r w:rsidRPr="000676E2">
              <w:rPr>
                <w:color w:val="000000" w:themeColor="text1"/>
              </w:rPr>
              <w:t>Центртальної</w:t>
            </w:r>
            <w:proofErr w:type="spellEnd"/>
            <w:r w:rsidRPr="000676E2">
              <w:rPr>
                <w:color w:val="000000" w:themeColor="text1"/>
              </w:rPr>
              <w:t xml:space="preserve"> Африки.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32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b/>
                <w:color w:val="000000" w:themeColor="text1"/>
              </w:rPr>
            </w:pPr>
            <w:proofErr w:type="spellStart"/>
            <w:r w:rsidRPr="000676E2">
              <w:rPr>
                <w:color w:val="000000" w:themeColor="text1"/>
              </w:rPr>
              <w:t>Маскa</w:t>
            </w:r>
            <w:proofErr w:type="spellEnd"/>
            <w:r w:rsidRPr="000676E2">
              <w:rPr>
                <w:color w:val="000000" w:themeColor="text1"/>
              </w:rPr>
              <w:t xml:space="preserve"> — «ключ» до душі африканців, її різновиди. Теракотові статуетки стародавньої культури Нок. Реалістичні голови з теракоти або бронзи з міста-держави</w:t>
            </w:r>
            <w:r w:rsidRPr="000676E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bCs/>
                <w:color w:val="000000" w:themeColor="text1"/>
              </w:rPr>
              <w:t>І</w:t>
            </w:r>
            <w:r w:rsidRPr="000676E2">
              <w:rPr>
                <w:bCs/>
                <w:color w:val="000000" w:themeColor="text1"/>
                <w:shd w:val="clear" w:color="auto" w:fill="FFFFFF"/>
              </w:rPr>
              <w:t>ф</w:t>
            </w:r>
            <w:r w:rsidRPr="000676E2">
              <w:rPr>
                <w:bCs/>
                <w:color w:val="000000" w:themeColor="text1"/>
              </w:rPr>
              <w:t>е</w:t>
            </w:r>
            <w:proofErr w:type="spellEnd"/>
            <w:r w:rsidRPr="000676E2">
              <w:rPr>
                <w:color w:val="000000" w:themeColor="text1"/>
              </w:rPr>
              <w:t xml:space="preserve">. Жанровий діапазон і канони бронзової скульптури держави </w:t>
            </w:r>
            <w:r w:rsidRPr="000676E2">
              <w:rPr>
                <w:bCs/>
                <w:color w:val="000000" w:themeColor="text1"/>
              </w:rPr>
              <w:t>Бенін.</w:t>
            </w:r>
            <w:r w:rsidRPr="000676E2">
              <w:rPr>
                <w:color w:val="000000" w:themeColor="text1"/>
              </w:rPr>
              <w:t xml:space="preserve"> Відлуння експресивних образів африканців у творчості митців європейського авангарду.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32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center"/>
              <w:rPr>
                <w:rStyle w:val="af8"/>
                <w:b/>
                <w:bCs/>
                <w:color w:val="000000" w:themeColor="text1"/>
                <w:u w:val="none"/>
              </w:rPr>
            </w:pPr>
            <w:r w:rsidRPr="000676E2">
              <w:rPr>
                <w:rStyle w:val="af8"/>
                <w:b/>
                <w:bCs/>
                <w:color w:val="000000" w:themeColor="text1"/>
                <w:u w:val="none"/>
              </w:rPr>
              <w:t>1.2. Музично-танцювальна магія африканців</w:t>
            </w:r>
          </w:p>
          <w:p w:rsidR="00D32D4D" w:rsidRPr="000676E2" w:rsidRDefault="00D32D4D" w:rsidP="000676E2">
            <w:pPr>
              <w:ind w:left="34"/>
              <w:jc w:val="both"/>
            </w:pPr>
            <w:r w:rsidRPr="000676E2">
              <w:rPr>
                <w:rStyle w:val="af8"/>
                <w:color w:val="000000" w:themeColor="text1"/>
                <w:u w:val="none"/>
              </w:rPr>
              <w:t xml:space="preserve">Гілки африканської музичної культури: музика Північної Африки, де поєдналися традиції корінних народів континенту з досягненнями мусульманської культури та </w:t>
            </w:r>
            <w:r w:rsidRPr="000676E2">
              <w:rPr>
                <w:rStyle w:val="af8"/>
                <w:bCs/>
                <w:color w:val="000000" w:themeColor="text1"/>
                <w:u w:val="none"/>
              </w:rPr>
              <w:t>етнічна музика африканців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, що живуть на південь від пустелі Сахара й зберегли  архаїчні традиції.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bCs/>
                <w:color w:val="000000" w:themeColor="text1"/>
                <w:u w:val="none"/>
              </w:rPr>
            </w:pPr>
            <w:r w:rsidRPr="000676E2">
              <w:rPr>
                <w:rStyle w:val="af8"/>
                <w:b/>
                <w:bCs/>
                <w:color w:val="000000" w:themeColor="text1"/>
                <w:u w:val="none"/>
              </w:rPr>
              <w:t>Завдання.</w:t>
            </w:r>
            <w:r w:rsidRPr="000676E2">
              <w:rPr>
                <w:rStyle w:val="af8"/>
                <w:bCs/>
                <w:color w:val="000000" w:themeColor="text1"/>
                <w:u w:val="none"/>
              </w:rPr>
              <w:t xml:space="preserve"> 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Прослухайте і порівняйте гру різних виконавців на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джембе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>. Спробуйте відтворити елементи поліритмії (робота в парах).</w:t>
            </w:r>
          </w:p>
          <w:p w:rsidR="00D32D4D" w:rsidRPr="000676E2" w:rsidRDefault="00D32D4D" w:rsidP="000676E2">
            <w:pPr>
              <w:ind w:left="34"/>
              <w:jc w:val="both"/>
              <w:rPr>
                <w:rStyle w:val="af8"/>
                <w:color w:val="000000" w:themeColor="text1"/>
                <w:u w:val="none"/>
              </w:rPr>
            </w:pPr>
            <w:r w:rsidRPr="000676E2">
              <w:rPr>
                <w:rStyle w:val="af8"/>
                <w:bCs/>
                <w:color w:val="000000" w:themeColor="text1"/>
                <w:u w:val="none"/>
              </w:rPr>
              <w:t>Проведіть дискусію на тему: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 «Африканський танець — думки й почуття, виражені в русі», висловіть і поясніть власне ставлення мистецтва народів Африки. Подумайте, які танці можна застосовувати для релаксації. </w:t>
            </w:r>
          </w:p>
          <w:p w:rsidR="00D32D4D" w:rsidRPr="000676E2" w:rsidRDefault="00D32D4D" w:rsidP="000676E2">
            <w:pPr>
              <w:ind w:left="34"/>
              <w:jc w:val="both"/>
            </w:pPr>
            <w:r w:rsidRPr="000676E2">
              <w:rPr>
                <w:rStyle w:val="af8"/>
                <w:b/>
                <w:bCs/>
                <w:color w:val="000000" w:themeColor="text1"/>
                <w:u w:val="none"/>
              </w:rPr>
              <w:t xml:space="preserve">Практикум. </w:t>
            </w:r>
            <w:r w:rsidRPr="000676E2">
              <w:rPr>
                <w:rStyle w:val="af8"/>
                <w:bCs/>
                <w:i/>
                <w:color w:val="000000" w:themeColor="text1"/>
                <w:u w:val="none"/>
              </w:rPr>
              <w:t>Варіант 1.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 Спробуйте поімпровізувати під ритми барабана танці в африканському стилі, імітуючи, наприклад, стрімкий і переможний політ яструба (</w:t>
            </w:r>
            <w:r w:rsidRPr="000676E2">
              <w:rPr>
                <w:rStyle w:val="af8"/>
                <w:i/>
                <w:iCs/>
                <w:color w:val="000000" w:themeColor="text1"/>
                <w:u w:val="none"/>
              </w:rPr>
              <w:t>хлопці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), ніжний трепет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кві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 xml:space="preserve"> (</w:t>
            </w:r>
            <w:r w:rsidRPr="000676E2">
              <w:rPr>
                <w:rStyle w:val="af8"/>
                <w:i/>
                <w:iCs/>
                <w:color w:val="000000" w:themeColor="text1"/>
                <w:u w:val="none"/>
              </w:rPr>
              <w:t>дівчата</w:t>
            </w:r>
            <w:r w:rsidRPr="000676E2">
              <w:rPr>
                <w:rStyle w:val="af8"/>
                <w:color w:val="000000" w:themeColor="text1"/>
                <w:u w:val="none"/>
              </w:rPr>
              <w:t>) або інші природні явища.</w:t>
            </w:r>
            <w:r w:rsidRPr="000676E2">
              <w:rPr>
                <w:rStyle w:val="af8"/>
                <w:bCs/>
                <w:i/>
                <w:color w:val="000000" w:themeColor="text1"/>
                <w:u w:val="none"/>
              </w:rPr>
              <w:t xml:space="preserve"> Варіант 2</w:t>
            </w:r>
            <w:r w:rsidRPr="000676E2">
              <w:rPr>
                <w:rStyle w:val="af8"/>
                <w:i/>
                <w:color w:val="000000" w:themeColor="text1"/>
                <w:u w:val="none"/>
              </w:rPr>
              <w:t xml:space="preserve">. </w:t>
            </w:r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 xml:space="preserve">Виконання приспіву пісні </w:t>
            </w:r>
            <w:r w:rsidRPr="000676E2">
              <w:rPr>
                <w:color w:val="000000" w:themeColor="text1"/>
              </w:rPr>
              <w:t>«</w:t>
            </w:r>
            <w:proofErr w:type="spellStart"/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>Хафанана</w:t>
            </w:r>
            <w:proofErr w:type="spellEnd"/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 xml:space="preserve">» </w:t>
            </w:r>
            <w:proofErr w:type="spellStart"/>
            <w:r w:rsidRPr="000676E2">
              <w:rPr>
                <w:color w:val="000000" w:themeColor="text1"/>
              </w:rPr>
              <w:t>Афріка</w:t>
            </w:r>
            <w:proofErr w:type="spellEnd"/>
            <w:r w:rsidRPr="000676E2">
              <w:rPr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color w:val="000000" w:themeColor="text1"/>
              </w:rPr>
              <w:t>Сімона</w:t>
            </w:r>
            <w:proofErr w:type="spellEnd"/>
            <w:r w:rsidRPr="000676E2">
              <w:rPr>
                <w:color w:val="000000" w:themeColor="text1"/>
              </w:rPr>
              <w:t xml:space="preserve"> (</w:t>
            </w:r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 xml:space="preserve">карооке). </w:t>
            </w: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b/>
                <w:bCs/>
                <w:color w:val="000000" w:themeColor="text1"/>
                <w:u w:val="none"/>
              </w:rPr>
            </w:pPr>
            <w:r w:rsidRPr="000676E2">
              <w:rPr>
                <w:rStyle w:val="af8"/>
                <w:color w:val="000000" w:themeColor="text1"/>
                <w:u w:val="none"/>
              </w:rPr>
              <w:t xml:space="preserve">Музичний інструментарій народів Африки: домінування ударних, зокрема різних за формами та розмірами барабанів. «Мова»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там-тамів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 xml:space="preserve">, гра на 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676E2">
              <w:rPr>
                <w:color w:val="000000" w:themeColor="text1"/>
                <w:shd w:val="clear" w:color="auto" w:fill="FFFFFF"/>
              </w:rPr>
              <w:t>джембе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. 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Популярність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к</w:t>
            </w:r>
            <w:r w:rsidRPr="000676E2">
              <w:rPr>
                <w:rStyle w:val="af8"/>
                <w:bCs/>
                <w:iCs/>
                <w:color w:val="000000" w:themeColor="text1"/>
                <w:u w:val="none"/>
              </w:rPr>
              <w:t>алимби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>, різновидів</w:t>
            </w:r>
            <w:r w:rsidRPr="000676E2">
              <w:rPr>
                <w:rStyle w:val="af8"/>
                <w:i/>
                <w:color w:val="000000" w:themeColor="text1"/>
                <w:u w:val="none"/>
              </w:rPr>
              <w:t xml:space="preserve">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балафонів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 xml:space="preserve">. Струнні (кора, лук, ефіопська ліра) та духові інструменти.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b/>
                <w:bCs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color w:val="000000" w:themeColor="text1"/>
                <w:u w:val="none"/>
              </w:rPr>
            </w:pPr>
            <w:r w:rsidRPr="000676E2">
              <w:rPr>
                <w:rStyle w:val="af8"/>
                <w:color w:val="000000" w:themeColor="text1"/>
                <w:u w:val="none"/>
              </w:rPr>
              <w:t>Музика і танці в обрядах і ритуалах африканців, самовираження мовою рухів.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b/>
                <w:bCs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b/>
                <w:color w:val="000000" w:themeColor="text1"/>
              </w:rPr>
            </w:pPr>
            <w:r w:rsidRPr="000676E2">
              <w:rPr>
                <w:rStyle w:val="FontStyle70"/>
                <w:rFonts w:ascii="Times New Roman" w:hAnsi="Times New Roman" w:cs="Times New Roman"/>
                <w:color w:val="000000" w:themeColor="text1"/>
                <w:lang w:eastAsia="uk-UA"/>
              </w:rPr>
              <w:t>УЗАГАЛЬНЕННЯ ТЕМИ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57" w:right="151"/>
              <w:jc w:val="both"/>
              <w:rPr>
                <w:color w:val="000000" w:themeColor="text1"/>
              </w:rPr>
            </w:pPr>
            <w:r w:rsidRPr="000676E2">
              <w:rPr>
                <w:b/>
                <w:i/>
                <w:color w:val="000000" w:themeColor="text1"/>
                <w:sz w:val="28"/>
              </w:rPr>
              <w:t>Тематична 1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57" w:right="151"/>
              <w:rPr>
                <w:color w:val="000000" w:themeColor="text1"/>
              </w:rPr>
            </w:pPr>
            <w:r w:rsidRPr="000676E2">
              <w:rPr>
                <w:b/>
                <w:caps/>
                <w:color w:val="000000" w:themeColor="text1"/>
              </w:rPr>
              <w:t>Тема 2.</w:t>
            </w:r>
            <w:r w:rsidRPr="000676E2">
              <w:rPr>
                <w:b/>
                <w:color w:val="000000" w:themeColor="text1"/>
              </w:rPr>
              <w:t xml:space="preserve"> Мистецтво американського культурного регіону</w:t>
            </w: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D32D4D" w:rsidRPr="000676E2" w:rsidRDefault="00D32D4D" w:rsidP="000676E2">
            <w:pPr>
              <w:jc w:val="center"/>
              <w:rPr>
                <w:b/>
              </w:rPr>
            </w:pPr>
            <w:r w:rsidRPr="000676E2">
              <w:rPr>
                <w:b/>
              </w:rPr>
              <w:t xml:space="preserve">2.1. Мистецтво </w:t>
            </w:r>
            <w:proofErr w:type="spellStart"/>
            <w:r w:rsidRPr="000676E2">
              <w:rPr>
                <w:b/>
              </w:rPr>
              <w:t>доколумбової</w:t>
            </w:r>
            <w:proofErr w:type="spellEnd"/>
            <w:r w:rsidRPr="000676E2">
              <w:rPr>
                <w:b/>
              </w:rPr>
              <w:t xml:space="preserve"> Америки: майя, ацтеки, інки</w:t>
            </w:r>
          </w:p>
          <w:p w:rsidR="00D32D4D" w:rsidRPr="000676E2" w:rsidRDefault="00D32D4D" w:rsidP="000676E2">
            <w:pPr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Періодизація розвитку мистецтва Американського регіону. </w:t>
            </w:r>
          </w:p>
          <w:p w:rsidR="00D32D4D" w:rsidRPr="000676E2" w:rsidRDefault="00D32D4D" w:rsidP="000676E2">
            <w:pPr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Мистецтво майя – «греків Нового Світу». </w:t>
            </w:r>
            <w:proofErr w:type="spellStart"/>
            <w:r w:rsidRPr="000676E2">
              <w:rPr>
                <w:color w:val="000000" w:themeColor="text1"/>
              </w:rPr>
              <w:t>Чичен-Іца</w:t>
            </w:r>
            <w:proofErr w:type="spellEnd"/>
            <w:r w:rsidRPr="000676E2">
              <w:rPr>
                <w:color w:val="000000" w:themeColor="text1"/>
              </w:rPr>
              <w:t xml:space="preserve"> – одне з нових семи чудес світу.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jc w:val="both"/>
              <w:rPr>
                <w:b/>
                <w:color w:val="000000" w:themeColor="text1"/>
              </w:rPr>
            </w:pPr>
            <w:r w:rsidRPr="000676E2">
              <w:rPr>
                <w:rStyle w:val="af8"/>
                <w:b/>
                <w:color w:val="000000" w:themeColor="text1"/>
                <w:u w:val="none"/>
              </w:rPr>
              <w:t xml:space="preserve">Завдання. </w:t>
            </w:r>
            <w:r w:rsidRPr="000676E2">
              <w:rPr>
                <w:rStyle w:val="af8"/>
                <w:color w:val="000000" w:themeColor="text1"/>
                <w:u w:val="none"/>
              </w:rPr>
              <w:t>Знайдіть</w:t>
            </w:r>
            <w:r w:rsidRPr="000676E2">
              <w:rPr>
                <w:rStyle w:val="af8"/>
                <w:b/>
                <w:color w:val="000000" w:themeColor="text1"/>
                <w:u w:val="none"/>
              </w:rPr>
              <w:t xml:space="preserve"> </w:t>
            </w:r>
            <w:r w:rsidRPr="000676E2">
              <w:rPr>
                <w:color w:val="000000" w:themeColor="text1"/>
              </w:rPr>
              <w:t xml:space="preserve">в Інтернеті й послухайте індіанську </w:t>
            </w:r>
            <w:proofErr w:type="spellStart"/>
            <w:r w:rsidRPr="000676E2">
              <w:rPr>
                <w:color w:val="000000" w:themeColor="text1"/>
              </w:rPr>
              <w:t>етнічу</w:t>
            </w:r>
            <w:proofErr w:type="spellEnd"/>
            <w:r w:rsidRPr="000676E2">
              <w:rPr>
                <w:color w:val="000000" w:themeColor="text1"/>
              </w:rPr>
              <w:t xml:space="preserve"> музику. Обміняйтеся своїми враженнями з однокласниками.</w:t>
            </w:r>
            <w:r w:rsidRPr="000676E2">
              <w:rPr>
                <w:b/>
                <w:i/>
                <w:color w:val="000000" w:themeColor="text1"/>
              </w:rPr>
              <w:t xml:space="preserve"> </w:t>
            </w:r>
          </w:p>
          <w:p w:rsidR="00D32D4D" w:rsidRPr="000676E2" w:rsidRDefault="00D32D4D" w:rsidP="000676E2">
            <w:pPr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  <w:shd w:val="clear" w:color="auto" w:fill="FFFFFF"/>
              </w:rPr>
              <w:t xml:space="preserve">Практикум. </w:t>
            </w:r>
            <w:r w:rsidRPr="000676E2">
              <w:rPr>
                <w:i/>
                <w:color w:val="000000" w:themeColor="text1"/>
                <w:shd w:val="clear" w:color="auto" w:fill="FFFFFF"/>
              </w:rPr>
              <w:t>Варіант 1.</w:t>
            </w:r>
            <w:r w:rsidRPr="000676E2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Замалюйте конструкцію піраміди </w:t>
            </w:r>
            <w:proofErr w:type="spellStart"/>
            <w:r w:rsidRPr="000676E2">
              <w:rPr>
                <w:color w:val="000000" w:themeColor="text1"/>
                <w:shd w:val="clear" w:color="auto" w:fill="FFFFFF"/>
              </w:rPr>
              <w:t>доколумбової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 Америки</w:t>
            </w:r>
            <w:r w:rsidRPr="000676E2">
              <w:rPr>
                <w:i/>
                <w:color w:val="000000" w:themeColor="text1"/>
                <w:shd w:val="clear" w:color="auto" w:fill="FFFFFF"/>
              </w:rPr>
              <w:t>.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 </w:t>
            </w:r>
            <w:r w:rsidRPr="000676E2">
              <w:rPr>
                <w:i/>
                <w:color w:val="000000" w:themeColor="text1"/>
                <w:shd w:val="clear" w:color="auto" w:fill="FFFFFF"/>
              </w:rPr>
              <w:t>Варіант 2.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 В</w:t>
            </w:r>
            <w:r w:rsidRPr="000676E2">
              <w:rPr>
                <w:color w:val="000000" w:themeColor="text1"/>
              </w:rPr>
              <w:t xml:space="preserve">иготовте головний убір або прикрасу з розфарбованого пір'я для індіанського костюму. </w:t>
            </w:r>
          </w:p>
          <w:p w:rsidR="00D32D4D" w:rsidRPr="000676E2" w:rsidRDefault="00D32D4D" w:rsidP="000676E2">
            <w:pPr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D32D4D" w:rsidRPr="000676E2" w:rsidRDefault="00D32D4D" w:rsidP="000676E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676E2">
              <w:rPr>
                <w:color w:val="000000" w:themeColor="text1"/>
              </w:rPr>
              <w:t xml:space="preserve">Мистецтво ацтеків: </w:t>
            </w:r>
            <w:r w:rsidRPr="000676E2">
              <w:rPr>
                <w:color w:val="000000" w:themeColor="text1"/>
                <w:shd w:val="clear" w:color="auto" w:fill="FFFFFF"/>
              </w:rPr>
              <w:t>архітектура ст</w:t>
            </w:r>
            <w:r w:rsidRPr="000676E2">
              <w:rPr>
                <w:color w:val="000000" w:themeColor="text1"/>
              </w:rPr>
              <w:t xml:space="preserve">олиці </w:t>
            </w:r>
            <w:proofErr w:type="spellStart"/>
            <w:r w:rsidRPr="000676E2">
              <w:rPr>
                <w:color w:val="000000" w:themeColor="text1"/>
              </w:rPr>
              <w:t>Теночтитлан</w:t>
            </w:r>
            <w:proofErr w:type="spellEnd"/>
            <w:r w:rsidRPr="000676E2">
              <w:rPr>
                <w:color w:val="000000" w:themeColor="text1"/>
              </w:rPr>
              <w:t>,</w:t>
            </w:r>
            <w:r w:rsidRPr="000676E2">
              <w:rPr>
                <w:b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>сакральна скульптура, к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алендар.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57" w:right="151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D32D4D" w:rsidRPr="000676E2" w:rsidRDefault="00D32D4D" w:rsidP="000676E2">
            <w:pPr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>Мистецтво</w:t>
            </w:r>
            <w:r w:rsidRPr="000676E2">
              <w:rPr>
                <w:i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 xml:space="preserve">інків: кераміка, вироби із золота. </w:t>
            </w:r>
            <w:proofErr w:type="spellStart"/>
            <w:r w:rsidRPr="000676E2">
              <w:rPr>
                <w:rStyle w:val="apple-converted-space"/>
                <w:color w:val="000000" w:themeColor="text1"/>
              </w:rPr>
              <w:t>М</w:t>
            </w:r>
            <w:r w:rsidRPr="000676E2">
              <w:rPr>
                <w:color w:val="000000" w:themeColor="text1"/>
              </w:rPr>
              <w:t>ачу</w:t>
            </w:r>
            <w:proofErr w:type="spellEnd"/>
            <w:r w:rsidRPr="000676E2">
              <w:rPr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color w:val="000000" w:themeColor="text1"/>
              </w:rPr>
              <w:t>Пікчу</w:t>
            </w:r>
            <w:proofErr w:type="spellEnd"/>
            <w:r w:rsidRPr="000676E2">
              <w:rPr>
                <w:color w:val="000000" w:themeColor="text1"/>
              </w:rPr>
              <w:t xml:space="preserve"> – «місто у небесах».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57" w:right="151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b w:val="0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D32D4D" w:rsidRPr="000676E2" w:rsidRDefault="00D32D4D" w:rsidP="000676E2">
            <w:pPr>
              <w:pStyle w:val="13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D32D4D" w:rsidRPr="000676E2" w:rsidRDefault="00D32D4D" w:rsidP="000676E2">
            <w:pPr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>Музична культура корінних народів Америки.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57" w:right="151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10"/>
              <w:spacing w:line="240" w:lineRule="auto"/>
              <w:ind w:left="34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676E2">
              <w:rPr>
                <w:b/>
                <w:bCs/>
                <w:color w:val="000000" w:themeColor="text1"/>
                <w:sz w:val="24"/>
                <w:szCs w:val="24"/>
              </w:rPr>
              <w:t>2.2. Архітектура, скульптура і живопис Латинської Америки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Cs/>
                <w:color w:val="000000" w:themeColor="text1"/>
              </w:rPr>
              <w:t>Мистецтво Латинської Америки колоніального періоду: кафедральний собор</w:t>
            </w:r>
            <w:r w:rsidRPr="000676E2">
              <w:rPr>
                <w:rStyle w:val="fnorg"/>
                <w:bCs/>
                <w:color w:val="000000" w:themeColor="text1"/>
              </w:rPr>
              <w:t xml:space="preserve"> </w:t>
            </w:r>
            <w:r w:rsidRPr="000676E2">
              <w:rPr>
                <w:bCs/>
                <w:color w:val="000000" w:themeColor="text1"/>
              </w:rPr>
              <w:t>в Мехіко, ком</w:t>
            </w:r>
            <w:r w:rsidRPr="000676E2">
              <w:rPr>
                <w:color w:val="000000" w:themeColor="text1"/>
              </w:rPr>
              <w:t xml:space="preserve">плекс споруд церкви </w:t>
            </w:r>
            <w:proofErr w:type="spellStart"/>
            <w:r w:rsidRPr="000676E2">
              <w:rPr>
                <w:color w:val="000000" w:themeColor="text1"/>
              </w:rPr>
              <w:t>Бон-Жезус-</w:t>
            </w:r>
            <w:r w:rsidRPr="000676E2">
              <w:rPr>
                <w:color w:val="000000" w:themeColor="text1"/>
                <w:shd w:val="clear" w:color="auto" w:fill="FFFFFF"/>
              </w:rPr>
              <w:t>ду-Конгоньяс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Завдання.</w:t>
            </w:r>
            <w:r w:rsidRPr="000676E2">
              <w:rPr>
                <w:color w:val="000000" w:themeColor="text1"/>
              </w:rPr>
              <w:t xml:space="preserve"> Створіть карту або таблицю пам'яток культури та мистецтва Латинської Америки, які внесені до списку об'єктів Всесвітньої спадщини ЮНЕСКО. </w:t>
            </w:r>
          </w:p>
          <w:p w:rsidR="00D32D4D" w:rsidRPr="000676E2" w:rsidRDefault="00D32D4D" w:rsidP="000676E2">
            <w:pPr>
              <w:ind w:left="34"/>
              <w:jc w:val="both"/>
              <w:rPr>
                <w:iCs/>
                <w:color w:val="000000" w:themeColor="text1"/>
              </w:rPr>
            </w:pPr>
            <w:r w:rsidRPr="000676E2">
              <w:rPr>
                <w:rStyle w:val="af8"/>
                <w:b/>
                <w:color w:val="000000" w:themeColor="text1"/>
                <w:u w:val="none"/>
              </w:rPr>
              <w:t xml:space="preserve">Практикум. Мистецький проект 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з презентацію (тема за вибором): </w:t>
            </w:r>
            <w:r w:rsidRPr="000676E2">
              <w:rPr>
                <w:color w:val="000000" w:themeColor="text1"/>
              </w:rPr>
              <w:t xml:space="preserve">«Сучасні оперні театри </w:t>
            </w:r>
            <w:proofErr w:type="spellStart"/>
            <w:r w:rsidRPr="000676E2">
              <w:rPr>
                <w:color w:val="000000" w:themeColor="text1"/>
              </w:rPr>
              <w:t>Латино-Американського</w:t>
            </w:r>
            <w:proofErr w:type="spellEnd"/>
            <w:r w:rsidRPr="000676E2">
              <w:rPr>
                <w:color w:val="000000" w:themeColor="text1"/>
              </w:rPr>
              <w:t xml:space="preserve"> культурного регіону»; </w:t>
            </w:r>
            <w:r w:rsidRPr="000676E2">
              <w:rPr>
                <w:iCs/>
                <w:color w:val="000000" w:themeColor="text1"/>
              </w:rPr>
              <w:t>«Нові сім чудес світу», «Декоративне мистецтво народів Латинської Америки».</w:t>
            </w:r>
          </w:p>
          <w:p w:rsidR="00D32D4D" w:rsidRPr="000676E2" w:rsidRDefault="00D32D4D" w:rsidP="000676E2">
            <w:pPr>
              <w:pStyle w:val="26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b/>
                <w:bCs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Театри у стилі класицизму:  Колон у Буенос-Айресі (Аргентина), </w:t>
            </w:r>
            <w:proofErr w:type="spellStart"/>
            <w:r w:rsidRPr="000676E2">
              <w:rPr>
                <w:color w:val="000000" w:themeColor="text1"/>
                <w:shd w:val="clear" w:color="auto" w:fill="FFFFFF"/>
              </w:rPr>
              <w:t>Амазонас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 у Манаусі (Бразилія).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  <w:shd w:val="clear" w:color="auto" w:fill="FFFFFF"/>
              </w:rPr>
              <w:t>К</w:t>
            </w:r>
            <w:r w:rsidRPr="000676E2">
              <w:rPr>
                <w:color w:val="000000" w:themeColor="text1"/>
              </w:rPr>
              <w:t xml:space="preserve">афедральний собор у стилі модернізму О. </w:t>
            </w:r>
            <w:proofErr w:type="spellStart"/>
            <w:r w:rsidRPr="000676E2">
              <w:rPr>
                <w:color w:val="000000" w:themeColor="text1"/>
              </w:rPr>
              <w:t>Німейєра</w:t>
            </w:r>
            <w:proofErr w:type="spellEnd"/>
            <w:r w:rsidRPr="000676E2">
              <w:rPr>
                <w:color w:val="000000" w:themeColor="text1"/>
              </w:rPr>
              <w:t xml:space="preserve">. 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Статуя Христа Спасителя – символ Ріо-де-Жанейро й Бразилії.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Мексиканська школа монументального живопису: Д. </w:t>
            </w:r>
            <w:proofErr w:type="spellStart"/>
            <w:r w:rsidRPr="000676E2">
              <w:rPr>
                <w:color w:val="000000" w:themeColor="text1"/>
              </w:rPr>
              <w:t>Рівера</w:t>
            </w:r>
            <w:proofErr w:type="spellEnd"/>
            <w:r w:rsidRPr="000676E2">
              <w:rPr>
                <w:color w:val="000000" w:themeColor="text1"/>
              </w:rPr>
              <w:t xml:space="preserve">, Х. </w:t>
            </w:r>
            <w:proofErr w:type="spellStart"/>
            <w:r w:rsidRPr="000676E2">
              <w:rPr>
                <w:color w:val="000000" w:themeColor="text1"/>
              </w:rPr>
              <w:t>Ороско</w:t>
            </w:r>
            <w:proofErr w:type="spellEnd"/>
            <w:r w:rsidRPr="000676E2">
              <w:rPr>
                <w:color w:val="000000" w:themeColor="text1"/>
              </w:rPr>
              <w:t>, Д.</w:t>
            </w:r>
            <w:proofErr w:type="spellStart"/>
            <w:r w:rsidRPr="000676E2">
              <w:rPr>
                <w:color w:val="000000" w:themeColor="text1"/>
              </w:rPr>
              <w:t>Сікейрос</w:t>
            </w:r>
            <w:proofErr w:type="spellEnd"/>
            <w:r w:rsidRPr="000676E2">
              <w:rPr>
                <w:color w:val="000000" w:themeColor="text1"/>
              </w:rPr>
              <w:t xml:space="preserve">. Живопис  Ф. Кало. </w:t>
            </w:r>
            <w:r w:rsidRPr="000676E2">
              <w:rPr>
                <w:i/>
                <w:color w:val="000000" w:themeColor="text1"/>
              </w:rPr>
              <w:t>С. 22-23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>Урок-підсумок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ind w:left="34"/>
              <w:jc w:val="both"/>
              <w:rPr>
                <w:i/>
                <w:color w:val="000000" w:themeColor="text1"/>
              </w:rPr>
            </w:pPr>
            <w:r w:rsidRPr="000676E2">
              <w:rPr>
                <w:i/>
                <w:color w:val="000000" w:themeColor="text1"/>
              </w:rPr>
              <w:t>Д/з: Відвідати віртуальний музей (на вибір)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i/>
                <w:color w:val="000000" w:themeColor="text1"/>
                <w:sz w:val="28"/>
              </w:rPr>
              <w:t>Тематична 2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34"/>
              <w:jc w:val="center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center"/>
              <w:rPr>
                <w:b/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2.3. Архітектура, скульптура й живопис Північної Америки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Cs/>
                <w:color w:val="000000" w:themeColor="text1"/>
              </w:rPr>
              <w:t xml:space="preserve">Риси класицизму і </w:t>
            </w:r>
            <w:r w:rsidRPr="000676E2">
              <w:rPr>
                <w:color w:val="000000" w:themeColor="text1"/>
              </w:rPr>
              <w:t xml:space="preserve">неокласицизму </w:t>
            </w:r>
            <w:r w:rsidRPr="000676E2">
              <w:rPr>
                <w:bCs/>
                <w:color w:val="000000" w:themeColor="text1"/>
              </w:rPr>
              <w:t>в архітектурі Північної Америки</w:t>
            </w:r>
            <w:r w:rsidRPr="000676E2">
              <w:rPr>
                <w:color w:val="000000" w:themeColor="text1"/>
              </w:rPr>
              <w:t xml:space="preserve">. </w:t>
            </w:r>
            <w:proofErr w:type="spellStart"/>
            <w:r w:rsidRPr="000676E2">
              <w:rPr>
                <w:color w:val="000000" w:themeColor="text1"/>
              </w:rPr>
              <w:t>Капітолій</w:t>
            </w:r>
            <w:proofErr w:type="spellEnd"/>
            <w:r w:rsidRPr="000676E2">
              <w:rPr>
                <w:color w:val="000000" w:themeColor="text1"/>
              </w:rPr>
              <w:t xml:space="preserve"> у Вашингтоні. 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 </w:t>
            </w:r>
            <w:r w:rsidRPr="000676E2">
              <w:rPr>
                <w:color w:val="000000" w:themeColor="text1"/>
              </w:rPr>
              <w:t xml:space="preserve">Архітектура в стилі ар-деко. </w:t>
            </w:r>
            <w:r w:rsidRPr="000676E2">
              <w:rPr>
                <w:i/>
                <w:color w:val="000000" w:themeColor="text1"/>
              </w:rPr>
              <w:t>С. 24-25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Завдання.</w:t>
            </w:r>
            <w:r w:rsidRPr="000676E2">
              <w:rPr>
                <w:color w:val="000000" w:themeColor="text1"/>
              </w:rPr>
              <w:t xml:space="preserve"> Запропонуйте ідеї оригінальних графіті для прикрашання неестетичних об’єктів навколишнього середовища, наприклад старих бетонних парканів.</w:t>
            </w:r>
          </w:p>
          <w:p w:rsidR="00D32D4D" w:rsidRPr="000676E2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b/>
                <w:bCs/>
                <w:color w:val="000000" w:themeColor="text1"/>
              </w:rPr>
              <w:t>Мистецький проект</w:t>
            </w:r>
            <w:r w:rsidRPr="000676E2">
              <w:rPr>
                <w:bCs/>
                <w:color w:val="000000" w:themeColor="text1"/>
              </w:rPr>
              <w:t xml:space="preserve"> (тема за вибором): «Голлівуд </w:t>
            </w:r>
            <w:r w:rsidRPr="000676E2">
              <w:rPr>
                <w:color w:val="000000" w:themeColor="text1"/>
              </w:rPr>
              <w:t xml:space="preserve">– </w:t>
            </w:r>
            <w:r w:rsidRPr="000676E2">
              <w:rPr>
                <w:bCs/>
                <w:color w:val="000000" w:themeColor="text1"/>
              </w:rPr>
              <w:t>імперія кіно», «</w:t>
            </w:r>
            <w:proofErr w:type="spellStart"/>
            <w:r w:rsidRPr="000676E2">
              <w:rPr>
                <w:bCs/>
                <w:color w:val="000000" w:themeColor="text1"/>
              </w:rPr>
              <w:t>Дісней</w:t>
            </w:r>
            <w:proofErr w:type="spellEnd"/>
            <w:r w:rsidRPr="000676E2">
              <w:rPr>
                <w:bCs/>
                <w:color w:val="000000" w:themeColor="text1"/>
              </w:rPr>
              <w:t xml:space="preserve"> і </w:t>
            </w:r>
            <w:proofErr w:type="spellStart"/>
            <w:r w:rsidRPr="000676E2">
              <w:rPr>
                <w:bCs/>
                <w:color w:val="000000" w:themeColor="text1"/>
              </w:rPr>
              <w:t>Діснейленди</w:t>
            </w:r>
            <w:proofErr w:type="spellEnd"/>
            <w:r w:rsidRPr="000676E2">
              <w:rPr>
                <w:bCs/>
                <w:color w:val="000000" w:themeColor="text1"/>
              </w:rPr>
              <w:t>».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Практикум.</w:t>
            </w:r>
            <w:r w:rsidRPr="000676E2">
              <w:rPr>
                <w:color w:val="000000" w:themeColor="text1"/>
              </w:rPr>
              <w:t xml:space="preserve"> Створіть </w:t>
            </w:r>
            <w:proofErr w:type="spellStart"/>
            <w:r w:rsidRPr="000676E2">
              <w:rPr>
                <w:color w:val="000000" w:themeColor="text1"/>
              </w:rPr>
              <w:t>кольоро-терапевтичну</w:t>
            </w:r>
            <w:proofErr w:type="spellEnd"/>
            <w:r w:rsidRPr="000676E2">
              <w:rPr>
                <w:color w:val="000000" w:themeColor="text1"/>
              </w:rPr>
              <w:t xml:space="preserve"> композицію в стилі абстрактного експресіонізму для підтримування позитивного настрою під час різних життєвих негараздів. Доберіть до неї арт-терапевтичну музику. Під час релаксації </w:t>
            </w:r>
            <w:r w:rsidRPr="000676E2">
              <w:rPr>
                <w:color w:val="000000" w:themeColor="text1"/>
              </w:rPr>
              <w:lastRenderedPageBreak/>
              <w:t>імпровізуйте відповідні хореографічні та пантомімічні етюди.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Default="00D32D4D" w:rsidP="000676E2">
            <w:pPr>
              <w:ind w:left="34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>Х</w:t>
            </w:r>
            <w:r w:rsidRPr="000676E2">
              <w:rPr>
                <w:bCs/>
                <w:color w:val="000000" w:themeColor="text1"/>
              </w:rPr>
              <w:t>марочоси:</w:t>
            </w:r>
            <w:r w:rsidRPr="000676E2">
              <w:rPr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color w:val="000000" w:themeColor="text1"/>
              </w:rPr>
              <w:t>Гарант-білдінг</w:t>
            </w:r>
            <w:proofErr w:type="spellEnd"/>
            <w:r w:rsidRPr="000676E2">
              <w:rPr>
                <w:color w:val="000000" w:themeColor="text1"/>
              </w:rPr>
              <w:t xml:space="preserve">, </w:t>
            </w:r>
            <w:proofErr w:type="spellStart"/>
            <w:r w:rsidRPr="000676E2">
              <w:rPr>
                <w:color w:val="000000" w:themeColor="text1"/>
              </w:rPr>
              <w:t>Крайслер-білдінг</w:t>
            </w:r>
            <w:proofErr w:type="spellEnd"/>
            <w:r w:rsidRPr="000676E2">
              <w:rPr>
                <w:color w:val="000000" w:themeColor="text1"/>
              </w:rPr>
              <w:t xml:space="preserve">, </w:t>
            </w:r>
            <w:proofErr w:type="spellStart"/>
            <w:r w:rsidRPr="000676E2">
              <w:rPr>
                <w:color w:val="000000" w:themeColor="text1"/>
              </w:rPr>
              <w:t>Емпайр-стейт-білдінг</w:t>
            </w:r>
            <w:proofErr w:type="spellEnd"/>
            <w:r w:rsidRPr="000676E2">
              <w:rPr>
                <w:color w:val="000000" w:themeColor="text1"/>
              </w:rPr>
              <w:t xml:space="preserve">. </w:t>
            </w:r>
            <w:proofErr w:type="spellStart"/>
            <w:r w:rsidRPr="000676E2">
              <w:rPr>
                <w:color w:val="000000" w:themeColor="text1"/>
              </w:rPr>
              <w:t>Деконструктивізм</w:t>
            </w:r>
            <w:proofErr w:type="spellEnd"/>
            <w:r w:rsidRPr="000676E2">
              <w:rPr>
                <w:color w:val="000000" w:themeColor="text1"/>
              </w:rPr>
              <w:t xml:space="preserve"> </w:t>
            </w:r>
            <w:r w:rsidRPr="000676E2">
              <w:rPr>
                <w:bCs/>
                <w:color w:val="000000" w:themeColor="text1"/>
              </w:rPr>
              <w:t xml:space="preserve">споруди «Кристал» </w:t>
            </w:r>
            <w:r w:rsidRPr="000676E2">
              <w:rPr>
                <w:color w:val="000000" w:themeColor="text1"/>
              </w:rPr>
              <w:t>Королівського музею у Торонто.</w:t>
            </w:r>
          </w:p>
          <w:p w:rsidR="000676E2" w:rsidRPr="000676E2" w:rsidRDefault="000676E2" w:rsidP="000676E2">
            <w:pPr>
              <w:ind w:left="34"/>
              <w:rPr>
                <w:b/>
                <w:color w:val="000000" w:themeColor="text1"/>
              </w:rPr>
            </w:pP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19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right="-108" w:firstLine="34"/>
              <w:rPr>
                <w:color w:val="000000" w:themeColor="text1"/>
                <w:shd w:val="clear" w:color="auto" w:fill="FFFFFF"/>
              </w:rPr>
            </w:pPr>
            <w:r w:rsidRPr="000676E2">
              <w:rPr>
                <w:color w:val="000000" w:themeColor="text1"/>
              </w:rPr>
              <w:t>Статуя  С</w:t>
            </w:r>
            <w:hyperlink r:id="rId6" w:tooltip="Свобода" w:history="1">
              <w:r w:rsidRPr="000676E2">
                <w:rPr>
                  <w:rStyle w:val="af5"/>
                  <w:color w:val="000000" w:themeColor="text1"/>
                  <w:u w:val="none"/>
                  <w:shd w:val="clear" w:color="auto" w:fill="FFFFFF"/>
                </w:rPr>
                <w:t>вободи</w:t>
              </w:r>
            </w:hyperlink>
            <w:r w:rsidRPr="000676E2">
              <w:rPr>
                <w:color w:val="000000" w:themeColor="text1"/>
              </w:rPr>
              <w:t xml:space="preserve"> у </w:t>
            </w:r>
            <w:hyperlink r:id="rId7" w:tooltip="США" w:history="1">
              <w:r w:rsidRPr="000676E2">
                <w:rPr>
                  <w:rStyle w:val="af5"/>
                  <w:color w:val="000000" w:themeColor="text1"/>
                  <w:u w:val="none"/>
                  <w:shd w:val="clear" w:color="auto" w:fill="FFFFFF"/>
                </w:rPr>
                <w:t>США</w:t>
              </w:r>
            </w:hyperlink>
            <w:r w:rsidRPr="000676E2">
              <w:rPr>
                <w:rStyle w:val="af5"/>
                <w:color w:val="000000" w:themeColor="text1"/>
                <w:u w:val="none"/>
                <w:shd w:val="clear" w:color="auto" w:fill="FFFFFF"/>
              </w:rPr>
              <w:t xml:space="preserve">, скульптура </w:t>
            </w:r>
            <w:proofErr w:type="spellStart"/>
            <w:r w:rsidRPr="000676E2">
              <w:rPr>
                <w:color w:val="000000" w:themeColor="text1"/>
                <w:shd w:val="clear" w:color="auto" w:fill="FFFFFF"/>
              </w:rPr>
              <w:t>Лео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676E2">
              <w:rPr>
                <w:color w:val="000000" w:themeColor="text1"/>
                <w:shd w:val="clear" w:color="auto" w:fill="FFFFFF"/>
              </w:rPr>
              <w:t>Мола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0676E2">
              <w:rPr>
                <w:bCs/>
                <w:color w:val="000000" w:themeColor="text1"/>
                <w:shd w:val="clear" w:color="auto" w:fill="FFFFFF"/>
              </w:rPr>
              <w:t>Веґревільська</w:t>
            </w:r>
            <w:proofErr w:type="spellEnd"/>
            <w:r w:rsidRPr="000676E2">
              <w:rPr>
                <w:bCs/>
                <w:color w:val="000000" w:themeColor="text1"/>
                <w:shd w:val="clear" w:color="auto" w:fill="FFFFFF"/>
              </w:rPr>
              <w:t xml:space="preserve"> писанка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 (Канада).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20-21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rPr>
                <w:color w:val="000000" w:themeColor="text1"/>
              </w:rPr>
            </w:pPr>
            <w:r w:rsidRPr="000676E2">
              <w:rPr>
                <w:bCs/>
                <w:color w:val="000000" w:themeColor="text1"/>
              </w:rPr>
              <w:t xml:space="preserve">Живопис на 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американські сюжети      </w:t>
            </w:r>
            <w:r w:rsidRPr="000676E2">
              <w:rPr>
                <w:bCs/>
                <w:color w:val="000000" w:themeColor="text1"/>
              </w:rPr>
              <w:t>В. Гомера,</w:t>
            </w:r>
            <w:r w:rsidRPr="000676E2">
              <w:rPr>
                <w:b/>
                <w:bCs/>
                <w:color w:val="000000" w:themeColor="text1"/>
              </w:rPr>
              <w:t xml:space="preserve"> </w:t>
            </w:r>
            <w:r w:rsidRPr="000676E2">
              <w:rPr>
                <w:bCs/>
                <w:color w:val="000000" w:themeColor="text1"/>
              </w:rPr>
              <w:t xml:space="preserve">Е. </w:t>
            </w:r>
            <w:proofErr w:type="spellStart"/>
            <w:r w:rsidRPr="000676E2">
              <w:rPr>
                <w:bCs/>
                <w:color w:val="000000" w:themeColor="text1"/>
              </w:rPr>
              <w:t>Хоппера</w:t>
            </w:r>
            <w:proofErr w:type="spellEnd"/>
            <w:r w:rsidRPr="000676E2">
              <w:rPr>
                <w:bCs/>
                <w:color w:val="000000" w:themeColor="text1"/>
              </w:rPr>
              <w:t xml:space="preserve">, </w:t>
            </w:r>
            <w:r w:rsidRPr="000676E2">
              <w:rPr>
                <w:color w:val="000000" w:themeColor="text1"/>
              </w:rPr>
              <w:t xml:space="preserve">Р. </w:t>
            </w:r>
            <w:proofErr w:type="spellStart"/>
            <w:r w:rsidRPr="000676E2">
              <w:rPr>
                <w:color w:val="000000" w:themeColor="text1"/>
              </w:rPr>
              <w:t>Кента</w:t>
            </w:r>
            <w:proofErr w:type="spellEnd"/>
            <w:r w:rsidRPr="000676E2">
              <w:rPr>
                <w:color w:val="000000" w:themeColor="text1"/>
              </w:rPr>
              <w:t xml:space="preserve">,        </w:t>
            </w:r>
            <w:r w:rsidRPr="000676E2">
              <w:rPr>
                <w:bCs/>
                <w:color w:val="000000" w:themeColor="text1"/>
              </w:rPr>
              <w:t xml:space="preserve">М. </w:t>
            </w:r>
            <w:proofErr w:type="spellStart"/>
            <w:r w:rsidRPr="000676E2">
              <w:rPr>
                <w:bCs/>
                <w:color w:val="000000" w:themeColor="text1"/>
              </w:rPr>
              <w:t>Кассет</w:t>
            </w:r>
            <w:proofErr w:type="spellEnd"/>
            <w:r w:rsidRPr="000676E2">
              <w:rPr>
                <w:iCs/>
                <w:color w:val="000000" w:themeColor="text1"/>
                <w:spacing w:val="4"/>
                <w:shd w:val="clear" w:color="auto" w:fill="F5F5F5"/>
              </w:rPr>
              <w:t xml:space="preserve">. </w:t>
            </w:r>
            <w:r w:rsidRPr="000676E2">
              <w:rPr>
                <w:color w:val="000000" w:themeColor="text1"/>
              </w:rPr>
              <w:t xml:space="preserve">Американські митці українського походження:                   Я. </w:t>
            </w:r>
            <w:proofErr w:type="spellStart"/>
            <w:r w:rsidRPr="000676E2">
              <w:rPr>
                <w:color w:val="000000" w:themeColor="text1"/>
              </w:rPr>
              <w:t>Гніздовський</w:t>
            </w:r>
            <w:proofErr w:type="spellEnd"/>
            <w:r w:rsidRPr="000676E2">
              <w:rPr>
                <w:color w:val="000000" w:themeColor="text1"/>
              </w:rPr>
              <w:t>, М. Дмитренко.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bCs/>
                <w:color w:val="000000" w:themeColor="text1"/>
              </w:rPr>
              <w:t xml:space="preserve">Абстрактний експресіонізм </w:t>
            </w:r>
            <w:r w:rsidRPr="000676E2">
              <w:rPr>
                <w:color w:val="000000" w:themeColor="text1"/>
              </w:rPr>
              <w:t xml:space="preserve">Дж.  </w:t>
            </w:r>
            <w:proofErr w:type="spellStart"/>
            <w:r w:rsidRPr="000676E2">
              <w:rPr>
                <w:color w:val="000000" w:themeColor="text1"/>
              </w:rPr>
              <w:t>Пол-лока</w:t>
            </w:r>
            <w:proofErr w:type="spellEnd"/>
            <w:r w:rsidRPr="000676E2">
              <w:rPr>
                <w:color w:val="000000" w:themeColor="text1"/>
              </w:rPr>
              <w:t xml:space="preserve">,   М. </w:t>
            </w:r>
            <w:proofErr w:type="spellStart"/>
            <w:r w:rsidRPr="000676E2">
              <w:rPr>
                <w:color w:val="000000" w:themeColor="text1"/>
              </w:rPr>
              <w:t>Ротко</w:t>
            </w:r>
            <w:proofErr w:type="spellEnd"/>
            <w:r w:rsidRPr="000676E2">
              <w:rPr>
                <w:color w:val="000000" w:themeColor="text1"/>
              </w:rPr>
              <w:t xml:space="preserve">. Поп-арт Е. </w:t>
            </w:r>
            <w:proofErr w:type="spellStart"/>
            <w:r w:rsidRPr="000676E2">
              <w:rPr>
                <w:color w:val="000000" w:themeColor="text1"/>
              </w:rPr>
              <w:t>Ворхола</w:t>
            </w:r>
            <w:proofErr w:type="spellEnd"/>
            <w:r w:rsidRPr="000676E2">
              <w:rPr>
                <w:color w:val="000000" w:themeColor="text1"/>
              </w:rPr>
              <w:t xml:space="preserve">, Дж. </w:t>
            </w:r>
            <w:proofErr w:type="spellStart"/>
            <w:r w:rsidRPr="000676E2">
              <w:rPr>
                <w:color w:val="000000" w:themeColor="text1"/>
              </w:rPr>
              <w:t>Кунса</w:t>
            </w:r>
            <w:proofErr w:type="spellEnd"/>
            <w:r w:rsidRPr="000676E2">
              <w:rPr>
                <w:color w:val="000000" w:themeColor="text1"/>
              </w:rPr>
              <w:t xml:space="preserve">. Об'єкти </w:t>
            </w:r>
            <w:proofErr w:type="spellStart"/>
            <w:r w:rsidRPr="000676E2">
              <w:rPr>
                <w:color w:val="000000" w:themeColor="text1"/>
              </w:rPr>
              <w:t>стріт-арту</w:t>
            </w:r>
            <w:proofErr w:type="spellEnd"/>
            <w:r w:rsidRPr="000676E2">
              <w:rPr>
                <w:color w:val="000000" w:themeColor="text1"/>
              </w:rPr>
              <w:t xml:space="preserve"> й м</w:t>
            </w:r>
            <w:r w:rsidRPr="000676E2">
              <w:rPr>
                <w:bCs/>
                <w:color w:val="000000" w:themeColor="text1"/>
              </w:rPr>
              <w:t>истецтво графіті</w:t>
            </w:r>
            <w:r w:rsidRPr="000676E2">
              <w:rPr>
                <w:color w:val="000000" w:themeColor="text1"/>
              </w:rPr>
              <w:t xml:space="preserve"> в </w:t>
            </w:r>
            <w:proofErr w:type="spellStart"/>
            <w:r w:rsidRPr="000676E2">
              <w:rPr>
                <w:color w:val="000000" w:themeColor="text1"/>
              </w:rPr>
              <w:t>Майамі</w:t>
            </w:r>
            <w:proofErr w:type="spellEnd"/>
            <w:r w:rsidRPr="000676E2">
              <w:rPr>
                <w:color w:val="000000" w:themeColor="text1"/>
              </w:rPr>
              <w:t>.</w:t>
            </w:r>
            <w:r w:rsidRPr="000676E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23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center"/>
              <w:rPr>
                <w:b/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 xml:space="preserve">2.4. </w:t>
            </w:r>
            <w:proofErr w:type="spellStart"/>
            <w:r w:rsidRPr="000676E2">
              <w:rPr>
                <w:b/>
                <w:color w:val="000000" w:themeColor="text1"/>
              </w:rPr>
              <w:t>Латино-Американські</w:t>
            </w:r>
            <w:proofErr w:type="spellEnd"/>
            <w:r w:rsidRPr="000676E2">
              <w:rPr>
                <w:b/>
                <w:color w:val="000000" w:themeColor="text1"/>
              </w:rPr>
              <w:t xml:space="preserve"> танці переможно крокують світом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Три коріння мистецтва </w:t>
            </w:r>
            <w:proofErr w:type="spellStart"/>
            <w:r w:rsidRPr="000676E2">
              <w:rPr>
                <w:color w:val="000000" w:themeColor="text1"/>
              </w:rPr>
              <w:t>латиноамери-канських</w:t>
            </w:r>
            <w:proofErr w:type="spellEnd"/>
            <w:r w:rsidRPr="000676E2">
              <w:rPr>
                <w:color w:val="000000" w:themeColor="text1"/>
              </w:rPr>
              <w:t xml:space="preserve"> країн: індіанське; креольське (іспанського і португальського </w:t>
            </w:r>
            <w:proofErr w:type="spellStart"/>
            <w:r w:rsidRPr="000676E2">
              <w:rPr>
                <w:color w:val="000000" w:themeColor="text1"/>
              </w:rPr>
              <w:t>похо-дження</w:t>
            </w:r>
            <w:proofErr w:type="spellEnd"/>
            <w:r w:rsidRPr="000676E2">
              <w:rPr>
                <w:color w:val="000000" w:themeColor="text1"/>
              </w:rPr>
              <w:t xml:space="preserve">), африканське.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rStyle w:val="af8"/>
                <w:color w:val="000000" w:themeColor="text1"/>
                <w:u w:val="none"/>
              </w:rPr>
            </w:pPr>
            <w:r w:rsidRPr="000676E2">
              <w:rPr>
                <w:b/>
                <w:color w:val="000000" w:themeColor="text1"/>
              </w:rPr>
              <w:t>Твори</w:t>
            </w:r>
            <w:r w:rsidRPr="000676E2">
              <w:rPr>
                <w:rStyle w:val="af8"/>
                <w:b/>
                <w:color w:val="000000" w:themeColor="text1"/>
                <w:u w:val="none"/>
              </w:rPr>
              <w:t xml:space="preserve"> для сприймання: </w:t>
            </w:r>
            <w:r w:rsidRPr="000676E2">
              <w:rPr>
                <w:rStyle w:val="af8"/>
                <w:i/>
                <w:color w:val="000000" w:themeColor="text1"/>
                <w:u w:val="none"/>
              </w:rPr>
              <w:t xml:space="preserve">А. </w:t>
            </w:r>
            <w:proofErr w:type="spellStart"/>
            <w:r w:rsidRPr="000676E2">
              <w:rPr>
                <w:i/>
                <w:color w:val="000000" w:themeColor="text1"/>
              </w:rPr>
              <w:t>П'яццолла</w:t>
            </w:r>
            <w:proofErr w:type="spellEnd"/>
            <w:r w:rsidRPr="000676E2">
              <w:rPr>
                <w:color w:val="000000" w:themeColor="text1"/>
              </w:rPr>
              <w:t xml:space="preserve"> </w:t>
            </w:r>
            <w:r w:rsidRPr="000676E2">
              <w:rPr>
                <w:rStyle w:val="af8"/>
                <w:color w:val="000000" w:themeColor="text1"/>
                <w:u w:val="none"/>
              </w:rPr>
              <w:t xml:space="preserve"> </w:t>
            </w:r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>Танго «</w:t>
            </w:r>
            <w:proofErr w:type="spellStart"/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>Oblivion</w:t>
            </w:r>
            <w:proofErr w:type="spellEnd"/>
            <w:r w:rsidRPr="000676E2">
              <w:rPr>
                <w:rStyle w:val="watch-title"/>
                <w:color w:val="000000" w:themeColor="text1"/>
                <w:bdr w:val="none" w:sz="0" w:space="0" w:color="auto" w:frame="1"/>
              </w:rPr>
              <w:t>»</w:t>
            </w:r>
            <w:r w:rsidRPr="000676E2">
              <w:rPr>
                <w:rStyle w:val="apple-converted-space"/>
                <w:bCs/>
                <w:color w:val="000000" w:themeColor="text1"/>
                <w:bdr w:val="none" w:sz="0" w:space="0" w:color="auto" w:frame="1"/>
              </w:rPr>
              <w:t> </w:t>
            </w:r>
            <w:r w:rsidRPr="000676E2">
              <w:rPr>
                <w:rStyle w:val="af8"/>
                <w:color w:val="000000" w:themeColor="text1"/>
                <w:u w:val="none"/>
              </w:rPr>
              <w:t>(«Забуття»), «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Лібертанго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 xml:space="preserve">» у виконання автора на 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бандонеоні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 xml:space="preserve"> та в різних інтерпретаціях. </w:t>
            </w:r>
            <w:hyperlink r:id="rId8" w:history="1">
              <w:r w:rsidRPr="000676E2">
                <w:rPr>
                  <w:rStyle w:val="af5"/>
                  <w:color w:val="000000" w:themeColor="text1"/>
                  <w:u w:val="none"/>
                </w:rPr>
                <w:t>https://www.youtube.com/watch?v=KFkaVhfTvWE</w:t>
              </w:r>
            </w:hyperlink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Практикум.</w:t>
            </w:r>
            <w:r w:rsidRPr="000676E2">
              <w:rPr>
                <w:color w:val="000000" w:themeColor="text1"/>
              </w:rPr>
              <w:t xml:space="preserve"> </w:t>
            </w:r>
            <w:r w:rsidRPr="000676E2">
              <w:rPr>
                <w:i/>
                <w:iCs/>
                <w:color w:val="000000" w:themeColor="text1"/>
              </w:rPr>
              <w:t>Варіант 1</w:t>
            </w:r>
            <w:r w:rsidRPr="000676E2">
              <w:rPr>
                <w:bCs/>
                <w:i/>
                <w:iCs/>
                <w:color w:val="000000" w:themeColor="text1"/>
              </w:rPr>
              <w:t>.</w:t>
            </w:r>
            <w:r w:rsidRPr="000676E2">
              <w:rPr>
                <w:bCs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 xml:space="preserve">Подивіться в </w:t>
            </w:r>
            <w:proofErr w:type="spellStart"/>
            <w:r w:rsidRPr="000676E2">
              <w:rPr>
                <w:color w:val="000000" w:themeColor="text1"/>
              </w:rPr>
              <w:t>інтернеті</w:t>
            </w:r>
            <w:proofErr w:type="spellEnd"/>
            <w:r w:rsidRPr="000676E2">
              <w:rPr>
                <w:color w:val="000000" w:themeColor="text1"/>
              </w:rPr>
              <w:t xml:space="preserve"> латиноамериканські танці з міжнародних конкурсів, порівняйте їх і оберіть той, який захочете самостійно опанувати. </w:t>
            </w:r>
            <w:r w:rsidRPr="000676E2">
              <w:rPr>
                <w:i/>
                <w:iCs/>
                <w:color w:val="000000" w:themeColor="text1"/>
              </w:rPr>
              <w:t>Варіант 2</w:t>
            </w:r>
            <w:r w:rsidRPr="000676E2">
              <w:rPr>
                <w:bCs/>
                <w:i/>
                <w:iCs/>
                <w:color w:val="000000" w:themeColor="text1"/>
              </w:rPr>
              <w:t>.</w:t>
            </w:r>
            <w:r w:rsidRPr="000676E2">
              <w:rPr>
                <w:bCs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 xml:space="preserve">Уявіть, що вас запросили на карнавал в </w:t>
            </w:r>
            <w:proofErr w:type="spellStart"/>
            <w:r w:rsidRPr="000676E2">
              <w:rPr>
                <w:color w:val="000000" w:themeColor="text1"/>
              </w:rPr>
              <w:t>Ріо</w:t>
            </w:r>
            <w:proofErr w:type="spellEnd"/>
            <w:r w:rsidRPr="000676E2">
              <w:rPr>
                <w:color w:val="000000" w:themeColor="text1"/>
              </w:rPr>
              <w:t xml:space="preserve">, де змагаються школи самби з усієї Бразилії й інших країн; </w:t>
            </w:r>
            <w:proofErr w:type="spellStart"/>
            <w:r w:rsidRPr="000676E2">
              <w:rPr>
                <w:color w:val="000000" w:themeColor="text1"/>
              </w:rPr>
              <w:t>поекспериментуйте</w:t>
            </w:r>
            <w:proofErr w:type="spellEnd"/>
            <w:r w:rsidRPr="000676E2">
              <w:rPr>
                <w:color w:val="000000" w:themeColor="text1"/>
              </w:rPr>
              <w:t xml:space="preserve"> у виконанні характерних рухів самби.</w:t>
            </w: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24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 w:right="-108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Бразильська самба. Кубинська румба. Ча-ча-ча – грайливий танець кубинського походження. </w:t>
            </w:r>
          </w:p>
          <w:p w:rsidR="00D32D4D" w:rsidRPr="000676E2" w:rsidRDefault="00D32D4D" w:rsidP="000676E2">
            <w:pPr>
              <w:ind w:left="-45" w:right="-108"/>
              <w:rPr>
                <w:b/>
                <w:color w:val="000000" w:themeColor="text1"/>
              </w:rPr>
            </w:pPr>
            <w:r w:rsidRPr="000676E2">
              <w:rPr>
                <w:color w:val="000000" w:themeColor="text1"/>
              </w:rPr>
              <w:t>Аргентинське танго</w:t>
            </w:r>
            <w:r w:rsidRPr="000676E2">
              <w:rPr>
                <w:b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 xml:space="preserve">– танець-імпровізація.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П’ятірка танців </w:t>
            </w:r>
            <w:proofErr w:type="spellStart"/>
            <w:r w:rsidRPr="000676E2">
              <w:rPr>
                <w:color w:val="000000" w:themeColor="text1"/>
              </w:rPr>
              <w:t>латино-американської</w:t>
            </w:r>
            <w:proofErr w:type="spellEnd"/>
            <w:r w:rsidRPr="000676E2">
              <w:rPr>
                <w:color w:val="000000" w:themeColor="text1"/>
              </w:rPr>
              <w:t xml:space="preserve"> програми Міжнародних конкурсів бальних танців.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26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Творчість аргентинського композитора А. </w:t>
            </w:r>
            <w:proofErr w:type="spellStart"/>
            <w:r w:rsidRPr="000676E2">
              <w:rPr>
                <w:color w:val="000000" w:themeColor="text1"/>
              </w:rPr>
              <w:t>П'яццолли</w:t>
            </w:r>
            <w:proofErr w:type="spellEnd"/>
            <w:r w:rsidRPr="000676E2">
              <w:rPr>
                <w:color w:val="000000" w:themeColor="text1"/>
              </w:rPr>
              <w:t xml:space="preserve">. Міжнародний День танго 11 грудня.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27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>Урок захисту проектів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28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aff1"/>
              <w:ind w:left="34" w:firstLine="0"/>
              <w:rPr>
                <w:bCs w:val="0"/>
                <w:color w:val="000000" w:themeColor="text1"/>
                <w:sz w:val="24"/>
                <w:szCs w:val="24"/>
              </w:rPr>
            </w:pPr>
            <w:r w:rsidRPr="000676E2">
              <w:rPr>
                <w:bCs w:val="0"/>
                <w:color w:val="000000" w:themeColor="text1"/>
                <w:sz w:val="24"/>
                <w:szCs w:val="24"/>
              </w:rPr>
              <w:t>2.5. Музично-танцювальні ритми Америки</w:t>
            </w:r>
          </w:p>
          <w:p w:rsidR="00D32D4D" w:rsidRPr="000676E2" w:rsidRDefault="00D32D4D" w:rsidP="000676E2">
            <w:pPr>
              <w:pStyle w:val="aff1"/>
              <w:ind w:left="3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Витоки джазу: </w:t>
            </w:r>
            <w:proofErr w:type="spellStart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спірічуелс</w:t>
            </w:r>
            <w:proofErr w:type="spellEnd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блюз, </w:t>
            </w:r>
            <w:proofErr w:type="spellStart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рег-тайм</w:t>
            </w:r>
            <w:proofErr w:type="spellEnd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та ін. Виконавці: П.</w:t>
            </w:r>
            <w:proofErr w:type="spellStart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Робсон</w:t>
            </w:r>
            <w:proofErr w:type="spellEnd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«імператриця блюзів» </w:t>
            </w:r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Б. Сміт,</w:t>
            </w:r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 «король труби» </w:t>
            </w:r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Армстронг</w:t>
            </w:r>
            <w:proofErr w:type="spellEnd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піаніст і аранжувальник Д.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Еллінгтон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,               </w:t>
            </w:r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Е.</w:t>
            </w:r>
            <w:proofErr w:type="spellStart"/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>Фіцджеральд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Pr="000676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Джоплін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 – автор регтаймів.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 w:right="-61"/>
              <w:rPr>
                <w:i/>
                <w:color w:val="000000" w:themeColor="text1"/>
              </w:rPr>
            </w:pPr>
            <w:r w:rsidRPr="000676E2">
              <w:rPr>
                <w:rStyle w:val="af8"/>
                <w:b/>
                <w:color w:val="000000" w:themeColor="text1"/>
                <w:u w:val="none"/>
              </w:rPr>
              <w:t>Твори для сприймання:</w:t>
            </w:r>
            <w:r w:rsidRPr="000676E2">
              <w:rPr>
                <w:rStyle w:val="af8"/>
                <w:i/>
                <w:color w:val="000000" w:themeColor="text1"/>
                <w:u w:val="none"/>
              </w:rPr>
              <w:t xml:space="preserve">  </w:t>
            </w:r>
            <w:r w:rsidRPr="000676E2">
              <w:rPr>
                <w:rStyle w:val="af8"/>
                <w:color w:val="000000" w:themeColor="text1"/>
                <w:u w:val="none"/>
              </w:rPr>
              <w:t>Оркестр Д.</w:t>
            </w:r>
            <w:proofErr w:type="spellStart"/>
            <w:r w:rsidRPr="000676E2">
              <w:rPr>
                <w:rStyle w:val="af8"/>
                <w:color w:val="000000" w:themeColor="text1"/>
                <w:u w:val="none"/>
              </w:rPr>
              <w:t>Еллінгтона</w:t>
            </w:r>
            <w:proofErr w:type="spellEnd"/>
            <w:r w:rsidRPr="000676E2">
              <w:rPr>
                <w:rStyle w:val="af8"/>
                <w:color w:val="000000" w:themeColor="text1"/>
                <w:u w:val="none"/>
              </w:rPr>
              <w:t xml:space="preserve">. </w:t>
            </w:r>
            <w:r w:rsidRPr="000676E2">
              <w:rPr>
                <w:i/>
                <w:color w:val="000000" w:themeColor="text1"/>
              </w:rPr>
              <w:t xml:space="preserve">Дж. </w:t>
            </w:r>
            <w:proofErr w:type="spellStart"/>
            <w:r w:rsidRPr="000676E2">
              <w:rPr>
                <w:i/>
                <w:color w:val="000000" w:themeColor="text1"/>
              </w:rPr>
              <w:t>Гершвін</w:t>
            </w:r>
            <w:proofErr w:type="spellEnd"/>
            <w:r w:rsidRPr="000676E2">
              <w:rPr>
                <w:color w:val="000000" w:themeColor="text1"/>
              </w:rPr>
              <w:t xml:space="preserve">  «Рапсодія в </w:t>
            </w:r>
            <w:proofErr w:type="spellStart"/>
            <w:r w:rsidRPr="000676E2">
              <w:rPr>
                <w:color w:val="000000" w:themeColor="text1"/>
              </w:rPr>
              <w:t>блюзових</w:t>
            </w:r>
            <w:proofErr w:type="spellEnd"/>
            <w:r w:rsidRPr="000676E2">
              <w:rPr>
                <w:color w:val="000000" w:themeColor="text1"/>
              </w:rPr>
              <w:t xml:space="preserve"> тонах» для </w:t>
            </w:r>
            <w:proofErr w:type="spellStart"/>
            <w:r w:rsidRPr="000676E2">
              <w:rPr>
                <w:color w:val="000000" w:themeColor="text1"/>
              </w:rPr>
              <w:t>ф-но</w:t>
            </w:r>
            <w:proofErr w:type="spellEnd"/>
            <w:r w:rsidRPr="000676E2">
              <w:rPr>
                <w:color w:val="000000" w:themeColor="text1"/>
              </w:rPr>
              <w:t xml:space="preserve"> з оркестром, опера «</w:t>
            </w:r>
            <w:proofErr w:type="spellStart"/>
            <w:r w:rsidRPr="000676E2">
              <w:rPr>
                <w:color w:val="000000" w:themeColor="text1"/>
              </w:rPr>
              <w:t>Поргі</w:t>
            </w:r>
            <w:proofErr w:type="spellEnd"/>
            <w:r w:rsidRPr="000676E2">
              <w:rPr>
                <w:color w:val="000000" w:themeColor="text1"/>
              </w:rPr>
              <w:t xml:space="preserve"> та </w:t>
            </w:r>
            <w:proofErr w:type="spellStart"/>
            <w:r w:rsidRPr="000676E2">
              <w:rPr>
                <w:color w:val="000000" w:themeColor="text1"/>
              </w:rPr>
              <w:t>Бесс</w:t>
            </w:r>
            <w:proofErr w:type="spellEnd"/>
            <w:r w:rsidRPr="000676E2">
              <w:rPr>
                <w:color w:val="000000" w:themeColor="text1"/>
              </w:rPr>
              <w:t>» (фрагменти). Шлягери Е.</w:t>
            </w:r>
            <w:proofErr w:type="spellStart"/>
            <w:r w:rsidRPr="000676E2">
              <w:rPr>
                <w:color w:val="000000" w:themeColor="text1"/>
              </w:rPr>
              <w:t>Преслі</w:t>
            </w:r>
            <w:proofErr w:type="spellEnd"/>
            <w:r w:rsidRPr="000676E2">
              <w:rPr>
                <w:color w:val="000000" w:themeColor="text1"/>
              </w:rPr>
              <w:t>, М. Джексона, Мадонни (за вибором).</w:t>
            </w:r>
            <w:r w:rsidRPr="000676E2">
              <w:rPr>
                <w:i/>
                <w:color w:val="000000" w:themeColor="text1"/>
              </w:rPr>
              <w:t xml:space="preserve"> </w:t>
            </w:r>
          </w:p>
          <w:p w:rsidR="00D32D4D" w:rsidRPr="000676E2" w:rsidRDefault="00D32D4D" w:rsidP="000676E2">
            <w:pPr>
              <w:pStyle w:val="af"/>
              <w:spacing w:after="0"/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Мистецький проект</w:t>
            </w:r>
            <w:r w:rsidRPr="000676E2">
              <w:rPr>
                <w:color w:val="000000" w:themeColor="text1"/>
              </w:rPr>
              <w:t xml:space="preserve">  (</w:t>
            </w:r>
            <w:r w:rsidRPr="000676E2">
              <w:rPr>
                <w:i/>
                <w:color w:val="000000" w:themeColor="text1"/>
              </w:rPr>
              <w:t>колективна робота</w:t>
            </w:r>
            <w:r w:rsidRPr="000676E2">
              <w:rPr>
                <w:color w:val="000000" w:themeColor="text1"/>
              </w:rPr>
              <w:t xml:space="preserve">). Розділіться на міні-групи й дослідіть різні стилі й напрями джазу, </w:t>
            </w:r>
            <w:proofErr w:type="spellStart"/>
            <w:r w:rsidRPr="000676E2">
              <w:rPr>
                <w:color w:val="000000" w:themeColor="text1"/>
              </w:rPr>
              <w:t>рок-</w:t>
            </w:r>
            <w:proofErr w:type="spellEnd"/>
            <w:r w:rsidRPr="000676E2">
              <w:rPr>
                <w:color w:val="000000" w:themeColor="text1"/>
              </w:rPr>
              <w:t xml:space="preserve"> і поп-музики в Америці, проведіть паралелі й аналогії з музичною культурою України.</w:t>
            </w:r>
          </w:p>
          <w:p w:rsidR="00D32D4D" w:rsidRPr="000676E2" w:rsidRDefault="00D32D4D" w:rsidP="000676E2">
            <w:pPr>
              <w:pStyle w:val="af"/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Практикум</w:t>
            </w:r>
            <w:r w:rsidRPr="000676E2">
              <w:rPr>
                <w:color w:val="000000" w:themeColor="text1"/>
              </w:rPr>
              <w:t xml:space="preserve">. Продемонструйте характерні елементи одного з популярних танців, батьківщина яких – Північна Америка. 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29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aff1"/>
              <w:ind w:left="34" w:firstLine="0"/>
              <w:jc w:val="both"/>
              <w:rPr>
                <w:color w:val="000000" w:themeColor="text1"/>
              </w:rPr>
            </w:pPr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Розмаїття стилів і жанрів джазу: диксиленд,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бі-боп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хот-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кул-джаз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симфо-джаз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 xml:space="preserve"> тощо. Поєднання джазових інтонацій та академічної музики у творчості </w:t>
            </w:r>
            <w:proofErr w:type="spellStart"/>
            <w:r w:rsidRPr="000676E2">
              <w:rPr>
                <w:b w:val="0"/>
                <w:color w:val="000000" w:themeColor="text1"/>
                <w:sz w:val="24"/>
                <w:szCs w:val="24"/>
              </w:rPr>
              <w:t>Дж.Гершвіна</w:t>
            </w:r>
            <w:proofErr w:type="spellEnd"/>
            <w:r w:rsidRPr="000676E2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30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a6"/>
              <w:spacing w:after="0"/>
              <w:ind w:left="34"/>
              <w:jc w:val="both"/>
              <w:rPr>
                <w:bCs/>
                <w:iCs/>
                <w:color w:val="000000" w:themeColor="text1"/>
              </w:rPr>
            </w:pPr>
            <w:proofErr w:type="spellStart"/>
            <w:r w:rsidRPr="000676E2">
              <w:rPr>
                <w:color w:val="000000" w:themeColor="text1"/>
                <w:u w:val="single"/>
              </w:rPr>
              <w:t>Рок-музика</w:t>
            </w:r>
            <w:proofErr w:type="spellEnd"/>
            <w:r w:rsidRPr="000676E2">
              <w:rPr>
                <w:color w:val="000000" w:themeColor="text1"/>
                <w:u w:val="single"/>
              </w:rPr>
              <w:t>.</w:t>
            </w:r>
            <w:r w:rsidRPr="000676E2">
              <w:rPr>
                <w:color w:val="000000" w:themeColor="text1"/>
              </w:rPr>
              <w:t xml:space="preserve">  Е. </w:t>
            </w:r>
            <w:proofErr w:type="spellStart"/>
            <w:r w:rsidRPr="000676E2">
              <w:rPr>
                <w:color w:val="000000" w:themeColor="text1"/>
              </w:rPr>
              <w:t>Преслі</w:t>
            </w:r>
            <w:proofErr w:type="spellEnd"/>
            <w:r w:rsidRPr="000676E2">
              <w:rPr>
                <w:color w:val="000000" w:themeColor="text1"/>
              </w:rPr>
              <w:t xml:space="preserve"> –  король </w:t>
            </w:r>
            <w:proofErr w:type="spellStart"/>
            <w:r w:rsidRPr="000676E2">
              <w:rPr>
                <w:bCs/>
                <w:color w:val="000000" w:themeColor="text1"/>
              </w:rPr>
              <w:t>рок-н-роллу</w:t>
            </w:r>
            <w:proofErr w:type="spellEnd"/>
            <w:r w:rsidRPr="000676E2">
              <w:rPr>
                <w:bCs/>
                <w:i/>
                <w:color w:val="000000" w:themeColor="text1"/>
              </w:rPr>
              <w:t>.</w:t>
            </w:r>
            <w:r w:rsidRPr="000676E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0676E2">
              <w:rPr>
                <w:bCs/>
                <w:iCs/>
                <w:color w:val="000000" w:themeColor="text1"/>
              </w:rPr>
              <w:t xml:space="preserve">Арт-рок. </w:t>
            </w:r>
          </w:p>
          <w:p w:rsidR="00D32D4D" w:rsidRPr="000676E2" w:rsidRDefault="00D32D4D" w:rsidP="000676E2">
            <w:pPr>
              <w:pStyle w:val="a6"/>
              <w:spacing w:after="0"/>
              <w:ind w:left="34"/>
              <w:jc w:val="both"/>
              <w:rPr>
                <w:b/>
                <w:bCs/>
                <w:color w:val="000000" w:themeColor="text1"/>
              </w:rPr>
            </w:pPr>
            <w:r w:rsidRPr="000676E2">
              <w:rPr>
                <w:color w:val="000000" w:themeColor="text1"/>
                <w:u w:val="single"/>
              </w:rPr>
              <w:t>Поп-музика:</w:t>
            </w:r>
            <w:r w:rsidRPr="000676E2">
              <w:rPr>
                <w:color w:val="000000" w:themeColor="text1"/>
              </w:rPr>
              <w:t xml:space="preserve"> </w:t>
            </w:r>
            <w:r w:rsidRPr="000676E2">
              <w:rPr>
                <w:bCs/>
                <w:color w:val="000000" w:themeColor="text1"/>
              </w:rPr>
              <w:t xml:space="preserve">М. Джексон, </w:t>
            </w:r>
            <w:r w:rsidRPr="000676E2">
              <w:rPr>
                <w:color w:val="000000" w:themeColor="text1"/>
              </w:rPr>
              <w:t xml:space="preserve">Мадонна. Танці:  </w:t>
            </w:r>
            <w:r w:rsidRPr="000676E2">
              <w:rPr>
                <w:iCs/>
                <w:color w:val="000000" w:themeColor="text1"/>
              </w:rPr>
              <w:t>степ,  чарльстон,</w:t>
            </w:r>
            <w:r w:rsidRPr="000676E2">
              <w:rPr>
                <w:color w:val="000000" w:themeColor="text1"/>
              </w:rPr>
              <w:t xml:space="preserve"> ф</w:t>
            </w:r>
            <w:r w:rsidRPr="000676E2">
              <w:rPr>
                <w:iCs/>
                <w:color w:val="000000" w:themeColor="text1"/>
              </w:rPr>
              <w:t xml:space="preserve">окстрот, твіст, шейк, </w:t>
            </w:r>
            <w:proofErr w:type="spellStart"/>
            <w:r w:rsidRPr="000676E2">
              <w:rPr>
                <w:iCs/>
                <w:color w:val="000000" w:themeColor="text1"/>
              </w:rPr>
              <w:t>брейк</w:t>
            </w:r>
            <w:proofErr w:type="spellEnd"/>
            <w:r w:rsidRPr="000676E2">
              <w:rPr>
                <w:color w:val="000000" w:themeColor="text1"/>
              </w:rPr>
              <w:t xml:space="preserve"> тощо</w:t>
            </w:r>
            <w:r w:rsidRPr="000676E2">
              <w:rPr>
                <w:b/>
                <w:bCs/>
                <w:color w:val="000000" w:themeColor="text1"/>
              </w:rPr>
              <w:t xml:space="preserve">. </w:t>
            </w:r>
          </w:p>
          <w:p w:rsidR="00D32D4D" w:rsidRPr="000676E2" w:rsidRDefault="00D32D4D" w:rsidP="000676E2">
            <w:pPr>
              <w:pStyle w:val="a6"/>
              <w:spacing w:after="0"/>
              <w:ind w:left="34"/>
              <w:jc w:val="both"/>
              <w:rPr>
                <w:color w:val="000000" w:themeColor="text1"/>
                <w:u w:val="single"/>
              </w:rPr>
            </w:pPr>
            <w:r w:rsidRPr="000676E2">
              <w:rPr>
                <w:bCs/>
                <w:color w:val="000000" w:themeColor="text1"/>
                <w:u w:val="single"/>
              </w:rPr>
              <w:t xml:space="preserve">Диско. </w:t>
            </w:r>
            <w:r w:rsidRPr="000676E2">
              <w:rPr>
                <w:color w:val="000000" w:themeColor="text1"/>
                <w:u w:val="single"/>
              </w:rPr>
              <w:t xml:space="preserve">Хіп-хоп.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31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aff1"/>
              <w:ind w:left="3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676E2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aff1"/>
              <w:ind w:left="34" w:firstLine="0"/>
              <w:jc w:val="both"/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76E2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Підсумковий урок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i/>
                <w:color w:val="000000" w:themeColor="text1"/>
                <w:sz w:val="28"/>
              </w:rPr>
              <w:t xml:space="preserve">Тематична 3. І семестр. Скоригована 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34"/>
              <w:jc w:val="center"/>
              <w:rPr>
                <w:color w:val="000000" w:themeColor="text1"/>
              </w:rPr>
            </w:pPr>
            <w:r w:rsidRPr="000676E2">
              <w:rPr>
                <w:b/>
                <w:smallCaps/>
                <w:color w:val="C00000"/>
                <w:sz w:val="28"/>
              </w:rPr>
              <w:t>ІІ семестр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pStyle w:val="26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6E2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Тема 3.</w:t>
            </w:r>
            <w:r w:rsidRPr="00067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Мистецтво далекосхідного культурного регіону</w:t>
            </w:r>
          </w:p>
        </w:tc>
      </w:tr>
      <w:tr w:rsidR="00D32D4D" w:rsidRPr="000676E2" w:rsidTr="000743BF">
        <w:trPr>
          <w:trHeight w:val="2199"/>
        </w:trPr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33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jc w:val="center"/>
              <w:rPr>
                <w:b/>
                <w:bCs/>
                <w:color w:val="000000" w:themeColor="text1"/>
              </w:rPr>
            </w:pPr>
            <w:r w:rsidRPr="000676E2">
              <w:rPr>
                <w:b/>
                <w:bCs/>
                <w:color w:val="000000" w:themeColor="text1"/>
              </w:rPr>
              <w:t>3.1. Природа – міра всіх речей</w:t>
            </w:r>
          </w:p>
          <w:p w:rsidR="00D32D4D" w:rsidRPr="000676E2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Вплив </w:t>
            </w:r>
            <w:r w:rsidRPr="000676E2">
              <w:rPr>
                <w:bCs/>
                <w:color w:val="000000" w:themeColor="text1"/>
              </w:rPr>
              <w:t xml:space="preserve">конфуціанства, </w:t>
            </w:r>
            <w:proofErr w:type="spellStart"/>
            <w:r w:rsidRPr="000676E2">
              <w:rPr>
                <w:bCs/>
                <w:color w:val="000000" w:themeColor="text1"/>
              </w:rPr>
              <w:t>даосизум</w:t>
            </w:r>
            <w:proofErr w:type="spellEnd"/>
            <w:r w:rsidRPr="000676E2">
              <w:rPr>
                <w:bCs/>
                <w:color w:val="000000" w:themeColor="text1"/>
              </w:rPr>
              <w:t>, буддизму на мистецтво</w:t>
            </w:r>
            <w:r w:rsidRPr="000676E2">
              <w:rPr>
                <w:bCs/>
                <w:i/>
                <w:color w:val="000000" w:themeColor="text1"/>
              </w:rPr>
              <w:t xml:space="preserve"> </w:t>
            </w:r>
            <w:r w:rsidRPr="000676E2">
              <w:rPr>
                <w:bCs/>
                <w:color w:val="000000" w:themeColor="text1"/>
              </w:rPr>
              <w:t xml:space="preserve">регіону. </w:t>
            </w:r>
          </w:p>
          <w:p w:rsidR="00D32D4D" w:rsidRPr="000676E2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Архітектура країн Далекого Сходу: Велика китайська стіна, </w:t>
            </w:r>
            <w:r w:rsidRPr="000676E2">
              <w:rPr>
                <w:bCs/>
                <w:color w:val="000000" w:themeColor="text1"/>
              </w:rPr>
              <w:t>Храм Неба</w:t>
            </w:r>
            <w:r w:rsidRPr="000676E2">
              <w:rPr>
                <w:color w:val="000000" w:themeColor="text1"/>
              </w:rPr>
              <w:t xml:space="preserve"> у </w:t>
            </w:r>
            <w:proofErr w:type="spellStart"/>
            <w:r w:rsidRPr="000676E2">
              <w:rPr>
                <w:color w:val="000000" w:themeColor="text1"/>
              </w:rPr>
              <w:t>Пекині</w:t>
            </w:r>
            <w:proofErr w:type="spellEnd"/>
            <w:r w:rsidRPr="000676E2">
              <w:rPr>
                <w:color w:val="000000" w:themeColor="text1"/>
              </w:rPr>
              <w:t xml:space="preserve">, японський замок </w:t>
            </w:r>
            <w:proofErr w:type="spellStart"/>
            <w:r w:rsidRPr="000676E2">
              <w:rPr>
                <w:color w:val="000000" w:themeColor="text1"/>
              </w:rPr>
              <w:t>Химедзі</w:t>
            </w:r>
            <w:proofErr w:type="spellEnd"/>
            <w:r w:rsidRPr="000676E2">
              <w:rPr>
                <w:color w:val="000000" w:themeColor="text1"/>
              </w:rPr>
              <w:t xml:space="preserve">. корейський королівський палац </w:t>
            </w:r>
            <w:proofErr w:type="spellStart"/>
            <w:r w:rsidRPr="000676E2">
              <w:rPr>
                <w:color w:val="000000" w:themeColor="text1"/>
              </w:rPr>
              <w:t>Кьонбоккун</w:t>
            </w:r>
            <w:proofErr w:type="spellEnd"/>
            <w:r w:rsidRPr="000676E2">
              <w:rPr>
                <w:color w:val="000000" w:themeColor="text1"/>
              </w:rPr>
              <w:t xml:space="preserve"> у Сеулі. Ультрасучасна архітектура.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Завдання.</w:t>
            </w:r>
            <w:r w:rsidRPr="000676E2">
              <w:rPr>
                <w:color w:val="000000" w:themeColor="text1"/>
              </w:rPr>
              <w:t xml:space="preserve"> Проведіть конкурс ікебани, завершіть його церемонією чаювання у східному стилі.</w:t>
            </w:r>
          </w:p>
          <w:p w:rsidR="00D32D4D" w:rsidRPr="000676E2" w:rsidRDefault="00D32D4D" w:rsidP="000676E2">
            <w:pPr>
              <w:ind w:left="34"/>
              <w:jc w:val="both"/>
              <w:rPr>
                <w:b/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Практикум</w:t>
            </w:r>
            <w:r w:rsidRPr="000676E2">
              <w:rPr>
                <w:color w:val="000000" w:themeColor="text1"/>
              </w:rPr>
              <w:t xml:space="preserve"> (групова робота). Намалюйте на папері або тканині у вертикальному видовженому форматі серію композицій у жанрі «квіти і птахи». Оберіть єдиний для групи східний мотив (лотос, орхідея, бамбук, хризантема). Складіть з малюнків сувій або ширму (за вибором). Заздалегідь підготуйте конструкцію основи. Подаруйте кращу ширму інтернату для людей похилого віку. </w:t>
            </w:r>
          </w:p>
          <w:p w:rsidR="00D32D4D" w:rsidRPr="000676E2" w:rsidRDefault="00D32D4D" w:rsidP="000676E2">
            <w:pPr>
              <w:pStyle w:val="26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34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 w:right="-108"/>
              <w:rPr>
                <w:bCs/>
                <w:color w:val="000000" w:themeColor="text1"/>
                <w:shd w:val="clear" w:color="auto" w:fill="FFFFFF"/>
              </w:rPr>
            </w:pPr>
            <w:r w:rsidRPr="000676E2">
              <w:rPr>
                <w:color w:val="000000" w:themeColor="text1"/>
              </w:rPr>
              <w:t xml:space="preserve">Китайський </w:t>
            </w:r>
            <w:r w:rsidRPr="000676E2">
              <w:rPr>
                <w:bCs/>
                <w:color w:val="000000" w:themeColor="text1"/>
              </w:rPr>
              <w:t xml:space="preserve">живопис </w:t>
            </w:r>
            <w:r w:rsidRPr="000676E2">
              <w:rPr>
                <w:color w:val="000000" w:themeColor="text1"/>
              </w:rPr>
              <w:t>– синтез зображення, поезії, каліграфії, друку (</w:t>
            </w:r>
            <w:r w:rsidRPr="000676E2">
              <w:rPr>
                <w:bCs/>
                <w:color w:val="000000" w:themeColor="text1"/>
                <w:shd w:val="clear" w:color="auto" w:fill="FFFFFF"/>
              </w:rPr>
              <w:t xml:space="preserve">Ван </w:t>
            </w:r>
            <w:proofErr w:type="spellStart"/>
            <w:r w:rsidRPr="000676E2">
              <w:rPr>
                <w:bCs/>
                <w:color w:val="000000" w:themeColor="text1"/>
                <w:shd w:val="clear" w:color="auto" w:fill="FFFFFF"/>
              </w:rPr>
              <w:t>Вей</w:t>
            </w:r>
            <w:proofErr w:type="spellEnd"/>
            <w:r w:rsidRPr="000676E2">
              <w:rPr>
                <w:bCs/>
                <w:color w:val="000000" w:themeColor="text1"/>
                <w:shd w:val="clear" w:color="auto" w:fill="FFFFFF"/>
              </w:rPr>
              <w:t xml:space="preserve">, Лі </w:t>
            </w:r>
            <w:proofErr w:type="spellStart"/>
            <w:r w:rsidRPr="000676E2">
              <w:rPr>
                <w:bCs/>
                <w:color w:val="000000" w:themeColor="text1"/>
                <w:shd w:val="clear" w:color="auto" w:fill="FFFFFF"/>
              </w:rPr>
              <w:t>Сисюнь</w:t>
            </w:r>
            <w:proofErr w:type="spellEnd"/>
            <w:r w:rsidRPr="000676E2">
              <w:rPr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676E2">
              <w:rPr>
                <w:color w:val="000000" w:themeColor="text1"/>
              </w:rPr>
              <w:t>Янь</w:t>
            </w:r>
            <w:proofErr w:type="spellEnd"/>
            <w:r w:rsidRPr="000676E2">
              <w:rPr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color w:val="000000" w:themeColor="text1"/>
              </w:rPr>
              <w:t>Лібень</w:t>
            </w:r>
            <w:proofErr w:type="spellEnd"/>
            <w:r w:rsidRPr="000676E2">
              <w:rPr>
                <w:color w:val="000000" w:themeColor="text1"/>
              </w:rPr>
              <w:t xml:space="preserve">, </w:t>
            </w:r>
            <w:proofErr w:type="spellStart"/>
            <w:r w:rsidRPr="000676E2">
              <w:rPr>
                <w:color w:val="000000" w:themeColor="text1"/>
              </w:rPr>
              <w:t>Чжоу</w:t>
            </w:r>
            <w:proofErr w:type="spellEnd"/>
            <w:r w:rsidRPr="000676E2">
              <w:rPr>
                <w:color w:val="000000" w:themeColor="text1"/>
              </w:rPr>
              <w:t xml:space="preserve"> Фан, Ці </w:t>
            </w:r>
            <w:proofErr w:type="spellStart"/>
            <w:r w:rsidRPr="000676E2">
              <w:rPr>
                <w:color w:val="000000" w:themeColor="text1"/>
              </w:rPr>
              <w:t>Байші</w:t>
            </w:r>
            <w:proofErr w:type="spellEnd"/>
            <w:r w:rsidRPr="000676E2">
              <w:rPr>
                <w:color w:val="000000" w:themeColor="text1"/>
              </w:rPr>
              <w:t xml:space="preserve"> та ін.)</w:t>
            </w:r>
            <w:r w:rsidRPr="000676E2">
              <w:rPr>
                <w:color w:val="000000" w:themeColor="text1"/>
                <w:shd w:val="clear" w:color="auto" w:fill="FFFFFF"/>
              </w:rPr>
              <w:t>.</w:t>
            </w:r>
            <w:r w:rsidRPr="000676E2">
              <w:rPr>
                <w:color w:val="000000" w:themeColor="text1"/>
              </w:rPr>
              <w:t xml:space="preserve"> Жанри: </w:t>
            </w:r>
            <w:r w:rsidRPr="000676E2">
              <w:rPr>
                <w:i/>
                <w:iCs/>
                <w:color w:val="000000" w:themeColor="text1"/>
              </w:rPr>
              <w:t>«</w:t>
            </w:r>
            <w:r w:rsidRPr="000676E2">
              <w:rPr>
                <w:color w:val="000000" w:themeColor="text1"/>
              </w:rPr>
              <w:t>гори і води»,</w:t>
            </w:r>
            <w:r w:rsidRPr="000676E2">
              <w:rPr>
                <w:iCs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>«квіти й птахи»</w:t>
            </w:r>
            <w:r w:rsidRPr="000676E2">
              <w:rPr>
                <w:iCs/>
                <w:color w:val="000000" w:themeColor="text1"/>
              </w:rPr>
              <w:t xml:space="preserve">, </w:t>
            </w:r>
            <w:r w:rsidRPr="000676E2">
              <w:rPr>
                <w:color w:val="000000" w:themeColor="text1"/>
              </w:rPr>
              <w:t>«люди», «тварини».</w:t>
            </w:r>
            <w:r w:rsidRPr="000676E2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>Корейський живопис на шовку і папері (</w:t>
            </w:r>
            <w:proofErr w:type="spellStart"/>
            <w:r w:rsidRPr="000676E2">
              <w:rPr>
                <w:color w:val="000000" w:themeColor="text1"/>
              </w:rPr>
              <w:t>Чон</w:t>
            </w:r>
            <w:proofErr w:type="spellEnd"/>
            <w:r w:rsidRPr="000676E2">
              <w:rPr>
                <w:color w:val="000000" w:themeColor="text1"/>
              </w:rPr>
              <w:t xml:space="preserve"> Сон, Кім Хон До). </w:t>
            </w:r>
          </w:p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Cs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Японське мистецтво гравюри: </w:t>
            </w:r>
            <w:r w:rsidRPr="000676E2">
              <w:rPr>
                <w:bCs/>
                <w:color w:val="000000" w:themeColor="text1"/>
              </w:rPr>
              <w:t>К.</w:t>
            </w:r>
            <w:proofErr w:type="spellStart"/>
            <w:r w:rsidRPr="000676E2">
              <w:rPr>
                <w:bCs/>
                <w:color w:val="000000" w:themeColor="text1"/>
              </w:rPr>
              <w:t>Утамаро</w:t>
            </w:r>
            <w:proofErr w:type="spellEnd"/>
            <w:r w:rsidRPr="000676E2">
              <w:rPr>
                <w:color w:val="000000" w:themeColor="text1"/>
              </w:rPr>
              <w:t xml:space="preserve">, </w:t>
            </w:r>
            <w:r w:rsidRPr="000676E2">
              <w:rPr>
                <w:bCs/>
                <w:color w:val="000000" w:themeColor="text1"/>
              </w:rPr>
              <w:t xml:space="preserve">К. </w:t>
            </w:r>
            <w:proofErr w:type="spellStart"/>
            <w:r w:rsidRPr="000676E2">
              <w:rPr>
                <w:bCs/>
                <w:color w:val="000000" w:themeColor="text1"/>
              </w:rPr>
              <w:t>Хокусай</w:t>
            </w:r>
            <w:proofErr w:type="spellEnd"/>
            <w:r w:rsidRPr="000676E2">
              <w:rPr>
                <w:bCs/>
                <w:color w:val="000000" w:themeColor="text1"/>
              </w:rPr>
              <w:t>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Японський сад, ікебана. «Корейський традиційний сад» у Києві. </w:t>
            </w:r>
            <w:r w:rsidRPr="000676E2">
              <w:rPr>
                <w:bCs/>
                <w:color w:val="000000" w:themeColor="text1"/>
              </w:rPr>
              <w:t xml:space="preserve">Декоративно-ужиткове мистецтво Далекого Сходу: вироби з порцеляни, дерева, кістки, тощо. </w:t>
            </w:r>
            <w:proofErr w:type="spellStart"/>
            <w:r w:rsidRPr="000676E2">
              <w:rPr>
                <w:bCs/>
                <w:color w:val="000000" w:themeColor="text1"/>
              </w:rPr>
              <w:t>Н</w:t>
            </w:r>
            <w:r w:rsidRPr="000676E2">
              <w:rPr>
                <w:color w:val="000000" w:themeColor="text1"/>
                <w:shd w:val="clear" w:color="auto" w:fill="FFFFFF"/>
              </w:rPr>
              <w:t>ецке</w:t>
            </w:r>
            <w:proofErr w:type="spellEnd"/>
            <w:r w:rsidRPr="000676E2">
              <w:rPr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36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aff"/>
              <w:ind w:left="34"/>
              <w:rPr>
                <w:b w:val="0"/>
                <w:bCs w:val="0"/>
                <w:color w:val="000000" w:themeColor="text1"/>
                <w:sz w:val="24"/>
              </w:rPr>
            </w:pPr>
            <w:r w:rsidRPr="000676E2">
              <w:rPr>
                <w:color w:val="000000" w:themeColor="text1"/>
                <w:sz w:val="24"/>
              </w:rPr>
              <w:t>3.2. Музика, танець, театр кіно: погляд крізь тисячоліття</w:t>
            </w:r>
          </w:p>
          <w:p w:rsidR="00D32D4D" w:rsidRPr="000676E2" w:rsidRDefault="00D32D4D" w:rsidP="000676E2">
            <w:pPr>
              <w:pStyle w:val="23"/>
              <w:spacing w:after="0" w:line="240" w:lineRule="auto"/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iCs/>
                <w:color w:val="000000" w:themeColor="text1"/>
              </w:rPr>
              <w:t xml:space="preserve">Пентатоніка </w:t>
            </w:r>
            <w:r w:rsidRPr="000676E2">
              <w:rPr>
                <w:color w:val="000000" w:themeColor="text1"/>
              </w:rPr>
              <w:t>– основа  китайської музики. Розмаїття китайських музичних інструментів: струнні  (</w:t>
            </w:r>
            <w:proofErr w:type="spellStart"/>
            <w:r w:rsidRPr="000676E2">
              <w:rPr>
                <w:color w:val="000000" w:themeColor="text1"/>
              </w:rPr>
              <w:t>цинь</w:t>
            </w:r>
            <w:proofErr w:type="spellEnd"/>
            <w:r w:rsidRPr="000676E2">
              <w:rPr>
                <w:color w:val="000000" w:themeColor="text1"/>
              </w:rPr>
              <w:t xml:space="preserve"> і </w:t>
            </w:r>
            <w:proofErr w:type="spellStart"/>
            <w:r w:rsidRPr="000676E2">
              <w:rPr>
                <w:color w:val="000000" w:themeColor="text1"/>
              </w:rPr>
              <w:t>піпа</w:t>
            </w:r>
            <w:proofErr w:type="spellEnd"/>
            <w:r w:rsidRPr="000676E2">
              <w:rPr>
                <w:color w:val="000000" w:themeColor="text1"/>
              </w:rPr>
              <w:t>), духові (флейти,</w:t>
            </w:r>
            <w:r w:rsidRPr="000676E2">
              <w:rPr>
                <w:i/>
                <w:iCs/>
                <w:color w:val="000000" w:themeColor="text1"/>
              </w:rPr>
              <w:t xml:space="preserve"> </w:t>
            </w:r>
            <w:r w:rsidRPr="000676E2">
              <w:rPr>
                <w:iCs/>
                <w:color w:val="000000" w:themeColor="text1"/>
              </w:rPr>
              <w:t xml:space="preserve">шен), ударні. </w:t>
            </w:r>
            <w:r w:rsidRPr="000676E2">
              <w:rPr>
                <w:color w:val="000000" w:themeColor="text1"/>
              </w:rPr>
              <w:t xml:space="preserve"> Японські інструменти </w:t>
            </w:r>
            <w:proofErr w:type="spellStart"/>
            <w:r w:rsidRPr="000676E2">
              <w:rPr>
                <w:color w:val="000000" w:themeColor="text1"/>
              </w:rPr>
              <w:t>кото</w:t>
            </w:r>
            <w:proofErr w:type="spellEnd"/>
            <w:r w:rsidRPr="000676E2">
              <w:rPr>
                <w:color w:val="000000" w:themeColor="text1"/>
              </w:rPr>
              <w:t xml:space="preserve"> і </w:t>
            </w:r>
            <w:proofErr w:type="spellStart"/>
            <w:r w:rsidRPr="000676E2">
              <w:rPr>
                <w:color w:val="000000" w:themeColor="text1"/>
              </w:rPr>
              <w:t>сямісен</w:t>
            </w:r>
            <w:proofErr w:type="spellEnd"/>
            <w:r w:rsidRPr="000676E2">
              <w:rPr>
                <w:color w:val="000000" w:themeColor="text1"/>
              </w:rPr>
              <w:t xml:space="preserve">. Пекінська опера: поєднання вокалу, діалогів, </w:t>
            </w:r>
            <w:proofErr w:type="spellStart"/>
            <w:r w:rsidRPr="000676E2">
              <w:rPr>
                <w:color w:val="000000" w:themeColor="text1"/>
              </w:rPr>
              <w:t>акробатик</w:t>
            </w:r>
            <w:proofErr w:type="spellEnd"/>
            <w:r w:rsidRPr="000676E2">
              <w:rPr>
                <w:color w:val="000000" w:themeColor="text1"/>
              </w:rPr>
              <w:t xml:space="preserve">. 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Мистецький проект</w:t>
            </w:r>
            <w:r w:rsidRPr="000676E2">
              <w:rPr>
                <w:color w:val="000000" w:themeColor="text1"/>
              </w:rPr>
              <w:t xml:space="preserve"> (тема за вибором): </w:t>
            </w:r>
            <w:r w:rsidRPr="000676E2">
              <w:rPr>
                <w:bCs/>
                <w:color w:val="000000" w:themeColor="text1"/>
              </w:rPr>
              <w:t xml:space="preserve">«Бойові мистецтва у кінематографі країн </w:t>
            </w:r>
            <w:r w:rsidRPr="000676E2">
              <w:rPr>
                <w:color w:val="000000" w:themeColor="text1"/>
              </w:rPr>
              <w:t>Далекого Сходу», «</w:t>
            </w:r>
            <w:proofErr w:type="spellStart"/>
            <w:r w:rsidRPr="000676E2">
              <w:rPr>
                <w:color w:val="000000" w:themeColor="text1"/>
              </w:rPr>
              <w:t>Аніме</w:t>
            </w:r>
            <w:proofErr w:type="spellEnd"/>
            <w:r w:rsidRPr="000676E2">
              <w:rPr>
                <w:color w:val="000000" w:themeColor="text1"/>
              </w:rPr>
              <w:t xml:space="preserve"> в сучасній Японії».</w:t>
            </w:r>
            <w:r w:rsidRPr="000676E2">
              <w:rPr>
                <w:b/>
                <w:bCs/>
                <w:color w:val="000000" w:themeColor="text1"/>
              </w:rPr>
              <w:t xml:space="preserve"> 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Завдання</w:t>
            </w:r>
            <w:r w:rsidRPr="000676E2">
              <w:rPr>
                <w:color w:val="000000" w:themeColor="text1"/>
              </w:rPr>
              <w:t>. Самостійно проведіть дослідження музичного інструментарію далекосхідних країн, порівняйте з європейськими інструментами й укладіть порівняльну таблицю (за групами: струнні, духові, ударні).</w:t>
            </w:r>
          </w:p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  <w:r w:rsidRPr="000676E2">
              <w:rPr>
                <w:b/>
                <w:color w:val="000000" w:themeColor="text1"/>
              </w:rPr>
              <w:t>Практикум</w:t>
            </w:r>
            <w:r w:rsidRPr="000676E2">
              <w:rPr>
                <w:color w:val="000000" w:themeColor="text1"/>
              </w:rPr>
              <w:t xml:space="preserve">. </w:t>
            </w:r>
            <w:r w:rsidRPr="000676E2">
              <w:rPr>
                <w:i/>
                <w:color w:val="000000" w:themeColor="text1"/>
              </w:rPr>
              <w:t>Варіант 1</w:t>
            </w:r>
            <w:r w:rsidRPr="000676E2">
              <w:rPr>
                <w:color w:val="000000" w:themeColor="text1"/>
              </w:rPr>
              <w:t xml:space="preserve">. Проведіть експеримент: програйте звукоряд «пентатоніка» (на чорних клавішах фортепіано). Спробуйте відтворити ці мелодії дзеркально, як у китайській музиці, зробити з них різні інтонаційні комбінації. Який колорит Ви відчуваєте? </w:t>
            </w:r>
            <w:r w:rsidRPr="000676E2">
              <w:rPr>
                <w:i/>
                <w:color w:val="000000" w:themeColor="text1"/>
              </w:rPr>
              <w:t>Варіант 2</w:t>
            </w:r>
            <w:r w:rsidRPr="000676E2">
              <w:rPr>
                <w:color w:val="000000" w:themeColor="text1"/>
              </w:rPr>
              <w:t xml:space="preserve">. Вивчить і виконайте один із традиційних далекосхідних танців.  </w:t>
            </w: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37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Танцювальні традиції народів Далекого Сходу: танці дракона і  лева, з барабанами, віялами, </w:t>
            </w:r>
            <w:proofErr w:type="spellStart"/>
            <w:r w:rsidRPr="000676E2">
              <w:rPr>
                <w:color w:val="000000" w:themeColor="text1"/>
              </w:rPr>
              <w:t>саблями</w:t>
            </w:r>
            <w:proofErr w:type="spellEnd"/>
            <w:r w:rsidRPr="000676E2">
              <w:rPr>
                <w:color w:val="000000" w:themeColor="text1"/>
              </w:rPr>
              <w:t>, танець у масках.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38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Театр далекосхідного регіону: драматичний, ляльковий, тіньовий. Японський </w:t>
            </w:r>
            <w:r w:rsidRPr="000676E2">
              <w:rPr>
                <w:color w:val="000000" w:themeColor="text1"/>
                <w:u w:val="single"/>
              </w:rPr>
              <w:t xml:space="preserve">театр </w:t>
            </w:r>
            <w:proofErr w:type="spellStart"/>
            <w:r w:rsidRPr="000676E2">
              <w:rPr>
                <w:color w:val="000000" w:themeColor="text1"/>
                <w:u w:val="single"/>
              </w:rPr>
              <w:t>Но</w:t>
            </w:r>
            <w:proofErr w:type="spellEnd"/>
            <w:r w:rsidRPr="000676E2">
              <w:rPr>
                <w:color w:val="000000" w:themeColor="text1"/>
              </w:rPr>
              <w:t xml:space="preserve">: </w:t>
            </w:r>
            <w:r w:rsidRPr="000676E2">
              <w:rPr>
                <w:bCs/>
                <w:color w:val="000000" w:themeColor="text1"/>
              </w:rPr>
              <w:t>м</w:t>
            </w:r>
            <w:r w:rsidRPr="000676E2">
              <w:rPr>
                <w:color w:val="000000" w:themeColor="text1"/>
              </w:rPr>
              <w:t>аска – головний засіб виразності; роль хору і оркестру; с</w:t>
            </w:r>
            <w:r w:rsidRPr="000676E2">
              <w:rPr>
                <w:bCs/>
                <w:color w:val="000000" w:themeColor="text1"/>
              </w:rPr>
              <w:t>имволіка жестів, рухів, декорацій. Я</w:t>
            </w:r>
            <w:r w:rsidRPr="000676E2">
              <w:rPr>
                <w:color w:val="000000" w:themeColor="text1"/>
              </w:rPr>
              <w:t xml:space="preserve">понський </w:t>
            </w:r>
            <w:r w:rsidRPr="000676E2">
              <w:rPr>
                <w:color w:val="000000" w:themeColor="text1"/>
                <w:u w:val="single"/>
              </w:rPr>
              <w:t>театр  Кабукі</w:t>
            </w:r>
            <w:r w:rsidRPr="000676E2">
              <w:rPr>
                <w:color w:val="000000" w:themeColor="text1"/>
              </w:rPr>
              <w:t xml:space="preserve">: амплуа й майстерність акторів, костюми й перуки. 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rPr>
          <w:trHeight w:val="321"/>
        </w:trPr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39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6"/>
              <w:spacing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76E2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УЗАГАЛЬНЕННЯ ТЕМИ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i/>
                <w:color w:val="000000" w:themeColor="text1"/>
                <w:sz w:val="28"/>
              </w:rPr>
              <w:t>Тематична 1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  <w:r w:rsidRPr="000676E2">
              <w:rPr>
                <w:b/>
                <w:caps/>
                <w:color w:val="000000" w:themeColor="text1"/>
              </w:rPr>
              <w:t>Тема 4.</w:t>
            </w:r>
            <w:r w:rsidRPr="000676E2">
              <w:rPr>
                <w:b/>
                <w:color w:val="000000" w:themeColor="text1"/>
              </w:rPr>
              <w:t xml:space="preserve"> Мистецтво індійського культурного регіону</w:t>
            </w:r>
          </w:p>
        </w:tc>
      </w:tr>
      <w:tr w:rsidR="00D32D4D" w:rsidRPr="000676E2" w:rsidTr="000743BF">
        <w:trPr>
          <w:trHeight w:val="2208"/>
        </w:trPr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center"/>
              <w:rPr>
                <w:rFonts w:eastAsia="Times New Roman CYR"/>
                <w:b/>
                <w:color w:val="000000" w:themeColor="text1"/>
              </w:rPr>
            </w:pPr>
            <w:r w:rsidRPr="000676E2">
              <w:rPr>
                <w:rFonts w:eastAsia="Times New Roman CYR"/>
                <w:b/>
                <w:color w:val="000000" w:themeColor="text1"/>
              </w:rPr>
              <w:t>4.1. Шедеври архітектури, скульптури, живопису Індії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Індія – </w:t>
            </w:r>
            <w:r w:rsidRPr="000676E2">
              <w:rPr>
                <w:color w:val="000000" w:themeColor="text1"/>
              </w:rPr>
              <w:t xml:space="preserve">країна релігійної толерантності. </w:t>
            </w:r>
            <w:r w:rsidRPr="000676E2">
              <w:rPr>
                <w:rFonts w:eastAsia="Times New Roman CYR"/>
                <w:color w:val="000000" w:themeColor="text1"/>
              </w:rPr>
              <w:t xml:space="preserve">Сакральна архітектура і скульптура. Велика ступа в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Санчі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.  </w:t>
            </w:r>
          </w:p>
          <w:p w:rsidR="00D32D4D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Буддійський печерний храм в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Аджанті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. Комплекс в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Кхаджурахо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, присвячений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Шиві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>.</w:t>
            </w:r>
            <w:r w:rsidRPr="000676E2">
              <w:rPr>
                <w:color w:val="000000" w:themeColor="text1"/>
              </w:rPr>
              <w:t xml:space="preserve">  </w:t>
            </w:r>
          </w:p>
          <w:p w:rsidR="00FA6061" w:rsidRDefault="00FA6061" w:rsidP="000676E2">
            <w:pPr>
              <w:ind w:left="34"/>
              <w:jc w:val="both"/>
              <w:rPr>
                <w:color w:val="000000" w:themeColor="text1"/>
              </w:rPr>
            </w:pPr>
          </w:p>
          <w:p w:rsidR="00FA6061" w:rsidRPr="000676E2" w:rsidRDefault="00FA6061" w:rsidP="000676E2">
            <w:pPr>
              <w:ind w:left="34"/>
              <w:jc w:val="both"/>
              <w:rPr>
                <w:color w:val="000000" w:themeColor="text1"/>
              </w:rPr>
            </w:pP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rFonts w:eastAsia="Times New Roman CYR"/>
                <w:b/>
                <w:bCs/>
                <w:color w:val="000000" w:themeColor="text1"/>
              </w:rPr>
              <w:t>Практикум</w:t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. </w:t>
            </w:r>
            <w:r w:rsidRPr="000676E2">
              <w:rPr>
                <w:rFonts w:eastAsia="Times New Roman CYR"/>
                <w:bCs/>
                <w:i/>
                <w:color w:val="000000" w:themeColor="text1"/>
              </w:rPr>
              <w:t xml:space="preserve">Варіант 1. </w:t>
            </w:r>
            <w:r w:rsidRPr="000676E2">
              <w:rPr>
                <w:rFonts w:eastAsia="Times New Roman CYR"/>
                <w:bCs/>
                <w:color w:val="000000" w:themeColor="text1"/>
              </w:rPr>
              <w:t>Ескіз тканини</w:t>
            </w:r>
            <w:r w:rsidRPr="000676E2">
              <w:rPr>
                <w:color w:val="000000" w:themeColor="text1"/>
              </w:rPr>
              <w:t xml:space="preserve"> для сарі або шалі  (за бажанням – з використанням традиційного індійського елементу «огірок»). </w:t>
            </w:r>
            <w:r w:rsidRPr="000676E2">
              <w:rPr>
                <w:rFonts w:eastAsia="Times New Roman CYR"/>
                <w:bCs/>
                <w:i/>
                <w:color w:val="000000" w:themeColor="text1"/>
              </w:rPr>
              <w:t>Варіант 2</w:t>
            </w:r>
            <w:r w:rsidRPr="000676E2">
              <w:rPr>
                <w:rFonts w:eastAsia="Times New Roman CYR"/>
                <w:b/>
                <w:bCs/>
                <w:color w:val="000000" w:themeColor="text1"/>
              </w:rPr>
              <w:t xml:space="preserve"> </w:t>
            </w:r>
            <w:r w:rsidRPr="000676E2">
              <w:rPr>
                <w:rFonts w:eastAsia="Times New Roman CYR"/>
                <w:bCs/>
                <w:color w:val="000000" w:themeColor="text1"/>
              </w:rPr>
              <w:t>(колективна робота).</w:t>
            </w:r>
            <w:r w:rsidRPr="000676E2">
              <w:rPr>
                <w:rFonts w:eastAsia="Times New Roman CYR"/>
                <w:color w:val="000000" w:themeColor="text1"/>
              </w:rPr>
              <w:t xml:space="preserve"> Розробіть проект рекламного  буклету «Подорожуємо Індією» з використанням знакових візуальних образів мистецтва цієї країни.</w:t>
            </w:r>
          </w:p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41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Архітектура епохи Великих Моголів: поєднання ісламських, індійських, перських ознак. Мечеть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Джамі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Масджид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 в Делі, </w:t>
            </w:r>
            <w:r w:rsidRPr="000676E2">
              <w:rPr>
                <w:rFonts w:eastAsia="Times New Roman CYR"/>
                <w:b/>
                <w:i/>
                <w:color w:val="000000" w:themeColor="text1"/>
              </w:rPr>
              <w:t xml:space="preserve"> </w:t>
            </w:r>
            <w:r w:rsidRPr="000676E2">
              <w:rPr>
                <w:rFonts w:eastAsia="Times New Roman CYR"/>
                <w:color w:val="000000" w:themeColor="text1"/>
              </w:rPr>
              <w:t xml:space="preserve">Тадж-Махал в Агрі. </w:t>
            </w:r>
            <w:r w:rsidRPr="000676E2">
              <w:rPr>
                <w:color w:val="000000" w:themeColor="text1"/>
              </w:rPr>
              <w:t>Розквіт мистецтва мініатюри.</w:t>
            </w:r>
          </w:p>
          <w:p w:rsidR="00FA6061" w:rsidRDefault="00FA6061" w:rsidP="000676E2">
            <w:pPr>
              <w:ind w:left="34"/>
              <w:jc w:val="both"/>
              <w:rPr>
                <w:color w:val="000000" w:themeColor="text1"/>
              </w:rPr>
            </w:pPr>
          </w:p>
          <w:p w:rsidR="00FA6061" w:rsidRPr="000676E2" w:rsidRDefault="00FA6061" w:rsidP="000676E2">
            <w:pPr>
              <w:ind w:left="34"/>
              <w:jc w:val="both"/>
              <w:rPr>
                <w:rFonts w:eastAsia="Times New Roman CYR"/>
                <w:b/>
                <w:color w:val="000000" w:themeColor="text1"/>
              </w:rPr>
            </w:pP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42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Default="00D32D4D" w:rsidP="000676E2">
            <w:pPr>
              <w:ind w:left="34"/>
              <w:jc w:val="both"/>
              <w:rPr>
                <w:bCs/>
                <w:color w:val="000000" w:themeColor="text1"/>
              </w:rPr>
            </w:pPr>
            <w:r w:rsidRPr="000676E2">
              <w:rPr>
                <w:bCs/>
                <w:color w:val="000000" w:themeColor="text1"/>
              </w:rPr>
              <w:t xml:space="preserve">Традиційні художні ремесла Індії: ткацтво, різьблення по дереву, обробка металів тощо. </w:t>
            </w:r>
          </w:p>
          <w:p w:rsidR="00FA6061" w:rsidRDefault="00FA6061" w:rsidP="000676E2">
            <w:pPr>
              <w:ind w:left="34"/>
              <w:jc w:val="both"/>
              <w:rPr>
                <w:bCs/>
                <w:color w:val="000000" w:themeColor="text1"/>
              </w:rPr>
            </w:pPr>
          </w:p>
          <w:p w:rsidR="00FA6061" w:rsidRPr="000676E2" w:rsidRDefault="00FA6061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43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center"/>
              <w:rPr>
                <w:rFonts w:eastAsia="Times New Roman CYR"/>
                <w:b/>
                <w:bCs/>
                <w:color w:val="000000" w:themeColor="text1"/>
              </w:rPr>
            </w:pPr>
            <w:r w:rsidRPr="000676E2">
              <w:rPr>
                <w:rFonts w:eastAsia="Times New Roman CYR"/>
                <w:b/>
                <w:bCs/>
                <w:color w:val="000000" w:themeColor="text1"/>
              </w:rPr>
              <w:t>4.2. Звучання і рух Всесвіту в індійській музиці і танцях</w:t>
            </w:r>
          </w:p>
          <w:p w:rsidR="00D32D4D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Храмова, народна та світська (придворна) музика. Мелодична основа індійської музики –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рага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. </w:t>
            </w:r>
          </w:p>
          <w:p w:rsidR="00FA6061" w:rsidRDefault="00FA6061" w:rsidP="000676E2">
            <w:pPr>
              <w:ind w:left="34"/>
              <w:jc w:val="both"/>
              <w:rPr>
                <w:rFonts w:eastAsia="Times New Roman CYR"/>
                <w:i/>
                <w:color w:val="000000" w:themeColor="text1"/>
              </w:rPr>
            </w:pPr>
          </w:p>
          <w:p w:rsidR="00FA6061" w:rsidRPr="000676E2" w:rsidRDefault="00FA6061" w:rsidP="000676E2">
            <w:pPr>
              <w:ind w:left="34"/>
              <w:jc w:val="both"/>
              <w:rPr>
                <w:rFonts w:eastAsia="Times New Roman CYR"/>
                <w:i/>
                <w:color w:val="000000" w:themeColor="text1"/>
              </w:rPr>
            </w:pP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rFonts w:eastAsia="Times New Roman CYR"/>
                <w:b/>
                <w:color w:val="000000" w:themeColor="text1"/>
              </w:rPr>
              <w:t>Завдання</w:t>
            </w:r>
            <w:r w:rsidRPr="000676E2">
              <w:rPr>
                <w:rFonts w:eastAsia="Times New Roman CYR"/>
                <w:color w:val="000000" w:themeColor="text1"/>
              </w:rPr>
              <w:t>. Самостійно подивіться індійські кінофільми. Організуйте дискусію на тему «Секрети популярності індійського кіно у світі».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rFonts w:eastAsia="Times New Roman CYR"/>
                <w:b/>
                <w:bCs/>
                <w:color w:val="000000" w:themeColor="text1"/>
              </w:rPr>
              <w:t xml:space="preserve">Практикум.  </w:t>
            </w:r>
            <w:r w:rsidRPr="000676E2">
              <w:rPr>
                <w:rFonts w:eastAsia="Times New Roman CYR"/>
                <w:bCs/>
                <w:i/>
                <w:color w:val="000000" w:themeColor="text1"/>
              </w:rPr>
              <w:t>Варіант 1.</w:t>
            </w:r>
            <w:r w:rsidRPr="000676E2">
              <w:rPr>
                <w:rFonts w:eastAsia="Times New Roman CYR"/>
                <w:b/>
                <w:bCs/>
                <w:color w:val="000000" w:themeColor="text1"/>
              </w:rPr>
              <w:t xml:space="preserve"> </w:t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Ознайомтеся з основними елементами індійського танцю </w:t>
            </w:r>
            <w:r w:rsidRPr="000676E2">
              <w:rPr>
                <w:rFonts w:eastAsia="Times New Roman CYR"/>
                <w:color w:val="000000" w:themeColor="text1"/>
              </w:rPr>
              <w:t xml:space="preserve">– </w:t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мудра і </w:t>
            </w:r>
            <w:proofErr w:type="spellStart"/>
            <w:r w:rsidRPr="000676E2">
              <w:rPr>
                <w:rFonts w:eastAsia="Times New Roman CYR"/>
                <w:bCs/>
                <w:color w:val="000000" w:themeColor="text1"/>
              </w:rPr>
              <w:t>хаста</w:t>
            </w:r>
            <w:proofErr w:type="spellEnd"/>
            <w:r w:rsidRPr="000676E2">
              <w:rPr>
                <w:rFonts w:eastAsia="Times New Roman CYR"/>
                <w:bCs/>
                <w:color w:val="000000" w:themeColor="text1"/>
              </w:rPr>
              <w:t xml:space="preserve">. Продемонструйте свої вміння однокласникам. За бажанням організуйте шкільний </w:t>
            </w:r>
            <w:r w:rsidRPr="000676E2">
              <w:rPr>
                <w:color w:val="000000" w:themeColor="text1"/>
              </w:rPr>
              <w:t xml:space="preserve">фестиваль «Індійські танці». </w:t>
            </w:r>
          </w:p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bCs/>
                <w:color w:val="000000" w:themeColor="text1"/>
              </w:rPr>
            </w:pPr>
            <w:r w:rsidRPr="000676E2">
              <w:rPr>
                <w:rFonts w:eastAsia="Times New Roman CYR"/>
                <w:bCs/>
                <w:i/>
                <w:color w:val="000000" w:themeColor="text1"/>
              </w:rPr>
              <w:t xml:space="preserve">Варіант 2. </w:t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Використовуючи </w:t>
            </w:r>
            <w:proofErr w:type="spellStart"/>
            <w:r w:rsidRPr="000676E2">
              <w:rPr>
                <w:rFonts w:eastAsia="Times New Roman CYR"/>
                <w:bCs/>
                <w:color w:val="000000" w:themeColor="text1"/>
              </w:rPr>
              <w:t>інтернет-джерела</w:t>
            </w:r>
            <w:proofErr w:type="spellEnd"/>
            <w:r w:rsidRPr="000676E2">
              <w:rPr>
                <w:rFonts w:eastAsia="Times New Roman CYR"/>
                <w:bCs/>
                <w:color w:val="000000" w:themeColor="text1"/>
              </w:rPr>
              <w:t xml:space="preserve">, послухайте індійську музику, доберіть твори для зняття стресів, медитації. </w:t>
            </w:r>
          </w:p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44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>Характерна ознака мистецтва Індії</w:t>
            </w:r>
            <w:r w:rsidRPr="000676E2">
              <w:rPr>
                <w:color w:val="000000" w:themeColor="text1"/>
              </w:rPr>
              <w:t xml:space="preserve"> – </w:t>
            </w:r>
            <w:r w:rsidRPr="000676E2">
              <w:rPr>
                <w:rFonts w:eastAsia="Times New Roman CYR"/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сангіт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, синтез поезії, музики, хореографії. Музичні інструменти: віна,  ситар,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сарангі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,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табла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>,</w:t>
            </w:r>
            <w:r w:rsidRPr="000676E2">
              <w:rPr>
                <w:rFonts w:eastAsia="Times New Roman CYR"/>
                <w:i/>
                <w:color w:val="000000" w:themeColor="text1"/>
              </w:rPr>
              <w:t xml:space="preserve">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бансурі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. </w:t>
            </w:r>
          </w:p>
          <w:p w:rsidR="00D32D4D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Індійський класичний танець і його </w:t>
            </w:r>
            <w:r w:rsidRPr="000676E2">
              <w:rPr>
                <w:rFonts w:eastAsia="Times New Roman CYR"/>
                <w:bCs/>
                <w:color w:val="000000" w:themeColor="text1"/>
              </w:rPr>
              <w:t>основні елементи (</w:t>
            </w:r>
            <w:r w:rsidRPr="000676E2">
              <w:rPr>
                <w:rFonts w:eastAsia="Times New Roman CYR"/>
                <w:color w:val="000000" w:themeColor="text1"/>
              </w:rPr>
              <w:t>мудра</w:t>
            </w:r>
            <w:r w:rsidRPr="000676E2">
              <w:rPr>
                <w:color w:val="000000" w:themeColor="text1"/>
              </w:rPr>
              <w:t xml:space="preserve"> і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хаста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>).</w:t>
            </w:r>
          </w:p>
          <w:p w:rsidR="00FA6061" w:rsidRDefault="00FA6061" w:rsidP="000676E2">
            <w:pPr>
              <w:ind w:left="34"/>
              <w:jc w:val="both"/>
              <w:rPr>
                <w:rFonts w:eastAsia="Times New Roman CYR"/>
                <w:b/>
                <w:bCs/>
                <w:color w:val="000000" w:themeColor="text1"/>
              </w:rPr>
            </w:pPr>
          </w:p>
          <w:p w:rsidR="00FA6061" w:rsidRPr="000676E2" w:rsidRDefault="00FA6061" w:rsidP="000676E2">
            <w:pPr>
              <w:ind w:left="34"/>
              <w:jc w:val="both"/>
              <w:rPr>
                <w:rFonts w:eastAsia="Times New Roman CYR"/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45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rFonts w:eastAsia="Times New Roman CYR"/>
                <w:bCs/>
                <w:color w:val="000000" w:themeColor="text1"/>
              </w:rPr>
              <w:t>Кінематограф</w:t>
            </w:r>
            <w:r w:rsidRPr="000676E2">
              <w:rPr>
                <w:rFonts w:eastAsia="Times New Roman CYR"/>
                <w:b/>
                <w:bCs/>
                <w:color w:val="000000" w:themeColor="text1"/>
              </w:rPr>
              <w:t xml:space="preserve"> </w:t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Індії: </w:t>
            </w:r>
            <w:r w:rsidRPr="000676E2">
              <w:rPr>
                <w:rFonts w:eastAsia="Times New Roman CYR"/>
                <w:color w:val="000000" w:themeColor="text1"/>
              </w:rPr>
              <w:t xml:space="preserve">самобутність національної школи, насиченість музично-танцювальними епізодами. </w:t>
            </w:r>
            <w:proofErr w:type="spellStart"/>
            <w:r w:rsidRPr="000676E2">
              <w:rPr>
                <w:color w:val="000000" w:themeColor="text1"/>
              </w:rPr>
              <w:t>Болівуд</w:t>
            </w:r>
            <w:proofErr w:type="spellEnd"/>
            <w:r w:rsidRPr="000676E2">
              <w:rPr>
                <w:color w:val="000000" w:themeColor="text1"/>
              </w:rPr>
              <w:t xml:space="preserve"> – найбільша у світі кіноіндустрія. </w:t>
            </w:r>
            <w:r w:rsidRPr="000676E2">
              <w:rPr>
                <w:rFonts w:eastAsia="Times New Roman CYR"/>
                <w:color w:val="000000" w:themeColor="text1"/>
              </w:rPr>
              <w:t xml:space="preserve">Творчість  режисера і актора Раджа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Капура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. </w:t>
            </w:r>
          </w:p>
          <w:p w:rsidR="00FA6061" w:rsidRPr="000676E2" w:rsidRDefault="00FA6061" w:rsidP="000676E2">
            <w:pPr>
              <w:ind w:left="34"/>
              <w:jc w:val="both"/>
              <w:rPr>
                <w:rFonts w:eastAsia="Times New Roman CYR"/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46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Default="00D32D4D" w:rsidP="000676E2">
            <w:pPr>
              <w:ind w:left="34"/>
              <w:jc w:val="both"/>
              <w:rPr>
                <w:rStyle w:val="FontStyle70"/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0676E2">
              <w:rPr>
                <w:rStyle w:val="FontStyle70"/>
                <w:rFonts w:ascii="Times New Roman" w:hAnsi="Times New Roman" w:cs="Times New Roman"/>
                <w:color w:val="000000" w:themeColor="text1"/>
                <w:lang w:eastAsia="uk-UA"/>
              </w:rPr>
              <w:t>УЗАГАЛЬНЕННЯ ТЕМИ</w:t>
            </w:r>
          </w:p>
          <w:p w:rsidR="00FA6061" w:rsidRPr="000676E2" w:rsidRDefault="00FA6061" w:rsidP="000676E2">
            <w:pPr>
              <w:ind w:left="34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5292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b/>
                <w:i/>
                <w:color w:val="000000" w:themeColor="text1"/>
                <w:sz w:val="28"/>
              </w:rPr>
              <w:t>Тематична 2</w:t>
            </w:r>
          </w:p>
        </w:tc>
      </w:tr>
      <w:tr w:rsidR="00D32D4D" w:rsidRPr="000676E2" w:rsidTr="000743BF">
        <w:tc>
          <w:tcPr>
            <w:tcW w:w="10903" w:type="dxa"/>
            <w:gridSpan w:val="4"/>
            <w:shd w:val="clear" w:color="auto" w:fill="FFFFFF" w:themeFill="background1"/>
          </w:tcPr>
          <w:p w:rsidR="00FA6061" w:rsidRDefault="00FA6061" w:rsidP="000676E2">
            <w:pPr>
              <w:pStyle w:val="21"/>
              <w:spacing w:after="0" w:line="240" w:lineRule="auto"/>
              <w:ind w:left="34"/>
              <w:rPr>
                <w:b/>
                <w:caps/>
                <w:color w:val="000000" w:themeColor="text1"/>
              </w:rPr>
            </w:pPr>
          </w:p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  <w:r w:rsidRPr="000676E2">
              <w:rPr>
                <w:b/>
                <w:caps/>
                <w:color w:val="000000" w:themeColor="text1"/>
              </w:rPr>
              <w:t>ТЕМА 5.</w:t>
            </w:r>
            <w:r w:rsidRPr="000676E2">
              <w:rPr>
                <w:b/>
                <w:color w:val="000000" w:themeColor="text1"/>
              </w:rPr>
              <w:t xml:space="preserve"> Мистецтво </w:t>
            </w:r>
            <w:proofErr w:type="spellStart"/>
            <w:r w:rsidRPr="000676E2">
              <w:rPr>
                <w:b/>
                <w:color w:val="000000" w:themeColor="text1"/>
              </w:rPr>
              <w:t>арабо-мусульманського</w:t>
            </w:r>
            <w:proofErr w:type="spellEnd"/>
            <w:r w:rsidRPr="000676E2">
              <w:rPr>
                <w:b/>
                <w:color w:val="000000" w:themeColor="text1"/>
              </w:rPr>
              <w:t xml:space="preserve"> культурного регіону</w:t>
            </w:r>
          </w:p>
        </w:tc>
      </w:tr>
      <w:tr w:rsidR="00D32D4D" w:rsidRPr="000676E2" w:rsidTr="000743BF">
        <w:trPr>
          <w:trHeight w:val="3354"/>
        </w:trPr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47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210"/>
              <w:spacing w:line="240" w:lineRule="auto"/>
              <w:ind w:left="-108" w:right="-108" w:firstLine="0"/>
              <w:jc w:val="center"/>
              <w:rPr>
                <w:rFonts w:eastAsia="Times New Roman CYR"/>
                <w:b/>
                <w:color w:val="000000" w:themeColor="text1"/>
                <w:sz w:val="24"/>
                <w:szCs w:val="24"/>
              </w:rPr>
            </w:pPr>
            <w:r w:rsidRPr="000676E2">
              <w:rPr>
                <w:rFonts w:eastAsia="Times New Roman CYR"/>
                <w:b/>
                <w:color w:val="000000" w:themeColor="text1"/>
                <w:sz w:val="24"/>
                <w:szCs w:val="24"/>
              </w:rPr>
              <w:t>5.1. Архітектура, образотворче і музичне мистецтво Арабського Сходу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Значення ісламу – панівної релігії в країнах Близького  Сходу. Культові й світські споруди: мечеті, медресе, караван-сараї, ринки тощо. </w:t>
            </w:r>
            <w:r w:rsidRPr="000676E2">
              <w:rPr>
                <w:color w:val="000000" w:themeColor="text1"/>
              </w:rPr>
              <w:t xml:space="preserve">Мечеть пророка Магомета в Медині. </w:t>
            </w:r>
          </w:p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Найголовніший храм мусульманського світу – </w:t>
            </w:r>
            <w:proofErr w:type="spellStart"/>
            <w:r w:rsidRPr="000676E2">
              <w:rPr>
                <w:rFonts w:eastAsia="Times New Roman CYR"/>
                <w:iCs/>
                <w:color w:val="000000" w:themeColor="text1"/>
              </w:rPr>
              <w:t>Кааба</w:t>
            </w:r>
            <w:proofErr w:type="spellEnd"/>
            <w:r w:rsidRPr="000676E2">
              <w:rPr>
                <w:rFonts w:eastAsia="Times New Roman CYR"/>
                <w:iCs/>
                <w:color w:val="000000" w:themeColor="text1"/>
              </w:rPr>
              <w:t xml:space="preserve"> у Мецці. </w:t>
            </w:r>
            <w:r w:rsidRPr="000676E2">
              <w:rPr>
                <w:rFonts w:eastAsia="Times New Roman CYR"/>
                <w:color w:val="000000" w:themeColor="text1"/>
              </w:rPr>
              <w:t xml:space="preserve">Блакитна мечеть у Стамбулі.  Мечеть Ханського палацу в Бахчисараї. Мечеть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Аль-Рахма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 («Милосердя») у Києві.</w:t>
            </w:r>
          </w:p>
        </w:tc>
        <w:tc>
          <w:tcPr>
            <w:tcW w:w="5292" w:type="dxa"/>
            <w:vMerge w:val="restart"/>
          </w:tcPr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b/>
                <w:color w:val="000000" w:themeColor="text1"/>
              </w:rPr>
            </w:pPr>
            <w:r w:rsidRPr="000676E2">
              <w:rPr>
                <w:rFonts w:eastAsia="Times New Roman CYR"/>
                <w:b/>
                <w:color w:val="000000" w:themeColor="text1"/>
              </w:rPr>
              <w:t>Завдання.</w:t>
            </w:r>
            <w:r w:rsidRPr="000676E2">
              <w:rPr>
                <w:rFonts w:eastAsia="Times New Roman CYR"/>
                <w:color w:val="000000" w:themeColor="text1"/>
              </w:rPr>
              <w:t xml:space="preserve"> Прослухайте зразки музики арабського Сходу і назвіть її типові елементи. </w:t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Поясніть, як ви розумієте цитату </w:t>
            </w:r>
            <w:proofErr w:type="spellStart"/>
            <w:r w:rsidRPr="000676E2">
              <w:rPr>
                <w:rFonts w:eastAsia="Times New Roman CYR"/>
                <w:bCs/>
                <w:color w:val="000000" w:themeColor="text1"/>
              </w:rPr>
              <w:t>Аль-Фарабі</w:t>
            </w:r>
            <w:proofErr w:type="spellEnd"/>
            <w:r w:rsidRPr="000676E2">
              <w:rPr>
                <w:rFonts w:eastAsia="Times New Roman CYR"/>
                <w:bCs/>
                <w:color w:val="000000" w:themeColor="text1"/>
              </w:rPr>
              <w:t xml:space="preserve">: «Музика </w:t>
            </w:r>
            <w:r w:rsidRPr="000676E2">
              <w:rPr>
                <w:bCs/>
                <w:color w:val="000000" w:themeColor="text1"/>
              </w:rPr>
              <w:sym w:font="Symbol" w:char="F02D"/>
            </w:r>
            <w:r w:rsidRPr="000676E2">
              <w:rPr>
                <w:rFonts w:eastAsia="Times New Roman CYR"/>
                <w:bCs/>
                <w:color w:val="000000" w:themeColor="text1"/>
              </w:rPr>
              <w:t xml:space="preserve"> це мелодія, об’єднана зі словом». </w:t>
            </w:r>
          </w:p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iCs/>
                <w:color w:val="000000" w:themeColor="text1"/>
              </w:rPr>
            </w:pPr>
            <w:r w:rsidRPr="000676E2">
              <w:rPr>
                <w:rFonts w:eastAsia="Times New Roman CYR"/>
                <w:b/>
                <w:bCs/>
                <w:color w:val="000000" w:themeColor="text1"/>
              </w:rPr>
              <w:t xml:space="preserve">Практикум. </w:t>
            </w:r>
            <w:r w:rsidRPr="000676E2">
              <w:rPr>
                <w:rFonts w:eastAsia="Times New Roman CYR"/>
                <w:i/>
                <w:iCs/>
                <w:color w:val="000000" w:themeColor="text1"/>
              </w:rPr>
              <w:t>Варіант 1.</w:t>
            </w:r>
            <w:r w:rsidRPr="000676E2">
              <w:rPr>
                <w:rFonts w:eastAsia="Times New Roman CYR"/>
                <w:iCs/>
                <w:color w:val="000000" w:themeColor="text1"/>
              </w:rPr>
              <w:t xml:space="preserve"> </w:t>
            </w:r>
            <w:r w:rsidRPr="000676E2">
              <w:rPr>
                <w:rFonts w:eastAsia="Times New Roman CYR"/>
                <w:color w:val="000000" w:themeColor="text1"/>
              </w:rPr>
              <w:t xml:space="preserve">Прочитайте свої улюблені казки чи оповідання з пам’ятки арабської літератури «Тисяча й одна ніч».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Поекспериментуйте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 в царині </w:t>
            </w:r>
            <w:r w:rsidRPr="000676E2">
              <w:rPr>
                <w:color w:val="000000" w:themeColor="text1"/>
              </w:rPr>
              <w:t>каліграфії та запишіть імена відомих персонажів, афоризми з твору.</w:t>
            </w:r>
            <w:r w:rsidRPr="000676E2">
              <w:rPr>
                <w:rFonts w:eastAsia="Times New Roman CYR"/>
                <w:iCs/>
                <w:color w:val="000000" w:themeColor="text1"/>
              </w:rPr>
              <w:t xml:space="preserve"> </w:t>
            </w:r>
          </w:p>
          <w:p w:rsidR="00D32D4D" w:rsidRPr="000676E2" w:rsidRDefault="00D32D4D" w:rsidP="000676E2">
            <w:pPr>
              <w:ind w:left="34" w:firstLine="142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rFonts w:eastAsia="Times New Roman CYR"/>
                <w:i/>
                <w:iCs/>
                <w:color w:val="000000" w:themeColor="text1"/>
              </w:rPr>
              <w:t>Варіант 2</w:t>
            </w:r>
            <w:r w:rsidRPr="000676E2">
              <w:rPr>
                <w:rFonts w:eastAsia="Times New Roman CYR"/>
                <w:color w:val="000000" w:themeColor="text1"/>
              </w:rPr>
              <w:t xml:space="preserve"> (г</w:t>
            </w:r>
            <w:r w:rsidRPr="000676E2">
              <w:rPr>
                <w:rFonts w:eastAsia="Times New Roman CYR"/>
                <w:bCs/>
                <w:iCs/>
                <w:color w:val="000000" w:themeColor="text1"/>
              </w:rPr>
              <w:t>рупова робота).</w:t>
            </w:r>
            <w:r w:rsidRPr="000676E2">
              <w:rPr>
                <w:rFonts w:eastAsia="Times New Roman CYR"/>
                <w:iCs/>
                <w:color w:val="000000" w:themeColor="text1"/>
              </w:rPr>
              <w:t xml:space="preserve"> Створіть альбом анти-стрес з графічних арабесок, дайте їм емоційні назви. Потім обміняйтеся з однокласниками копіями (ксероксами) своїй малюнків і розфарбовуйте їх для поліпшення емоційного стану (після перевтоми, під час поганого настрою тощо).</w:t>
            </w:r>
          </w:p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48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color w:val="000000" w:themeColor="text1"/>
              </w:rPr>
            </w:pPr>
            <w:r w:rsidRPr="000676E2">
              <w:rPr>
                <w:color w:val="000000" w:themeColor="text1"/>
              </w:rPr>
              <w:t xml:space="preserve">Стилі арабської каліграфії. Арабеска </w:t>
            </w:r>
            <w:r w:rsidRPr="000676E2">
              <w:rPr>
                <w:rFonts w:eastAsia="Times New Roman CYR"/>
                <w:iCs/>
                <w:color w:val="000000" w:themeColor="text1"/>
              </w:rPr>
              <w:t xml:space="preserve">в живописі, архітектурі. </w:t>
            </w:r>
            <w:r w:rsidRPr="000676E2">
              <w:rPr>
                <w:color w:val="000000" w:themeColor="text1"/>
                <w:shd w:val="clear" w:color="auto" w:fill="FFFFFF"/>
              </w:rPr>
              <w:t xml:space="preserve">Творчість </w:t>
            </w:r>
            <w:r w:rsidRPr="000676E2">
              <w:rPr>
                <w:color w:val="000000" w:themeColor="text1"/>
              </w:rPr>
              <w:t xml:space="preserve">видатного </w:t>
            </w:r>
            <w:proofErr w:type="spellStart"/>
            <w:r w:rsidRPr="000676E2">
              <w:rPr>
                <w:color w:val="000000" w:themeColor="text1"/>
              </w:rPr>
              <w:t>художниак-мініатюриста</w:t>
            </w:r>
            <w:proofErr w:type="spellEnd"/>
            <w:r w:rsidRPr="000676E2">
              <w:rPr>
                <w:color w:val="000000" w:themeColor="text1"/>
              </w:rPr>
              <w:t xml:space="preserve"> </w:t>
            </w:r>
            <w:r w:rsidRPr="000676E2">
              <w:rPr>
                <w:bCs/>
                <w:color w:val="000000" w:themeColor="text1"/>
              </w:rPr>
              <w:t>К.</w:t>
            </w:r>
            <w:proofErr w:type="spellStart"/>
            <w:r w:rsidRPr="000676E2">
              <w:rPr>
                <w:bCs/>
                <w:color w:val="000000" w:themeColor="text1"/>
              </w:rPr>
              <w:t>Бехзада</w:t>
            </w:r>
            <w:proofErr w:type="spellEnd"/>
            <w:r w:rsidRPr="000676E2">
              <w:rPr>
                <w:bCs/>
                <w:color w:val="000000" w:themeColor="text1"/>
              </w:rPr>
              <w:t>.</w:t>
            </w:r>
            <w:r w:rsidRPr="000676E2">
              <w:rPr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49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rFonts w:eastAsia="Times New Roman CYR"/>
                <w:iCs/>
                <w:color w:val="000000" w:themeColor="text1"/>
              </w:rPr>
            </w:pPr>
            <w:r w:rsidRPr="000676E2">
              <w:rPr>
                <w:rFonts w:eastAsia="Times New Roman CYR"/>
                <w:color w:val="000000" w:themeColor="text1"/>
              </w:rPr>
              <w:t xml:space="preserve">Килимарство Персії (нині – Іран), Туреччини,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І</w:t>
            </w:r>
            <w:r w:rsidRPr="000676E2">
              <w:rPr>
                <w:rFonts w:eastAsia="Times New Roman CYR"/>
                <w:iCs/>
                <w:color w:val="000000" w:themeColor="text1"/>
              </w:rPr>
              <w:t>знікська</w:t>
            </w:r>
            <w:proofErr w:type="spellEnd"/>
            <w:r w:rsidRPr="000676E2">
              <w:rPr>
                <w:rFonts w:eastAsia="Times New Roman CYR"/>
                <w:iCs/>
                <w:color w:val="000000" w:themeColor="text1"/>
              </w:rPr>
              <w:t xml:space="preserve"> кераміка.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50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0676E2">
              <w:rPr>
                <w:rFonts w:eastAsia="Times New Roman CYR"/>
                <w:color w:val="000000" w:themeColor="text1"/>
              </w:rPr>
              <w:t>Макамат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 xml:space="preserve"> </w:t>
            </w:r>
            <w:r w:rsidRPr="000676E2">
              <w:rPr>
                <w:color w:val="000000" w:themeColor="text1"/>
              </w:rPr>
              <w:t>–</w:t>
            </w:r>
            <w:r w:rsidRPr="000676E2">
              <w:rPr>
                <w:rFonts w:eastAsia="Times New Roman CYR"/>
                <w:color w:val="000000" w:themeColor="text1"/>
              </w:rPr>
              <w:t xml:space="preserve"> професійна музика мусульманського Сходу. Музичні інструменти: струнно-</w:t>
            </w:r>
            <w:r w:rsidRPr="000676E2">
              <w:rPr>
                <w:color w:val="000000" w:themeColor="text1"/>
              </w:rPr>
              <w:t>щипкові  (</w:t>
            </w:r>
            <w:proofErr w:type="spellStart"/>
            <w:r w:rsidRPr="000676E2">
              <w:rPr>
                <w:color w:val="000000" w:themeColor="text1"/>
              </w:rPr>
              <w:t>уд</w:t>
            </w:r>
            <w:proofErr w:type="spellEnd"/>
            <w:r w:rsidRPr="000676E2">
              <w:rPr>
                <w:color w:val="000000" w:themeColor="text1"/>
              </w:rPr>
              <w:t xml:space="preserve">, </w:t>
            </w:r>
            <w:proofErr w:type="spellStart"/>
            <w:r w:rsidRPr="000676E2">
              <w:rPr>
                <w:color w:val="000000" w:themeColor="text1"/>
              </w:rPr>
              <w:t>саз</w:t>
            </w:r>
            <w:proofErr w:type="spellEnd"/>
            <w:r w:rsidRPr="000676E2">
              <w:rPr>
                <w:color w:val="000000" w:themeColor="text1"/>
              </w:rPr>
              <w:t>), струнно-смичкові (</w:t>
            </w:r>
            <w:proofErr w:type="spellStart"/>
            <w:r w:rsidRPr="000676E2">
              <w:rPr>
                <w:color w:val="000000" w:themeColor="text1"/>
              </w:rPr>
              <w:t>ребаб</w:t>
            </w:r>
            <w:proofErr w:type="spellEnd"/>
            <w:r w:rsidRPr="000676E2">
              <w:rPr>
                <w:color w:val="000000" w:themeColor="text1"/>
              </w:rPr>
              <w:t xml:space="preserve">, </w:t>
            </w:r>
            <w:proofErr w:type="spellStart"/>
            <w:r w:rsidRPr="000676E2">
              <w:rPr>
                <w:rFonts w:eastAsia="Times New Roman CYR"/>
                <w:color w:val="000000" w:themeColor="text1"/>
              </w:rPr>
              <w:t>кеманча</w:t>
            </w:r>
            <w:proofErr w:type="spellEnd"/>
            <w:r w:rsidRPr="000676E2">
              <w:rPr>
                <w:rFonts w:eastAsia="Times New Roman CYR"/>
                <w:color w:val="000000" w:themeColor="text1"/>
              </w:rPr>
              <w:t>), духові (най), ударні (</w:t>
            </w:r>
            <w:proofErr w:type="spellStart"/>
            <w:r w:rsidRPr="000676E2">
              <w:rPr>
                <w:color w:val="000000" w:themeColor="text1"/>
              </w:rPr>
              <w:t>дойра</w:t>
            </w:r>
            <w:proofErr w:type="spellEnd"/>
            <w:r w:rsidRPr="000676E2">
              <w:rPr>
                <w:color w:val="000000" w:themeColor="text1"/>
              </w:rPr>
              <w:t>).</w:t>
            </w:r>
          </w:p>
        </w:tc>
        <w:tc>
          <w:tcPr>
            <w:tcW w:w="5292" w:type="dxa"/>
            <w:vMerge/>
          </w:tcPr>
          <w:p w:rsidR="00D32D4D" w:rsidRPr="000676E2" w:rsidRDefault="00D32D4D" w:rsidP="000676E2">
            <w:pPr>
              <w:pStyle w:val="21"/>
              <w:ind w:left="34"/>
              <w:rPr>
                <w:b/>
                <w:color w:val="000000" w:themeColor="text1"/>
              </w:rPr>
            </w:pPr>
          </w:p>
        </w:tc>
      </w:tr>
      <w:tr w:rsidR="00D32D4D" w:rsidRPr="000676E2" w:rsidTr="000743BF">
        <w:trPr>
          <w:trHeight w:val="259"/>
        </w:trPr>
        <w:tc>
          <w:tcPr>
            <w:tcW w:w="593" w:type="dxa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676E2">
              <w:rPr>
                <w:rFonts w:ascii="Times New Roman" w:hAnsi="Times New Roman" w:cs="Times New Roman"/>
                <w:color w:val="000000" w:themeColor="text1"/>
                <w:lang w:val="uk-UA"/>
              </w:rPr>
              <w:t>51</w:t>
            </w:r>
          </w:p>
        </w:tc>
        <w:tc>
          <w:tcPr>
            <w:tcW w:w="923" w:type="dxa"/>
            <w:shd w:val="clear" w:color="auto" w:fill="FFFFFF" w:themeFill="background1"/>
          </w:tcPr>
          <w:p w:rsidR="00D32D4D" w:rsidRPr="000676E2" w:rsidRDefault="00D32D4D" w:rsidP="000676E2">
            <w:pPr>
              <w:pStyle w:val="af1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095" w:type="dxa"/>
          </w:tcPr>
          <w:p w:rsidR="00D32D4D" w:rsidRPr="000676E2" w:rsidRDefault="00D32D4D" w:rsidP="000676E2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76E2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5292" w:type="dxa"/>
          </w:tcPr>
          <w:p w:rsidR="00D32D4D" w:rsidRPr="000676E2" w:rsidRDefault="00D32D4D" w:rsidP="000676E2">
            <w:pPr>
              <w:pStyle w:val="21"/>
              <w:spacing w:after="0" w:line="240" w:lineRule="auto"/>
              <w:ind w:left="34"/>
              <w:rPr>
                <w:b/>
                <w:color w:val="000000" w:themeColor="text1"/>
              </w:rPr>
            </w:pPr>
          </w:p>
        </w:tc>
      </w:tr>
    </w:tbl>
    <w:p w:rsidR="00FC0E4B" w:rsidRDefault="00FC0E4B" w:rsidP="000676E2">
      <w:pPr>
        <w:pStyle w:val="32"/>
        <w:spacing w:before="0" w:line="240" w:lineRule="auto"/>
        <w:ind w:right="119" w:firstLine="284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bookmarkStart w:id="0" w:name="_GoBack"/>
      <w:bookmarkEnd w:id="0"/>
    </w:p>
    <w:sectPr w:rsidR="00F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_Alx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00"/>
    <w:family w:val="roman"/>
    <w:pitch w:val="variable"/>
    <w:sig w:usb0="20002A85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BE7"/>
    <w:multiLevelType w:val="multilevel"/>
    <w:tmpl w:val="414A40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10485335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2">
    <w:nsid w:val="136B2AD9"/>
    <w:multiLevelType w:val="hybridMultilevel"/>
    <w:tmpl w:val="0F8E1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91162"/>
    <w:multiLevelType w:val="multilevel"/>
    <w:tmpl w:val="3B0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7B173BC"/>
    <w:multiLevelType w:val="hybridMultilevel"/>
    <w:tmpl w:val="6B1C7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914FE"/>
    <w:multiLevelType w:val="hybridMultilevel"/>
    <w:tmpl w:val="0B16B6E6"/>
    <w:lvl w:ilvl="0" w:tplc="8E6AF178">
      <w:numFmt w:val="bullet"/>
      <w:lvlText w:val="–"/>
      <w:lvlJc w:val="left"/>
      <w:pPr>
        <w:tabs>
          <w:tab w:val="num" w:pos="1408"/>
        </w:tabs>
        <w:ind w:left="1408" w:hanging="84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8949E2"/>
    <w:multiLevelType w:val="hybridMultilevel"/>
    <w:tmpl w:val="58CC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B5545"/>
    <w:multiLevelType w:val="multilevel"/>
    <w:tmpl w:val="DBA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61E4F34"/>
    <w:multiLevelType w:val="hybridMultilevel"/>
    <w:tmpl w:val="97725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26274A"/>
    <w:multiLevelType w:val="multilevel"/>
    <w:tmpl w:val="1B2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E0D89"/>
    <w:multiLevelType w:val="hybridMultilevel"/>
    <w:tmpl w:val="EBDAD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C7461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12">
    <w:nsid w:val="4B891B6F"/>
    <w:multiLevelType w:val="hybridMultilevel"/>
    <w:tmpl w:val="A63A8EEA"/>
    <w:lvl w:ilvl="0" w:tplc="127C747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3940EF"/>
    <w:multiLevelType w:val="hybridMultilevel"/>
    <w:tmpl w:val="95A8D03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>
    <w:nsid w:val="67EE5A51"/>
    <w:multiLevelType w:val="multilevel"/>
    <w:tmpl w:val="A63A8EE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0251AA"/>
    <w:multiLevelType w:val="multilevel"/>
    <w:tmpl w:val="732272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  <w:b/>
        <w:bCs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B7"/>
    <w:rsid w:val="000676E2"/>
    <w:rsid w:val="000743BF"/>
    <w:rsid w:val="00635D23"/>
    <w:rsid w:val="00792FB7"/>
    <w:rsid w:val="009F4FC4"/>
    <w:rsid w:val="00C01850"/>
    <w:rsid w:val="00D32D4D"/>
    <w:rsid w:val="00FA6061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D32D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qFormat/>
    <w:rsid w:val="00D32D4D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D32D4D"/>
    <w:pPr>
      <w:keepNext/>
      <w:spacing w:before="240" w:beforeAutospacing="1" w:after="60" w:afterAutospacing="1"/>
      <w:outlineLvl w:val="2"/>
    </w:pPr>
    <w:rPr>
      <w:rFonts w:ascii="Arial" w:eastAsia="SimSu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D32D4D"/>
    <w:pPr>
      <w:keepNext/>
      <w:spacing w:before="240" w:beforeAutospacing="1" w:after="60" w:afterAutospacing="1"/>
      <w:outlineLvl w:val="3"/>
    </w:pPr>
    <w:rPr>
      <w:rFonts w:eastAsia="SimSun"/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D32D4D"/>
    <w:pPr>
      <w:keepNext/>
      <w:outlineLvl w:val="5"/>
    </w:pPr>
    <w:rPr>
      <w:rFonts w:eastAsia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32D4D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32D4D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2D4D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32D4D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NoParagraphStyle">
    <w:name w:val="[No Paragraph Style]"/>
    <w:rsid w:val="00D32D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 w:eastAsia="ru-RU"/>
    </w:rPr>
  </w:style>
  <w:style w:type="paragraph" w:customStyle="1" w:styleId="a3">
    <w:name w:val="Розділ"/>
    <w:basedOn w:val="NoParagraphStyle"/>
    <w:next w:val="NoParagraphStyle"/>
    <w:rsid w:val="00D32D4D"/>
    <w:pPr>
      <w:spacing w:line="260" w:lineRule="atLeast"/>
      <w:jc w:val="center"/>
    </w:pPr>
    <w:rPr>
      <w:rFonts w:ascii="SchoolBook_Alx" w:hAnsi="SchoolBook_Alx" w:cs="SchoolBook_Alx"/>
      <w:b/>
      <w:bCs/>
      <w:caps/>
      <w:sz w:val="22"/>
      <w:szCs w:val="22"/>
      <w:lang w:val="uk-UA"/>
    </w:rPr>
  </w:style>
  <w:style w:type="paragraph" w:customStyle="1" w:styleId="a4">
    <w:name w:val="Табл.текст"/>
    <w:basedOn w:val="NoParagraphStyle"/>
    <w:next w:val="NoParagraphStyle"/>
    <w:rsid w:val="00D32D4D"/>
    <w:pPr>
      <w:spacing w:line="211" w:lineRule="atLeast"/>
      <w:jc w:val="both"/>
    </w:pPr>
    <w:rPr>
      <w:rFonts w:ascii="SchoolBook_Alx" w:hAnsi="SchoolBook_Alx" w:cs="SchoolBook_Alx"/>
      <w:sz w:val="19"/>
      <w:szCs w:val="19"/>
      <w:lang w:val="uk-UA"/>
    </w:rPr>
  </w:style>
  <w:style w:type="table" w:styleId="a5">
    <w:name w:val="Table Grid"/>
    <w:basedOn w:val="a1"/>
    <w:uiPriority w:val="59"/>
    <w:rsid w:val="00D32D4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a6"/>
    <w:rsid w:val="00D32D4D"/>
    <w:pPr>
      <w:widowControl w:val="0"/>
      <w:spacing w:before="20" w:after="20"/>
      <w:ind w:left="0"/>
      <w:jc w:val="center"/>
    </w:pPr>
    <w:rPr>
      <w:rFonts w:eastAsia="Batang"/>
      <w:b/>
      <w:bCs/>
      <w:sz w:val="22"/>
      <w:szCs w:val="22"/>
    </w:rPr>
  </w:style>
  <w:style w:type="paragraph" w:styleId="a6">
    <w:name w:val="Body Text Indent"/>
    <w:basedOn w:val="a"/>
    <w:link w:val="a7"/>
    <w:unhideWhenUsed/>
    <w:rsid w:val="00D32D4D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rmal (Web)"/>
    <w:basedOn w:val="a"/>
    <w:uiPriority w:val="99"/>
    <w:unhideWhenUsed/>
    <w:rsid w:val="00D32D4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nhideWhenUsed/>
    <w:rsid w:val="00D32D4D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2D4D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azdel">
    <w:name w:val="razdel"/>
    <w:rsid w:val="00D32D4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D32D4D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nhideWhenUsed/>
    <w:rsid w:val="00D32D4D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unhideWhenUsed/>
    <w:rsid w:val="00D32D4D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nhideWhenUsed/>
    <w:rsid w:val="00D32D4D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unhideWhenUsed/>
    <w:rsid w:val="00D32D4D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1">
    <w:name w:val="[ ]"/>
    <w:uiPriority w:val="99"/>
    <w:rsid w:val="00D32D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11">
    <w:name w:val="[ ]1"/>
    <w:basedOn w:val="af1"/>
    <w:uiPriority w:val="99"/>
    <w:rsid w:val="00D32D4D"/>
    <w:pPr>
      <w:spacing w:line="240" w:lineRule="atLeast"/>
      <w:ind w:firstLine="283"/>
      <w:jc w:val="both"/>
    </w:pPr>
    <w:rPr>
      <w:sz w:val="20"/>
      <w:szCs w:val="20"/>
      <w:lang w:val="de-DE"/>
    </w:rPr>
  </w:style>
  <w:style w:type="paragraph" w:customStyle="1" w:styleId="af2">
    <w:name w:val="()"/>
    <w:basedOn w:val="11"/>
    <w:uiPriority w:val="99"/>
    <w:rsid w:val="00D32D4D"/>
    <w:pPr>
      <w:ind w:firstLine="397"/>
      <w:textAlignment w:val="baseline"/>
    </w:pPr>
    <w:rPr>
      <w:sz w:val="22"/>
      <w:szCs w:val="22"/>
      <w:lang w:val="uk-UA"/>
    </w:rPr>
  </w:style>
  <w:style w:type="paragraph" w:customStyle="1" w:styleId="41">
    <w:name w:val="()4"/>
    <w:basedOn w:val="af2"/>
    <w:uiPriority w:val="99"/>
    <w:rsid w:val="00D32D4D"/>
    <w:pPr>
      <w:pBdr>
        <w:bottom w:val="single" w:sz="24" w:space="0" w:color="000000"/>
      </w:pBdr>
      <w:suppressAutoHyphens/>
      <w:spacing w:after="113" w:line="220" w:lineRule="atLeast"/>
      <w:ind w:firstLine="0"/>
      <w:jc w:val="right"/>
    </w:pPr>
    <w:rPr>
      <w:rFonts w:ascii="Myriad Pro" w:hAnsi="Myriad Pro" w:cs="Myriad Pro"/>
      <w:sz w:val="20"/>
      <w:szCs w:val="20"/>
      <w:u w:val="thick" w:color="FFFFFF"/>
    </w:rPr>
  </w:style>
  <w:style w:type="paragraph" w:customStyle="1" w:styleId="31">
    <w:name w:val="()3"/>
    <w:basedOn w:val="af2"/>
    <w:uiPriority w:val="99"/>
    <w:rsid w:val="00D32D4D"/>
    <w:pPr>
      <w:pBdr>
        <w:bottom w:val="single" w:sz="24" w:space="11" w:color="000000"/>
      </w:pBdr>
      <w:tabs>
        <w:tab w:val="right" w:pos="10205"/>
      </w:tabs>
      <w:spacing w:line="460" w:lineRule="atLeast"/>
      <w:ind w:firstLine="0"/>
      <w:jc w:val="left"/>
    </w:pPr>
    <w:rPr>
      <w:b/>
      <w:bCs/>
      <w:caps/>
      <w:sz w:val="46"/>
      <w:szCs w:val="46"/>
    </w:rPr>
  </w:style>
  <w:style w:type="paragraph" w:customStyle="1" w:styleId="af3">
    <w:name w:val="( )"/>
    <w:basedOn w:val="af2"/>
    <w:uiPriority w:val="99"/>
    <w:rsid w:val="00D32D4D"/>
  </w:style>
  <w:style w:type="paragraph" w:customStyle="1" w:styleId="32">
    <w:name w:val="( )3"/>
    <w:basedOn w:val="af2"/>
    <w:uiPriority w:val="99"/>
    <w:rsid w:val="00D32D4D"/>
    <w:pPr>
      <w:keepNext/>
      <w:spacing w:before="227"/>
      <w:ind w:firstLine="0"/>
      <w:jc w:val="center"/>
    </w:pPr>
    <w:rPr>
      <w:b/>
      <w:bCs/>
      <w:caps/>
      <w:sz w:val="32"/>
      <w:szCs w:val="32"/>
    </w:rPr>
  </w:style>
  <w:style w:type="paragraph" w:customStyle="1" w:styleId="25">
    <w:name w:val="( )2"/>
    <w:basedOn w:val="af3"/>
    <w:uiPriority w:val="99"/>
    <w:rsid w:val="00D32D4D"/>
  </w:style>
  <w:style w:type="paragraph" w:customStyle="1" w:styleId="12">
    <w:name w:val="( )1"/>
    <w:basedOn w:val="25"/>
    <w:uiPriority w:val="99"/>
    <w:rsid w:val="00D32D4D"/>
    <w:pPr>
      <w:keepNext/>
      <w:keepLines/>
      <w:pBdr>
        <w:bottom w:val="single" w:sz="24" w:space="0" w:color="000000"/>
      </w:pBdr>
      <w:tabs>
        <w:tab w:val="left" w:pos="397"/>
      </w:tabs>
      <w:spacing w:before="227" w:after="62" w:line="250" w:lineRule="atLeast"/>
      <w:ind w:firstLine="0"/>
      <w:jc w:val="left"/>
    </w:pPr>
    <w:rPr>
      <w:rFonts w:ascii="Myriad Pro Light" w:hAnsi="Myriad Pro Light" w:cs="Myriad Pro Light"/>
      <w:sz w:val="28"/>
      <w:szCs w:val="28"/>
      <w:u w:val="thick" w:color="FFFFFF"/>
    </w:rPr>
  </w:style>
  <w:style w:type="paragraph" w:customStyle="1" w:styleId="Textbased">
    <w:name w:val="Text_based"/>
    <w:basedOn w:val="af1"/>
    <w:uiPriority w:val="99"/>
    <w:rsid w:val="00D32D4D"/>
    <w:pPr>
      <w:spacing w:after="80" w:line="240" w:lineRule="atLeast"/>
      <w:jc w:val="both"/>
      <w:textAlignment w:val="baseline"/>
    </w:pPr>
    <w:rPr>
      <w:rFonts w:ascii="NewtonC" w:hAnsi="NewtonC" w:cs="NewtonC"/>
      <w:sz w:val="20"/>
      <w:szCs w:val="20"/>
      <w:lang w:val="uk-UA"/>
    </w:rPr>
  </w:style>
  <w:style w:type="paragraph" w:customStyle="1" w:styleId="ZagPragmatica">
    <w:name w:val="Zag_Pragmatica"/>
    <w:basedOn w:val="af1"/>
    <w:uiPriority w:val="99"/>
    <w:rsid w:val="00D32D4D"/>
    <w:pPr>
      <w:spacing w:before="113" w:after="57" w:line="220" w:lineRule="atLeast"/>
      <w:textAlignment w:val="baseline"/>
    </w:pPr>
    <w:rPr>
      <w:rFonts w:ascii="PragmaticaC" w:hAnsi="PragmaticaC" w:cs="PragmaticaC"/>
      <w:b/>
      <w:bCs/>
      <w:caps/>
      <w:sz w:val="20"/>
      <w:szCs w:val="20"/>
      <w:lang w:val="en-GB"/>
    </w:rPr>
  </w:style>
  <w:style w:type="paragraph" w:customStyle="1" w:styleId="ZagPragmaticatema">
    <w:name w:val="Zag_Pragmatica_tema"/>
    <w:basedOn w:val="ZagPragmatica"/>
    <w:uiPriority w:val="99"/>
    <w:rsid w:val="00D32D4D"/>
    <w:pPr>
      <w:keepNext/>
      <w:spacing w:before="65" w:after="129"/>
      <w:jc w:val="center"/>
    </w:pPr>
    <w:rPr>
      <w:caps w:val="0"/>
      <w:lang w:val="uk-UA"/>
    </w:rPr>
  </w:style>
  <w:style w:type="paragraph" w:customStyle="1" w:styleId="26">
    <w:name w:val="()2"/>
    <w:basedOn w:val="af3"/>
    <w:uiPriority w:val="99"/>
    <w:rsid w:val="00D32D4D"/>
  </w:style>
  <w:style w:type="paragraph" w:customStyle="1" w:styleId="13">
    <w:name w:val="()1"/>
    <w:basedOn w:val="26"/>
    <w:uiPriority w:val="99"/>
    <w:rsid w:val="00D32D4D"/>
    <w:pPr>
      <w:ind w:firstLine="0"/>
      <w:jc w:val="center"/>
    </w:pPr>
    <w:rPr>
      <w:rFonts w:ascii="Myriad Pro Cond" w:hAnsi="Myriad Pro Cond" w:cs="Myriad Pro Cond"/>
      <w:b/>
      <w:bCs/>
      <w:sz w:val="20"/>
      <w:szCs w:val="20"/>
    </w:rPr>
  </w:style>
  <w:style w:type="character" w:customStyle="1" w:styleId="af4">
    <w:name w:val="Стиль"/>
    <w:uiPriority w:val="99"/>
    <w:rsid w:val="00D32D4D"/>
    <w:rPr>
      <w:b/>
      <w:bCs/>
    </w:rPr>
  </w:style>
  <w:style w:type="character" w:customStyle="1" w:styleId="TNOMER">
    <w:name w:val="T NOMER"/>
    <w:uiPriority w:val="99"/>
    <w:rsid w:val="00D32D4D"/>
    <w:rPr>
      <w:rFonts w:ascii="Myriad Pro Black" w:hAnsi="Myriad Pro Black" w:cs="Myriad Pro Black"/>
      <w:color w:val="FFFFFF"/>
      <w:u w:val="thick" w:color="000000"/>
    </w:rPr>
  </w:style>
  <w:style w:type="character" w:customStyle="1" w:styleId="TBULLET">
    <w:name w:val="T  BULLET"/>
    <w:uiPriority w:val="99"/>
    <w:rsid w:val="00D32D4D"/>
    <w:rPr>
      <w:rFonts w:ascii="Wingdings" w:hAnsi="Wingdings" w:cs="Wingdings"/>
      <w:color w:val="000000"/>
      <w:w w:val="160"/>
      <w:position w:val="-5"/>
    </w:rPr>
  </w:style>
  <w:style w:type="paragraph" w:customStyle="1" w:styleId="Rubrik51">
    <w:name w:val="Rubrik 51"/>
    <w:basedOn w:val="a"/>
    <w:uiPriority w:val="1"/>
    <w:qFormat/>
    <w:rsid w:val="00D32D4D"/>
    <w:pPr>
      <w:widowControl w:val="0"/>
      <w:autoSpaceDE w:val="0"/>
      <w:autoSpaceDN w:val="0"/>
      <w:ind w:left="202"/>
      <w:outlineLvl w:val="5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Normal1">
    <w:name w:val="Normal1"/>
    <w:rsid w:val="00D32D4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32D4D"/>
  </w:style>
  <w:style w:type="character" w:customStyle="1" w:styleId="FontStyle70">
    <w:name w:val="Font Style70"/>
    <w:basedOn w:val="a0"/>
    <w:uiPriority w:val="99"/>
    <w:rsid w:val="00D32D4D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9">
    <w:name w:val="Style29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76">
    <w:name w:val="Font Style76"/>
    <w:basedOn w:val="a0"/>
    <w:uiPriority w:val="99"/>
    <w:rsid w:val="00D32D4D"/>
    <w:rPr>
      <w:rFonts w:ascii="Trebuchet MS" w:hAnsi="Trebuchet MS" w:cs="Trebuchet MS"/>
      <w:b/>
      <w:bCs/>
      <w:color w:val="000000"/>
      <w:sz w:val="28"/>
      <w:szCs w:val="28"/>
    </w:rPr>
  </w:style>
  <w:style w:type="paragraph" w:customStyle="1" w:styleId="Style18">
    <w:name w:val="Style18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hps">
    <w:name w:val="hps"/>
    <w:basedOn w:val="a0"/>
    <w:rsid w:val="00D32D4D"/>
  </w:style>
  <w:style w:type="paragraph" w:customStyle="1" w:styleId="Style26">
    <w:name w:val="Style26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78">
    <w:name w:val="Font Style78"/>
    <w:basedOn w:val="a0"/>
    <w:uiPriority w:val="99"/>
    <w:rsid w:val="00D32D4D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82">
    <w:name w:val="Font Style82"/>
    <w:basedOn w:val="a0"/>
    <w:uiPriority w:val="99"/>
    <w:rsid w:val="00D32D4D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D32D4D"/>
    <w:rPr>
      <w:rFonts w:ascii="Sylfaen" w:hAnsi="Sylfaen" w:cs="Sylfaen" w:hint="default"/>
      <w:color w:val="000000"/>
      <w:sz w:val="20"/>
      <w:szCs w:val="20"/>
    </w:rPr>
  </w:style>
  <w:style w:type="character" w:styleId="af5">
    <w:name w:val="Hyperlink"/>
    <w:basedOn w:val="a0"/>
    <w:unhideWhenUsed/>
    <w:rsid w:val="00D32D4D"/>
    <w:rPr>
      <w:color w:val="0000FF"/>
      <w:u w:val="single"/>
    </w:rPr>
  </w:style>
  <w:style w:type="character" w:customStyle="1" w:styleId="style-scope">
    <w:name w:val="style-scope"/>
    <w:basedOn w:val="a0"/>
    <w:rsid w:val="00D32D4D"/>
  </w:style>
  <w:style w:type="character" w:customStyle="1" w:styleId="watch-title">
    <w:name w:val="watch-title"/>
    <w:basedOn w:val="a0"/>
    <w:rsid w:val="00D32D4D"/>
  </w:style>
  <w:style w:type="paragraph" w:styleId="HTML">
    <w:name w:val="HTML Preformatted"/>
    <w:basedOn w:val="a"/>
    <w:link w:val="HTML0"/>
    <w:uiPriority w:val="99"/>
    <w:unhideWhenUsed/>
    <w:rsid w:val="00D3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32D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mphasis"/>
    <w:basedOn w:val="a0"/>
    <w:qFormat/>
    <w:rsid w:val="00D32D4D"/>
    <w:rPr>
      <w:i/>
      <w:iCs/>
    </w:rPr>
  </w:style>
  <w:style w:type="character" w:customStyle="1" w:styleId="FontStyle75">
    <w:name w:val="Font Style75"/>
    <w:basedOn w:val="a0"/>
    <w:uiPriority w:val="99"/>
    <w:rsid w:val="00D32D4D"/>
    <w:rPr>
      <w:rFonts w:ascii="Trebuchet MS" w:hAnsi="Trebuchet MS" w:cs="Trebuchet MS"/>
      <w:color w:val="000000"/>
      <w:sz w:val="16"/>
      <w:szCs w:val="16"/>
    </w:rPr>
  </w:style>
  <w:style w:type="character" w:styleId="af7">
    <w:name w:val="Strong"/>
    <w:basedOn w:val="a0"/>
    <w:qFormat/>
    <w:rsid w:val="00D32D4D"/>
    <w:rPr>
      <w:b/>
      <w:bCs/>
    </w:rPr>
  </w:style>
  <w:style w:type="character" w:customStyle="1" w:styleId="apple-converted-space">
    <w:name w:val="apple-converted-space"/>
    <w:basedOn w:val="a0"/>
    <w:rsid w:val="00D32D4D"/>
  </w:style>
  <w:style w:type="character" w:customStyle="1" w:styleId="iw">
    <w:name w:val="iw"/>
    <w:rsid w:val="00D32D4D"/>
  </w:style>
  <w:style w:type="character" w:customStyle="1" w:styleId="iwtooltip">
    <w:name w:val="iw__tooltip"/>
    <w:rsid w:val="00D32D4D"/>
  </w:style>
  <w:style w:type="character" w:customStyle="1" w:styleId="mw-headline">
    <w:name w:val="mw-headline"/>
    <w:basedOn w:val="a0"/>
    <w:rsid w:val="00D32D4D"/>
  </w:style>
  <w:style w:type="character" w:customStyle="1" w:styleId="mw-editsection">
    <w:name w:val="mw-editsection"/>
    <w:basedOn w:val="a0"/>
    <w:rsid w:val="00D32D4D"/>
  </w:style>
  <w:style w:type="character" w:customStyle="1" w:styleId="mw-editsection-bracket">
    <w:name w:val="mw-editsection-bracket"/>
    <w:basedOn w:val="a0"/>
    <w:rsid w:val="00D32D4D"/>
  </w:style>
  <w:style w:type="character" w:customStyle="1" w:styleId="mw-editsection-divider">
    <w:name w:val="mw-editsection-divider"/>
    <w:basedOn w:val="a0"/>
    <w:rsid w:val="00D32D4D"/>
  </w:style>
  <w:style w:type="character" w:customStyle="1" w:styleId="coordinatesplainlinksnourlexpansion">
    <w:name w:val="coordinates plainlinks nourlexpansion"/>
    <w:basedOn w:val="a0"/>
    <w:rsid w:val="00D32D4D"/>
  </w:style>
  <w:style w:type="character" w:customStyle="1" w:styleId="geo-geohack">
    <w:name w:val="geo-geohack"/>
    <w:basedOn w:val="a0"/>
    <w:rsid w:val="00D32D4D"/>
  </w:style>
  <w:style w:type="character" w:customStyle="1" w:styleId="geo-google">
    <w:name w:val="geo-google"/>
    <w:basedOn w:val="a0"/>
    <w:rsid w:val="00D32D4D"/>
  </w:style>
  <w:style w:type="character" w:customStyle="1" w:styleId="geo-yandex">
    <w:name w:val="geo-yandex"/>
    <w:basedOn w:val="a0"/>
    <w:rsid w:val="00D32D4D"/>
  </w:style>
  <w:style w:type="character" w:customStyle="1" w:styleId="geo-osm">
    <w:name w:val="geo-osm"/>
    <w:basedOn w:val="a0"/>
    <w:rsid w:val="00D32D4D"/>
  </w:style>
  <w:style w:type="character" w:styleId="af8">
    <w:name w:val="FollowedHyperlink"/>
    <w:rsid w:val="00D32D4D"/>
    <w:rPr>
      <w:color w:val="800080"/>
      <w:u w:val="single"/>
    </w:rPr>
  </w:style>
  <w:style w:type="character" w:customStyle="1" w:styleId="w">
    <w:name w:val="w"/>
    <w:basedOn w:val="a0"/>
    <w:rsid w:val="00D32D4D"/>
  </w:style>
  <w:style w:type="character" w:customStyle="1" w:styleId="ratesmax">
    <w:name w:val="rates_max"/>
    <w:basedOn w:val="a0"/>
    <w:rsid w:val="00D32D4D"/>
  </w:style>
  <w:style w:type="character" w:customStyle="1" w:styleId="black">
    <w:name w:val="black"/>
    <w:basedOn w:val="a0"/>
    <w:rsid w:val="00D32D4D"/>
  </w:style>
  <w:style w:type="character" w:customStyle="1" w:styleId="created">
    <w:name w:val="created"/>
    <w:basedOn w:val="a0"/>
    <w:rsid w:val="00D32D4D"/>
  </w:style>
  <w:style w:type="character" w:customStyle="1" w:styleId="txt">
    <w:name w:val="txt"/>
    <w:basedOn w:val="a0"/>
    <w:rsid w:val="00D32D4D"/>
  </w:style>
  <w:style w:type="character" w:customStyle="1" w:styleId="mobilenot">
    <w:name w:val="mobile_not"/>
    <w:basedOn w:val="a0"/>
    <w:rsid w:val="00D32D4D"/>
  </w:style>
  <w:style w:type="character" w:customStyle="1" w:styleId="timeleft">
    <w:name w:val="time_left"/>
    <w:basedOn w:val="a0"/>
    <w:rsid w:val="00D32D4D"/>
  </w:style>
  <w:style w:type="character" w:customStyle="1" w:styleId="and">
    <w:name w:val="and"/>
    <w:basedOn w:val="a0"/>
    <w:rsid w:val="00D32D4D"/>
  </w:style>
  <w:style w:type="character" w:customStyle="1" w:styleId="activenotmobileonly">
    <w:name w:val="active not_mobile_only"/>
    <w:basedOn w:val="a0"/>
    <w:rsid w:val="00D32D4D"/>
  </w:style>
  <w:style w:type="character" w:customStyle="1" w:styleId="ematerial">
    <w:name w:val="ematerial"/>
    <w:basedOn w:val="a0"/>
    <w:rsid w:val="00D32D4D"/>
  </w:style>
  <w:style w:type="character" w:customStyle="1" w:styleId="econdition">
    <w:name w:val="econdition"/>
    <w:basedOn w:val="a0"/>
    <w:rsid w:val="00D32D4D"/>
  </w:style>
  <w:style w:type="character" w:customStyle="1" w:styleId="erestoration">
    <w:name w:val="erestoration"/>
    <w:basedOn w:val="a0"/>
    <w:rsid w:val="00D32D4D"/>
  </w:style>
  <w:style w:type="character" w:customStyle="1" w:styleId="edefects">
    <w:name w:val="edefects"/>
    <w:basedOn w:val="a0"/>
    <w:rsid w:val="00D32D4D"/>
  </w:style>
  <w:style w:type="character" w:customStyle="1" w:styleId="elocation">
    <w:name w:val="elocation"/>
    <w:basedOn w:val="a0"/>
    <w:rsid w:val="00D32D4D"/>
  </w:style>
  <w:style w:type="character" w:customStyle="1" w:styleId="epayment">
    <w:name w:val="epayment"/>
    <w:basedOn w:val="a0"/>
    <w:rsid w:val="00D32D4D"/>
  </w:style>
  <w:style w:type="character" w:customStyle="1" w:styleId="edelivery">
    <w:name w:val="edelivery"/>
    <w:basedOn w:val="a0"/>
    <w:rsid w:val="00D32D4D"/>
  </w:style>
  <w:style w:type="character" w:customStyle="1" w:styleId="edescription">
    <w:name w:val="edescription"/>
    <w:basedOn w:val="a0"/>
    <w:rsid w:val="00D32D4D"/>
  </w:style>
  <w:style w:type="character" w:customStyle="1" w:styleId="number">
    <w:name w:val="number"/>
    <w:basedOn w:val="a0"/>
    <w:rsid w:val="00D32D4D"/>
  </w:style>
  <w:style w:type="character" w:customStyle="1" w:styleId="Rubrik1">
    <w:name w:val="Rubrik1"/>
    <w:basedOn w:val="a0"/>
    <w:rsid w:val="00D32D4D"/>
  </w:style>
  <w:style w:type="character" w:customStyle="1" w:styleId="price">
    <w:name w:val="price"/>
    <w:basedOn w:val="a0"/>
    <w:rsid w:val="00D32D4D"/>
  </w:style>
  <w:style w:type="character" w:customStyle="1" w:styleId="admincont">
    <w:name w:val="admin_cont"/>
    <w:basedOn w:val="a0"/>
    <w:rsid w:val="00D32D4D"/>
  </w:style>
  <w:style w:type="character" w:customStyle="1" w:styleId="copy">
    <w:name w:val="copy"/>
    <w:basedOn w:val="a0"/>
    <w:rsid w:val="00D32D4D"/>
  </w:style>
  <w:style w:type="character" w:styleId="af9">
    <w:name w:val="page number"/>
    <w:basedOn w:val="a0"/>
    <w:rsid w:val="00D32D4D"/>
  </w:style>
  <w:style w:type="character" w:styleId="afa">
    <w:name w:val="annotation reference"/>
    <w:rsid w:val="00D32D4D"/>
    <w:rPr>
      <w:sz w:val="16"/>
      <w:szCs w:val="16"/>
    </w:rPr>
  </w:style>
  <w:style w:type="paragraph" w:styleId="afb">
    <w:name w:val="annotation text"/>
    <w:basedOn w:val="a"/>
    <w:link w:val="afc"/>
    <w:rsid w:val="00D32D4D"/>
    <w:pPr>
      <w:spacing w:before="100" w:beforeAutospacing="1" w:after="100" w:afterAutospacing="1"/>
    </w:pPr>
    <w:rPr>
      <w:rFonts w:eastAsia="SimSun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rsid w:val="00D32D4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D32D4D"/>
    <w:rPr>
      <w:b/>
      <w:bCs/>
    </w:rPr>
  </w:style>
  <w:style w:type="character" w:customStyle="1" w:styleId="afe">
    <w:name w:val="Тема примечания Знак"/>
    <w:basedOn w:val="afc"/>
    <w:link w:val="afd"/>
    <w:rsid w:val="00D32D4D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ff">
    <w:name w:val="Title"/>
    <w:basedOn w:val="a"/>
    <w:link w:val="aff0"/>
    <w:uiPriority w:val="99"/>
    <w:qFormat/>
    <w:rsid w:val="00D32D4D"/>
    <w:pPr>
      <w:jc w:val="center"/>
    </w:pPr>
    <w:rPr>
      <w:rFonts w:eastAsia="Times New Roman"/>
      <w:b/>
      <w:bCs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32D4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ff1">
    <w:name w:val="Subtitle"/>
    <w:basedOn w:val="a"/>
    <w:link w:val="aff2"/>
    <w:uiPriority w:val="99"/>
    <w:qFormat/>
    <w:rsid w:val="00D32D4D"/>
    <w:pPr>
      <w:tabs>
        <w:tab w:val="left" w:pos="2835"/>
      </w:tabs>
      <w:ind w:firstLine="720"/>
      <w:jc w:val="center"/>
    </w:pPr>
    <w:rPr>
      <w:rFonts w:eastAsia="Times New Roman"/>
      <w:b/>
      <w:bCs/>
      <w:sz w:val="28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D32D4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uiPriority w:val="99"/>
    <w:rsid w:val="00D32D4D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fnorg">
    <w:name w:val="fn org"/>
    <w:basedOn w:val="a0"/>
    <w:rsid w:val="00D32D4D"/>
  </w:style>
  <w:style w:type="paragraph" w:customStyle="1" w:styleId="5">
    <w:name w:val="заголовок 5"/>
    <w:basedOn w:val="a"/>
    <w:next w:val="a"/>
    <w:uiPriority w:val="99"/>
    <w:rsid w:val="00D32D4D"/>
    <w:pPr>
      <w:keepNext/>
      <w:autoSpaceDE w:val="0"/>
      <w:autoSpaceDN w:val="0"/>
      <w:ind w:firstLine="720"/>
      <w:jc w:val="both"/>
      <w:outlineLvl w:val="4"/>
    </w:pPr>
    <w:rPr>
      <w:rFonts w:eastAsiaTheme="minorEastAsia"/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unhideWhenUsed/>
    <w:rsid w:val="00D32D4D"/>
    <w:pPr>
      <w:keepNext/>
      <w:overflowPunct w:val="0"/>
      <w:autoSpaceDE w:val="0"/>
      <w:autoSpaceDN w:val="0"/>
      <w:adjustRightInd w:val="0"/>
      <w:spacing w:line="360" w:lineRule="auto"/>
      <w:ind w:left="75" w:firstLine="72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unhideWhenUsed/>
    <w:rsid w:val="00D32D4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/>
      <w:sz w:val="28"/>
      <w:szCs w:val="20"/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D32D4D"/>
    <w:pPr>
      <w:spacing w:after="120" w:line="276" w:lineRule="auto"/>
      <w:ind w:left="283"/>
    </w:pPr>
    <w:rPr>
      <w:rFonts w:ascii="Calibri" w:hAnsi="Calibri"/>
      <w:sz w:val="16"/>
      <w:szCs w:val="16"/>
      <w:lang w:val="ru-RU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2D4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D32D4D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Times New Roman" w:hAnsi="School Book C" w:cs="School Book C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uiPriority w:val="99"/>
    <w:rsid w:val="00D32D4D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D32D4D"/>
    <w:pPr>
      <w:spacing w:after="29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D32D4D"/>
    <w:pPr>
      <w:spacing w:after="11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D32D4D"/>
    <w:pPr>
      <w:spacing w:after="227"/>
    </w:pPr>
    <w:rPr>
      <w:rFonts w:cs="Times New Roman"/>
      <w:color w:val="auto"/>
    </w:rPr>
  </w:style>
  <w:style w:type="paragraph" w:styleId="aff3">
    <w:name w:val="List Paragraph"/>
    <w:basedOn w:val="a"/>
    <w:uiPriority w:val="34"/>
    <w:qFormat/>
    <w:rsid w:val="00D32D4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CM5">
    <w:name w:val="CM5"/>
    <w:basedOn w:val="Default"/>
    <w:next w:val="Default"/>
    <w:uiPriority w:val="99"/>
    <w:rsid w:val="00D32D4D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D32D4D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D32D4D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D32D4D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32D4D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D32D4D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D32D4D"/>
    <w:rPr>
      <w:rFonts w:ascii="Newton C" w:hAnsi="Newton C" w:cs="Times New Roman"/>
      <w:color w:val="auto"/>
    </w:rPr>
  </w:style>
  <w:style w:type="paragraph" w:customStyle="1" w:styleId="CM51">
    <w:name w:val="CM51"/>
    <w:basedOn w:val="Default"/>
    <w:next w:val="Default"/>
    <w:rsid w:val="00D32D4D"/>
    <w:rPr>
      <w:rFonts w:ascii="Newton C" w:hAnsi="Newton C" w:cs="Times New Roman"/>
      <w:color w:val="auto"/>
    </w:rPr>
  </w:style>
  <w:style w:type="paragraph" w:customStyle="1" w:styleId="CM31">
    <w:name w:val="CM31"/>
    <w:basedOn w:val="Default"/>
    <w:next w:val="Default"/>
    <w:rsid w:val="00D32D4D"/>
    <w:pPr>
      <w:spacing w:line="256" w:lineRule="atLeast"/>
    </w:pPr>
    <w:rPr>
      <w:rFonts w:ascii="Book Antiqua" w:hAnsi="Book Antiqua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D32D4D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uiPriority w:val="99"/>
    <w:rsid w:val="00D32D4D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uiPriority w:val="99"/>
    <w:rsid w:val="00D32D4D"/>
    <w:rPr>
      <w:rFonts w:ascii="Newton C" w:eastAsiaTheme="minorEastAsia" w:hAnsi="Newton C" w:cstheme="minorBidi"/>
      <w:color w:val="auto"/>
    </w:rPr>
  </w:style>
  <w:style w:type="paragraph" w:styleId="aff4">
    <w:name w:val="endnote text"/>
    <w:basedOn w:val="a"/>
    <w:link w:val="aff5"/>
    <w:uiPriority w:val="99"/>
    <w:rsid w:val="00D32D4D"/>
    <w:rPr>
      <w:rFonts w:eastAsia="Times New Roman"/>
      <w:sz w:val="20"/>
      <w:szCs w:val="20"/>
      <w:lang w:val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D32D4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D32D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qFormat/>
    <w:rsid w:val="00D32D4D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D32D4D"/>
    <w:pPr>
      <w:keepNext/>
      <w:spacing w:before="240" w:beforeAutospacing="1" w:after="60" w:afterAutospacing="1"/>
      <w:outlineLvl w:val="2"/>
    </w:pPr>
    <w:rPr>
      <w:rFonts w:ascii="Arial" w:eastAsia="SimSu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D32D4D"/>
    <w:pPr>
      <w:keepNext/>
      <w:spacing w:before="240" w:beforeAutospacing="1" w:after="60" w:afterAutospacing="1"/>
      <w:outlineLvl w:val="3"/>
    </w:pPr>
    <w:rPr>
      <w:rFonts w:eastAsia="SimSun"/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D32D4D"/>
    <w:pPr>
      <w:keepNext/>
      <w:outlineLvl w:val="5"/>
    </w:pPr>
    <w:rPr>
      <w:rFonts w:eastAsia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32D4D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32D4D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2D4D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32D4D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NoParagraphStyle">
    <w:name w:val="[No Paragraph Style]"/>
    <w:rsid w:val="00D32D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 w:eastAsia="ru-RU"/>
    </w:rPr>
  </w:style>
  <w:style w:type="paragraph" w:customStyle="1" w:styleId="a3">
    <w:name w:val="Розділ"/>
    <w:basedOn w:val="NoParagraphStyle"/>
    <w:next w:val="NoParagraphStyle"/>
    <w:rsid w:val="00D32D4D"/>
    <w:pPr>
      <w:spacing w:line="260" w:lineRule="atLeast"/>
      <w:jc w:val="center"/>
    </w:pPr>
    <w:rPr>
      <w:rFonts w:ascii="SchoolBook_Alx" w:hAnsi="SchoolBook_Alx" w:cs="SchoolBook_Alx"/>
      <w:b/>
      <w:bCs/>
      <w:caps/>
      <w:sz w:val="22"/>
      <w:szCs w:val="22"/>
      <w:lang w:val="uk-UA"/>
    </w:rPr>
  </w:style>
  <w:style w:type="paragraph" w:customStyle="1" w:styleId="a4">
    <w:name w:val="Табл.текст"/>
    <w:basedOn w:val="NoParagraphStyle"/>
    <w:next w:val="NoParagraphStyle"/>
    <w:rsid w:val="00D32D4D"/>
    <w:pPr>
      <w:spacing w:line="211" w:lineRule="atLeast"/>
      <w:jc w:val="both"/>
    </w:pPr>
    <w:rPr>
      <w:rFonts w:ascii="SchoolBook_Alx" w:hAnsi="SchoolBook_Alx" w:cs="SchoolBook_Alx"/>
      <w:sz w:val="19"/>
      <w:szCs w:val="19"/>
      <w:lang w:val="uk-UA"/>
    </w:rPr>
  </w:style>
  <w:style w:type="table" w:styleId="a5">
    <w:name w:val="Table Grid"/>
    <w:basedOn w:val="a1"/>
    <w:uiPriority w:val="59"/>
    <w:rsid w:val="00D32D4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a6"/>
    <w:rsid w:val="00D32D4D"/>
    <w:pPr>
      <w:widowControl w:val="0"/>
      <w:spacing w:before="20" w:after="20"/>
      <w:ind w:left="0"/>
      <w:jc w:val="center"/>
    </w:pPr>
    <w:rPr>
      <w:rFonts w:eastAsia="Batang"/>
      <w:b/>
      <w:bCs/>
      <w:sz w:val="22"/>
      <w:szCs w:val="22"/>
    </w:rPr>
  </w:style>
  <w:style w:type="paragraph" w:styleId="a6">
    <w:name w:val="Body Text Indent"/>
    <w:basedOn w:val="a"/>
    <w:link w:val="a7"/>
    <w:unhideWhenUsed/>
    <w:rsid w:val="00D32D4D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rmal (Web)"/>
    <w:basedOn w:val="a"/>
    <w:uiPriority w:val="99"/>
    <w:unhideWhenUsed/>
    <w:rsid w:val="00D32D4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nhideWhenUsed/>
    <w:rsid w:val="00D32D4D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2D4D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azdel">
    <w:name w:val="razdel"/>
    <w:rsid w:val="00D32D4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D32D4D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nhideWhenUsed/>
    <w:rsid w:val="00D32D4D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unhideWhenUsed/>
    <w:rsid w:val="00D32D4D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nhideWhenUsed/>
    <w:rsid w:val="00D32D4D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unhideWhenUsed/>
    <w:rsid w:val="00D32D4D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D32D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1">
    <w:name w:val="[ ]"/>
    <w:uiPriority w:val="99"/>
    <w:rsid w:val="00D32D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11">
    <w:name w:val="[ ]1"/>
    <w:basedOn w:val="af1"/>
    <w:uiPriority w:val="99"/>
    <w:rsid w:val="00D32D4D"/>
    <w:pPr>
      <w:spacing w:line="240" w:lineRule="atLeast"/>
      <w:ind w:firstLine="283"/>
      <w:jc w:val="both"/>
    </w:pPr>
    <w:rPr>
      <w:sz w:val="20"/>
      <w:szCs w:val="20"/>
      <w:lang w:val="de-DE"/>
    </w:rPr>
  </w:style>
  <w:style w:type="paragraph" w:customStyle="1" w:styleId="af2">
    <w:name w:val="()"/>
    <w:basedOn w:val="11"/>
    <w:uiPriority w:val="99"/>
    <w:rsid w:val="00D32D4D"/>
    <w:pPr>
      <w:ind w:firstLine="397"/>
      <w:textAlignment w:val="baseline"/>
    </w:pPr>
    <w:rPr>
      <w:sz w:val="22"/>
      <w:szCs w:val="22"/>
      <w:lang w:val="uk-UA"/>
    </w:rPr>
  </w:style>
  <w:style w:type="paragraph" w:customStyle="1" w:styleId="41">
    <w:name w:val="()4"/>
    <w:basedOn w:val="af2"/>
    <w:uiPriority w:val="99"/>
    <w:rsid w:val="00D32D4D"/>
    <w:pPr>
      <w:pBdr>
        <w:bottom w:val="single" w:sz="24" w:space="0" w:color="000000"/>
      </w:pBdr>
      <w:suppressAutoHyphens/>
      <w:spacing w:after="113" w:line="220" w:lineRule="atLeast"/>
      <w:ind w:firstLine="0"/>
      <w:jc w:val="right"/>
    </w:pPr>
    <w:rPr>
      <w:rFonts w:ascii="Myriad Pro" w:hAnsi="Myriad Pro" w:cs="Myriad Pro"/>
      <w:sz w:val="20"/>
      <w:szCs w:val="20"/>
      <w:u w:val="thick" w:color="FFFFFF"/>
    </w:rPr>
  </w:style>
  <w:style w:type="paragraph" w:customStyle="1" w:styleId="31">
    <w:name w:val="()3"/>
    <w:basedOn w:val="af2"/>
    <w:uiPriority w:val="99"/>
    <w:rsid w:val="00D32D4D"/>
    <w:pPr>
      <w:pBdr>
        <w:bottom w:val="single" w:sz="24" w:space="11" w:color="000000"/>
      </w:pBdr>
      <w:tabs>
        <w:tab w:val="right" w:pos="10205"/>
      </w:tabs>
      <w:spacing w:line="460" w:lineRule="atLeast"/>
      <w:ind w:firstLine="0"/>
      <w:jc w:val="left"/>
    </w:pPr>
    <w:rPr>
      <w:b/>
      <w:bCs/>
      <w:caps/>
      <w:sz w:val="46"/>
      <w:szCs w:val="46"/>
    </w:rPr>
  </w:style>
  <w:style w:type="paragraph" w:customStyle="1" w:styleId="af3">
    <w:name w:val="( )"/>
    <w:basedOn w:val="af2"/>
    <w:uiPriority w:val="99"/>
    <w:rsid w:val="00D32D4D"/>
  </w:style>
  <w:style w:type="paragraph" w:customStyle="1" w:styleId="32">
    <w:name w:val="( )3"/>
    <w:basedOn w:val="af2"/>
    <w:uiPriority w:val="99"/>
    <w:rsid w:val="00D32D4D"/>
    <w:pPr>
      <w:keepNext/>
      <w:spacing w:before="227"/>
      <w:ind w:firstLine="0"/>
      <w:jc w:val="center"/>
    </w:pPr>
    <w:rPr>
      <w:b/>
      <w:bCs/>
      <w:caps/>
      <w:sz w:val="32"/>
      <w:szCs w:val="32"/>
    </w:rPr>
  </w:style>
  <w:style w:type="paragraph" w:customStyle="1" w:styleId="25">
    <w:name w:val="( )2"/>
    <w:basedOn w:val="af3"/>
    <w:uiPriority w:val="99"/>
    <w:rsid w:val="00D32D4D"/>
  </w:style>
  <w:style w:type="paragraph" w:customStyle="1" w:styleId="12">
    <w:name w:val="( )1"/>
    <w:basedOn w:val="25"/>
    <w:uiPriority w:val="99"/>
    <w:rsid w:val="00D32D4D"/>
    <w:pPr>
      <w:keepNext/>
      <w:keepLines/>
      <w:pBdr>
        <w:bottom w:val="single" w:sz="24" w:space="0" w:color="000000"/>
      </w:pBdr>
      <w:tabs>
        <w:tab w:val="left" w:pos="397"/>
      </w:tabs>
      <w:spacing w:before="227" w:after="62" w:line="250" w:lineRule="atLeast"/>
      <w:ind w:firstLine="0"/>
      <w:jc w:val="left"/>
    </w:pPr>
    <w:rPr>
      <w:rFonts w:ascii="Myriad Pro Light" w:hAnsi="Myriad Pro Light" w:cs="Myriad Pro Light"/>
      <w:sz w:val="28"/>
      <w:szCs w:val="28"/>
      <w:u w:val="thick" w:color="FFFFFF"/>
    </w:rPr>
  </w:style>
  <w:style w:type="paragraph" w:customStyle="1" w:styleId="Textbased">
    <w:name w:val="Text_based"/>
    <w:basedOn w:val="af1"/>
    <w:uiPriority w:val="99"/>
    <w:rsid w:val="00D32D4D"/>
    <w:pPr>
      <w:spacing w:after="80" w:line="240" w:lineRule="atLeast"/>
      <w:jc w:val="both"/>
      <w:textAlignment w:val="baseline"/>
    </w:pPr>
    <w:rPr>
      <w:rFonts w:ascii="NewtonC" w:hAnsi="NewtonC" w:cs="NewtonC"/>
      <w:sz w:val="20"/>
      <w:szCs w:val="20"/>
      <w:lang w:val="uk-UA"/>
    </w:rPr>
  </w:style>
  <w:style w:type="paragraph" w:customStyle="1" w:styleId="ZagPragmatica">
    <w:name w:val="Zag_Pragmatica"/>
    <w:basedOn w:val="af1"/>
    <w:uiPriority w:val="99"/>
    <w:rsid w:val="00D32D4D"/>
    <w:pPr>
      <w:spacing w:before="113" w:after="57" w:line="220" w:lineRule="atLeast"/>
      <w:textAlignment w:val="baseline"/>
    </w:pPr>
    <w:rPr>
      <w:rFonts w:ascii="PragmaticaC" w:hAnsi="PragmaticaC" w:cs="PragmaticaC"/>
      <w:b/>
      <w:bCs/>
      <w:caps/>
      <w:sz w:val="20"/>
      <w:szCs w:val="20"/>
      <w:lang w:val="en-GB"/>
    </w:rPr>
  </w:style>
  <w:style w:type="paragraph" w:customStyle="1" w:styleId="ZagPragmaticatema">
    <w:name w:val="Zag_Pragmatica_tema"/>
    <w:basedOn w:val="ZagPragmatica"/>
    <w:uiPriority w:val="99"/>
    <w:rsid w:val="00D32D4D"/>
    <w:pPr>
      <w:keepNext/>
      <w:spacing w:before="65" w:after="129"/>
      <w:jc w:val="center"/>
    </w:pPr>
    <w:rPr>
      <w:caps w:val="0"/>
      <w:lang w:val="uk-UA"/>
    </w:rPr>
  </w:style>
  <w:style w:type="paragraph" w:customStyle="1" w:styleId="26">
    <w:name w:val="()2"/>
    <w:basedOn w:val="af3"/>
    <w:uiPriority w:val="99"/>
    <w:rsid w:val="00D32D4D"/>
  </w:style>
  <w:style w:type="paragraph" w:customStyle="1" w:styleId="13">
    <w:name w:val="()1"/>
    <w:basedOn w:val="26"/>
    <w:uiPriority w:val="99"/>
    <w:rsid w:val="00D32D4D"/>
    <w:pPr>
      <w:ind w:firstLine="0"/>
      <w:jc w:val="center"/>
    </w:pPr>
    <w:rPr>
      <w:rFonts w:ascii="Myriad Pro Cond" w:hAnsi="Myriad Pro Cond" w:cs="Myriad Pro Cond"/>
      <w:b/>
      <w:bCs/>
      <w:sz w:val="20"/>
      <w:szCs w:val="20"/>
    </w:rPr>
  </w:style>
  <w:style w:type="character" w:customStyle="1" w:styleId="af4">
    <w:name w:val="Стиль"/>
    <w:uiPriority w:val="99"/>
    <w:rsid w:val="00D32D4D"/>
    <w:rPr>
      <w:b/>
      <w:bCs/>
    </w:rPr>
  </w:style>
  <w:style w:type="character" w:customStyle="1" w:styleId="TNOMER">
    <w:name w:val="T NOMER"/>
    <w:uiPriority w:val="99"/>
    <w:rsid w:val="00D32D4D"/>
    <w:rPr>
      <w:rFonts w:ascii="Myriad Pro Black" w:hAnsi="Myriad Pro Black" w:cs="Myriad Pro Black"/>
      <w:color w:val="FFFFFF"/>
      <w:u w:val="thick" w:color="000000"/>
    </w:rPr>
  </w:style>
  <w:style w:type="character" w:customStyle="1" w:styleId="TBULLET">
    <w:name w:val="T  BULLET"/>
    <w:uiPriority w:val="99"/>
    <w:rsid w:val="00D32D4D"/>
    <w:rPr>
      <w:rFonts w:ascii="Wingdings" w:hAnsi="Wingdings" w:cs="Wingdings"/>
      <w:color w:val="000000"/>
      <w:w w:val="160"/>
      <w:position w:val="-5"/>
    </w:rPr>
  </w:style>
  <w:style w:type="paragraph" w:customStyle="1" w:styleId="Rubrik51">
    <w:name w:val="Rubrik 51"/>
    <w:basedOn w:val="a"/>
    <w:uiPriority w:val="1"/>
    <w:qFormat/>
    <w:rsid w:val="00D32D4D"/>
    <w:pPr>
      <w:widowControl w:val="0"/>
      <w:autoSpaceDE w:val="0"/>
      <w:autoSpaceDN w:val="0"/>
      <w:ind w:left="202"/>
      <w:outlineLvl w:val="5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Normal1">
    <w:name w:val="Normal1"/>
    <w:rsid w:val="00D32D4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32D4D"/>
  </w:style>
  <w:style w:type="character" w:customStyle="1" w:styleId="FontStyle70">
    <w:name w:val="Font Style70"/>
    <w:basedOn w:val="a0"/>
    <w:uiPriority w:val="99"/>
    <w:rsid w:val="00D32D4D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9">
    <w:name w:val="Style29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76">
    <w:name w:val="Font Style76"/>
    <w:basedOn w:val="a0"/>
    <w:uiPriority w:val="99"/>
    <w:rsid w:val="00D32D4D"/>
    <w:rPr>
      <w:rFonts w:ascii="Trebuchet MS" w:hAnsi="Trebuchet MS" w:cs="Trebuchet MS"/>
      <w:b/>
      <w:bCs/>
      <w:color w:val="000000"/>
      <w:sz w:val="28"/>
      <w:szCs w:val="28"/>
    </w:rPr>
  </w:style>
  <w:style w:type="paragraph" w:customStyle="1" w:styleId="Style18">
    <w:name w:val="Style18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hps">
    <w:name w:val="hps"/>
    <w:basedOn w:val="a0"/>
    <w:rsid w:val="00D32D4D"/>
  </w:style>
  <w:style w:type="paragraph" w:customStyle="1" w:styleId="Style26">
    <w:name w:val="Style26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78">
    <w:name w:val="Font Style78"/>
    <w:basedOn w:val="a0"/>
    <w:uiPriority w:val="99"/>
    <w:rsid w:val="00D32D4D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D32D4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lang w:val="ru-RU"/>
    </w:rPr>
  </w:style>
  <w:style w:type="character" w:customStyle="1" w:styleId="FontStyle82">
    <w:name w:val="Font Style82"/>
    <w:basedOn w:val="a0"/>
    <w:uiPriority w:val="99"/>
    <w:rsid w:val="00D32D4D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D32D4D"/>
    <w:rPr>
      <w:rFonts w:ascii="Sylfaen" w:hAnsi="Sylfaen" w:cs="Sylfaen" w:hint="default"/>
      <w:color w:val="000000"/>
      <w:sz w:val="20"/>
      <w:szCs w:val="20"/>
    </w:rPr>
  </w:style>
  <w:style w:type="character" w:styleId="af5">
    <w:name w:val="Hyperlink"/>
    <w:basedOn w:val="a0"/>
    <w:unhideWhenUsed/>
    <w:rsid w:val="00D32D4D"/>
    <w:rPr>
      <w:color w:val="0000FF"/>
      <w:u w:val="single"/>
    </w:rPr>
  </w:style>
  <w:style w:type="character" w:customStyle="1" w:styleId="style-scope">
    <w:name w:val="style-scope"/>
    <w:basedOn w:val="a0"/>
    <w:rsid w:val="00D32D4D"/>
  </w:style>
  <w:style w:type="character" w:customStyle="1" w:styleId="watch-title">
    <w:name w:val="watch-title"/>
    <w:basedOn w:val="a0"/>
    <w:rsid w:val="00D32D4D"/>
  </w:style>
  <w:style w:type="paragraph" w:styleId="HTML">
    <w:name w:val="HTML Preformatted"/>
    <w:basedOn w:val="a"/>
    <w:link w:val="HTML0"/>
    <w:uiPriority w:val="99"/>
    <w:unhideWhenUsed/>
    <w:rsid w:val="00D3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32D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mphasis"/>
    <w:basedOn w:val="a0"/>
    <w:qFormat/>
    <w:rsid w:val="00D32D4D"/>
    <w:rPr>
      <w:i/>
      <w:iCs/>
    </w:rPr>
  </w:style>
  <w:style w:type="character" w:customStyle="1" w:styleId="FontStyle75">
    <w:name w:val="Font Style75"/>
    <w:basedOn w:val="a0"/>
    <w:uiPriority w:val="99"/>
    <w:rsid w:val="00D32D4D"/>
    <w:rPr>
      <w:rFonts w:ascii="Trebuchet MS" w:hAnsi="Trebuchet MS" w:cs="Trebuchet MS"/>
      <w:color w:val="000000"/>
      <w:sz w:val="16"/>
      <w:szCs w:val="16"/>
    </w:rPr>
  </w:style>
  <w:style w:type="character" w:styleId="af7">
    <w:name w:val="Strong"/>
    <w:basedOn w:val="a0"/>
    <w:qFormat/>
    <w:rsid w:val="00D32D4D"/>
    <w:rPr>
      <w:b/>
      <w:bCs/>
    </w:rPr>
  </w:style>
  <w:style w:type="character" w:customStyle="1" w:styleId="apple-converted-space">
    <w:name w:val="apple-converted-space"/>
    <w:basedOn w:val="a0"/>
    <w:rsid w:val="00D32D4D"/>
  </w:style>
  <w:style w:type="character" w:customStyle="1" w:styleId="iw">
    <w:name w:val="iw"/>
    <w:rsid w:val="00D32D4D"/>
  </w:style>
  <w:style w:type="character" w:customStyle="1" w:styleId="iwtooltip">
    <w:name w:val="iw__tooltip"/>
    <w:rsid w:val="00D32D4D"/>
  </w:style>
  <w:style w:type="character" w:customStyle="1" w:styleId="mw-headline">
    <w:name w:val="mw-headline"/>
    <w:basedOn w:val="a0"/>
    <w:rsid w:val="00D32D4D"/>
  </w:style>
  <w:style w:type="character" w:customStyle="1" w:styleId="mw-editsection">
    <w:name w:val="mw-editsection"/>
    <w:basedOn w:val="a0"/>
    <w:rsid w:val="00D32D4D"/>
  </w:style>
  <w:style w:type="character" w:customStyle="1" w:styleId="mw-editsection-bracket">
    <w:name w:val="mw-editsection-bracket"/>
    <w:basedOn w:val="a0"/>
    <w:rsid w:val="00D32D4D"/>
  </w:style>
  <w:style w:type="character" w:customStyle="1" w:styleId="mw-editsection-divider">
    <w:name w:val="mw-editsection-divider"/>
    <w:basedOn w:val="a0"/>
    <w:rsid w:val="00D32D4D"/>
  </w:style>
  <w:style w:type="character" w:customStyle="1" w:styleId="coordinatesplainlinksnourlexpansion">
    <w:name w:val="coordinates plainlinks nourlexpansion"/>
    <w:basedOn w:val="a0"/>
    <w:rsid w:val="00D32D4D"/>
  </w:style>
  <w:style w:type="character" w:customStyle="1" w:styleId="geo-geohack">
    <w:name w:val="geo-geohack"/>
    <w:basedOn w:val="a0"/>
    <w:rsid w:val="00D32D4D"/>
  </w:style>
  <w:style w:type="character" w:customStyle="1" w:styleId="geo-google">
    <w:name w:val="geo-google"/>
    <w:basedOn w:val="a0"/>
    <w:rsid w:val="00D32D4D"/>
  </w:style>
  <w:style w:type="character" w:customStyle="1" w:styleId="geo-yandex">
    <w:name w:val="geo-yandex"/>
    <w:basedOn w:val="a0"/>
    <w:rsid w:val="00D32D4D"/>
  </w:style>
  <w:style w:type="character" w:customStyle="1" w:styleId="geo-osm">
    <w:name w:val="geo-osm"/>
    <w:basedOn w:val="a0"/>
    <w:rsid w:val="00D32D4D"/>
  </w:style>
  <w:style w:type="character" w:styleId="af8">
    <w:name w:val="FollowedHyperlink"/>
    <w:rsid w:val="00D32D4D"/>
    <w:rPr>
      <w:color w:val="800080"/>
      <w:u w:val="single"/>
    </w:rPr>
  </w:style>
  <w:style w:type="character" w:customStyle="1" w:styleId="w">
    <w:name w:val="w"/>
    <w:basedOn w:val="a0"/>
    <w:rsid w:val="00D32D4D"/>
  </w:style>
  <w:style w:type="character" w:customStyle="1" w:styleId="ratesmax">
    <w:name w:val="rates_max"/>
    <w:basedOn w:val="a0"/>
    <w:rsid w:val="00D32D4D"/>
  </w:style>
  <w:style w:type="character" w:customStyle="1" w:styleId="black">
    <w:name w:val="black"/>
    <w:basedOn w:val="a0"/>
    <w:rsid w:val="00D32D4D"/>
  </w:style>
  <w:style w:type="character" w:customStyle="1" w:styleId="created">
    <w:name w:val="created"/>
    <w:basedOn w:val="a0"/>
    <w:rsid w:val="00D32D4D"/>
  </w:style>
  <w:style w:type="character" w:customStyle="1" w:styleId="txt">
    <w:name w:val="txt"/>
    <w:basedOn w:val="a0"/>
    <w:rsid w:val="00D32D4D"/>
  </w:style>
  <w:style w:type="character" w:customStyle="1" w:styleId="mobilenot">
    <w:name w:val="mobile_not"/>
    <w:basedOn w:val="a0"/>
    <w:rsid w:val="00D32D4D"/>
  </w:style>
  <w:style w:type="character" w:customStyle="1" w:styleId="timeleft">
    <w:name w:val="time_left"/>
    <w:basedOn w:val="a0"/>
    <w:rsid w:val="00D32D4D"/>
  </w:style>
  <w:style w:type="character" w:customStyle="1" w:styleId="and">
    <w:name w:val="and"/>
    <w:basedOn w:val="a0"/>
    <w:rsid w:val="00D32D4D"/>
  </w:style>
  <w:style w:type="character" w:customStyle="1" w:styleId="activenotmobileonly">
    <w:name w:val="active not_mobile_only"/>
    <w:basedOn w:val="a0"/>
    <w:rsid w:val="00D32D4D"/>
  </w:style>
  <w:style w:type="character" w:customStyle="1" w:styleId="ematerial">
    <w:name w:val="ematerial"/>
    <w:basedOn w:val="a0"/>
    <w:rsid w:val="00D32D4D"/>
  </w:style>
  <w:style w:type="character" w:customStyle="1" w:styleId="econdition">
    <w:name w:val="econdition"/>
    <w:basedOn w:val="a0"/>
    <w:rsid w:val="00D32D4D"/>
  </w:style>
  <w:style w:type="character" w:customStyle="1" w:styleId="erestoration">
    <w:name w:val="erestoration"/>
    <w:basedOn w:val="a0"/>
    <w:rsid w:val="00D32D4D"/>
  </w:style>
  <w:style w:type="character" w:customStyle="1" w:styleId="edefects">
    <w:name w:val="edefects"/>
    <w:basedOn w:val="a0"/>
    <w:rsid w:val="00D32D4D"/>
  </w:style>
  <w:style w:type="character" w:customStyle="1" w:styleId="elocation">
    <w:name w:val="elocation"/>
    <w:basedOn w:val="a0"/>
    <w:rsid w:val="00D32D4D"/>
  </w:style>
  <w:style w:type="character" w:customStyle="1" w:styleId="epayment">
    <w:name w:val="epayment"/>
    <w:basedOn w:val="a0"/>
    <w:rsid w:val="00D32D4D"/>
  </w:style>
  <w:style w:type="character" w:customStyle="1" w:styleId="edelivery">
    <w:name w:val="edelivery"/>
    <w:basedOn w:val="a0"/>
    <w:rsid w:val="00D32D4D"/>
  </w:style>
  <w:style w:type="character" w:customStyle="1" w:styleId="edescription">
    <w:name w:val="edescription"/>
    <w:basedOn w:val="a0"/>
    <w:rsid w:val="00D32D4D"/>
  </w:style>
  <w:style w:type="character" w:customStyle="1" w:styleId="number">
    <w:name w:val="number"/>
    <w:basedOn w:val="a0"/>
    <w:rsid w:val="00D32D4D"/>
  </w:style>
  <w:style w:type="character" w:customStyle="1" w:styleId="Rubrik1">
    <w:name w:val="Rubrik1"/>
    <w:basedOn w:val="a0"/>
    <w:rsid w:val="00D32D4D"/>
  </w:style>
  <w:style w:type="character" w:customStyle="1" w:styleId="price">
    <w:name w:val="price"/>
    <w:basedOn w:val="a0"/>
    <w:rsid w:val="00D32D4D"/>
  </w:style>
  <w:style w:type="character" w:customStyle="1" w:styleId="admincont">
    <w:name w:val="admin_cont"/>
    <w:basedOn w:val="a0"/>
    <w:rsid w:val="00D32D4D"/>
  </w:style>
  <w:style w:type="character" w:customStyle="1" w:styleId="copy">
    <w:name w:val="copy"/>
    <w:basedOn w:val="a0"/>
    <w:rsid w:val="00D32D4D"/>
  </w:style>
  <w:style w:type="character" w:styleId="af9">
    <w:name w:val="page number"/>
    <w:basedOn w:val="a0"/>
    <w:rsid w:val="00D32D4D"/>
  </w:style>
  <w:style w:type="character" w:styleId="afa">
    <w:name w:val="annotation reference"/>
    <w:rsid w:val="00D32D4D"/>
    <w:rPr>
      <w:sz w:val="16"/>
      <w:szCs w:val="16"/>
    </w:rPr>
  </w:style>
  <w:style w:type="paragraph" w:styleId="afb">
    <w:name w:val="annotation text"/>
    <w:basedOn w:val="a"/>
    <w:link w:val="afc"/>
    <w:rsid w:val="00D32D4D"/>
    <w:pPr>
      <w:spacing w:before="100" w:beforeAutospacing="1" w:after="100" w:afterAutospacing="1"/>
    </w:pPr>
    <w:rPr>
      <w:rFonts w:eastAsia="SimSun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rsid w:val="00D32D4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D32D4D"/>
    <w:rPr>
      <w:b/>
      <w:bCs/>
    </w:rPr>
  </w:style>
  <w:style w:type="character" w:customStyle="1" w:styleId="afe">
    <w:name w:val="Тема примечания Знак"/>
    <w:basedOn w:val="afc"/>
    <w:link w:val="afd"/>
    <w:rsid w:val="00D32D4D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ff">
    <w:name w:val="Title"/>
    <w:basedOn w:val="a"/>
    <w:link w:val="aff0"/>
    <w:uiPriority w:val="99"/>
    <w:qFormat/>
    <w:rsid w:val="00D32D4D"/>
    <w:pPr>
      <w:jc w:val="center"/>
    </w:pPr>
    <w:rPr>
      <w:rFonts w:eastAsia="Times New Roman"/>
      <w:b/>
      <w:bCs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32D4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ff1">
    <w:name w:val="Subtitle"/>
    <w:basedOn w:val="a"/>
    <w:link w:val="aff2"/>
    <w:uiPriority w:val="99"/>
    <w:qFormat/>
    <w:rsid w:val="00D32D4D"/>
    <w:pPr>
      <w:tabs>
        <w:tab w:val="left" w:pos="2835"/>
      </w:tabs>
      <w:ind w:firstLine="720"/>
      <w:jc w:val="center"/>
    </w:pPr>
    <w:rPr>
      <w:rFonts w:eastAsia="Times New Roman"/>
      <w:b/>
      <w:bCs/>
      <w:sz w:val="28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D32D4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uiPriority w:val="99"/>
    <w:rsid w:val="00D32D4D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fnorg">
    <w:name w:val="fn org"/>
    <w:basedOn w:val="a0"/>
    <w:rsid w:val="00D32D4D"/>
  </w:style>
  <w:style w:type="paragraph" w:customStyle="1" w:styleId="5">
    <w:name w:val="заголовок 5"/>
    <w:basedOn w:val="a"/>
    <w:next w:val="a"/>
    <w:uiPriority w:val="99"/>
    <w:rsid w:val="00D32D4D"/>
    <w:pPr>
      <w:keepNext/>
      <w:autoSpaceDE w:val="0"/>
      <w:autoSpaceDN w:val="0"/>
      <w:ind w:firstLine="720"/>
      <w:jc w:val="both"/>
      <w:outlineLvl w:val="4"/>
    </w:pPr>
    <w:rPr>
      <w:rFonts w:eastAsiaTheme="minorEastAsia"/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unhideWhenUsed/>
    <w:rsid w:val="00D32D4D"/>
    <w:pPr>
      <w:keepNext/>
      <w:overflowPunct w:val="0"/>
      <w:autoSpaceDE w:val="0"/>
      <w:autoSpaceDN w:val="0"/>
      <w:adjustRightInd w:val="0"/>
      <w:spacing w:line="360" w:lineRule="auto"/>
      <w:ind w:left="75" w:firstLine="72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unhideWhenUsed/>
    <w:rsid w:val="00D32D4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/>
      <w:sz w:val="28"/>
      <w:szCs w:val="20"/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D32D4D"/>
    <w:pPr>
      <w:spacing w:after="120" w:line="276" w:lineRule="auto"/>
      <w:ind w:left="283"/>
    </w:pPr>
    <w:rPr>
      <w:rFonts w:ascii="Calibri" w:hAnsi="Calibri"/>
      <w:sz w:val="16"/>
      <w:szCs w:val="16"/>
      <w:lang w:val="ru-RU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2D4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D32D4D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Times New Roman" w:hAnsi="School Book C" w:cs="School Book C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uiPriority w:val="99"/>
    <w:rsid w:val="00D32D4D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D32D4D"/>
    <w:pPr>
      <w:spacing w:after="29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D32D4D"/>
    <w:pPr>
      <w:spacing w:after="11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D32D4D"/>
    <w:pPr>
      <w:spacing w:after="227"/>
    </w:pPr>
    <w:rPr>
      <w:rFonts w:cs="Times New Roman"/>
      <w:color w:val="auto"/>
    </w:rPr>
  </w:style>
  <w:style w:type="paragraph" w:styleId="aff3">
    <w:name w:val="List Paragraph"/>
    <w:basedOn w:val="a"/>
    <w:uiPriority w:val="34"/>
    <w:qFormat/>
    <w:rsid w:val="00D32D4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CM5">
    <w:name w:val="CM5"/>
    <w:basedOn w:val="Default"/>
    <w:next w:val="Default"/>
    <w:uiPriority w:val="99"/>
    <w:rsid w:val="00D32D4D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D32D4D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D32D4D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D32D4D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32D4D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D32D4D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D32D4D"/>
    <w:rPr>
      <w:rFonts w:ascii="Newton C" w:hAnsi="Newton C" w:cs="Times New Roman"/>
      <w:color w:val="auto"/>
    </w:rPr>
  </w:style>
  <w:style w:type="paragraph" w:customStyle="1" w:styleId="CM51">
    <w:name w:val="CM51"/>
    <w:basedOn w:val="Default"/>
    <w:next w:val="Default"/>
    <w:rsid w:val="00D32D4D"/>
    <w:rPr>
      <w:rFonts w:ascii="Newton C" w:hAnsi="Newton C" w:cs="Times New Roman"/>
      <w:color w:val="auto"/>
    </w:rPr>
  </w:style>
  <w:style w:type="paragraph" w:customStyle="1" w:styleId="CM31">
    <w:name w:val="CM31"/>
    <w:basedOn w:val="Default"/>
    <w:next w:val="Default"/>
    <w:rsid w:val="00D32D4D"/>
    <w:pPr>
      <w:spacing w:line="256" w:lineRule="atLeast"/>
    </w:pPr>
    <w:rPr>
      <w:rFonts w:ascii="Book Antiqua" w:hAnsi="Book Antiqua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D32D4D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uiPriority w:val="99"/>
    <w:rsid w:val="00D32D4D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uiPriority w:val="99"/>
    <w:rsid w:val="00D32D4D"/>
    <w:rPr>
      <w:rFonts w:ascii="Newton C" w:eastAsiaTheme="minorEastAsia" w:hAnsi="Newton C" w:cstheme="minorBidi"/>
      <w:color w:val="auto"/>
    </w:rPr>
  </w:style>
  <w:style w:type="paragraph" w:styleId="aff4">
    <w:name w:val="endnote text"/>
    <w:basedOn w:val="a"/>
    <w:link w:val="aff5"/>
    <w:uiPriority w:val="99"/>
    <w:rsid w:val="00D32D4D"/>
    <w:rPr>
      <w:rFonts w:eastAsia="Times New Roman"/>
      <w:sz w:val="20"/>
      <w:szCs w:val="20"/>
      <w:lang w:val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D32D4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kaVhfTvW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1%D0%A8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2%D0%BE%D0%B1%D0%BE%D0%B4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Юлия</cp:lastModifiedBy>
  <cp:revision>6</cp:revision>
  <dcterms:created xsi:type="dcterms:W3CDTF">2022-09-13T06:40:00Z</dcterms:created>
  <dcterms:modified xsi:type="dcterms:W3CDTF">2022-09-13T10:12:00Z</dcterms:modified>
</cp:coreProperties>
</file>