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84" w:rsidRDefault="00366084" w:rsidP="00366084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84" w:rsidRDefault="00366084" w:rsidP="0036608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366084" w:rsidRDefault="00366084" w:rsidP="0036608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366084" w:rsidRDefault="00366084" w:rsidP="0036608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366084" w:rsidRDefault="00366084" w:rsidP="0036608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366084" w:rsidRDefault="00366084" w:rsidP="00366084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366084" w:rsidRPr="009B66A7" w:rsidRDefault="00366084" w:rsidP="009B66A7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 w:rsidR="009B66A7" w:rsidRPr="009B66A7">
        <w:rPr>
          <w:color w:val="262626" w:themeColor="text1" w:themeTint="D9"/>
          <w:u w:val="single"/>
        </w:rPr>
        <w:t>stbroskovnvk@ukr.net</w:t>
      </w:r>
      <w:r w:rsidR="009B66A7">
        <w:rPr>
          <w:color w:val="262626" w:themeColor="text1" w:themeTint="D9"/>
          <w:u w:val="single"/>
        </w:rPr>
        <w:br/>
      </w:r>
    </w:p>
    <w:p w:rsidR="00366084" w:rsidRDefault="00366084" w:rsidP="00366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366084" w:rsidRDefault="00386C22" w:rsidP="00366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366084">
        <w:rPr>
          <w:sz w:val="28"/>
          <w:szCs w:val="28"/>
        </w:rPr>
        <w:t xml:space="preserve"> серпня 2025 року                     с. Старі </w:t>
      </w:r>
      <w:proofErr w:type="spellStart"/>
      <w:r w:rsidR="00366084">
        <w:rPr>
          <w:sz w:val="28"/>
          <w:szCs w:val="28"/>
        </w:rPr>
        <w:t>Бросківці</w:t>
      </w:r>
      <w:proofErr w:type="spellEnd"/>
      <w:r w:rsidR="00366084">
        <w:rPr>
          <w:sz w:val="28"/>
          <w:szCs w:val="28"/>
        </w:rPr>
        <w:t xml:space="preserve">      </w:t>
      </w:r>
      <w:r w:rsidR="009A0683">
        <w:rPr>
          <w:sz w:val="28"/>
          <w:szCs w:val="28"/>
        </w:rPr>
        <w:t xml:space="preserve">                       №_____-АГ</w:t>
      </w:r>
      <w:bookmarkStart w:id="0" w:name="_GoBack"/>
      <w:bookmarkEnd w:id="0"/>
    </w:p>
    <w:p w:rsidR="00366084" w:rsidRDefault="00366084" w:rsidP="00366084"/>
    <w:p w:rsidR="00366084" w:rsidRDefault="00366084" w:rsidP="00366084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Про підготовку укриття </w:t>
      </w:r>
    </w:p>
    <w:p w:rsidR="00366084" w:rsidRDefault="00366084" w:rsidP="00366084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у </w:t>
      </w:r>
      <w:proofErr w:type="spellStart"/>
      <w:r>
        <w:rPr>
          <w:b/>
          <w:sz w:val="28"/>
        </w:rPr>
        <w:t>Старобросковецькому</w:t>
      </w:r>
      <w:proofErr w:type="spellEnd"/>
      <w:r>
        <w:rPr>
          <w:b/>
          <w:sz w:val="28"/>
        </w:rPr>
        <w:t xml:space="preserve"> </w:t>
      </w:r>
    </w:p>
    <w:p w:rsidR="00366084" w:rsidRDefault="00366084" w:rsidP="00366084">
      <w:pPr>
        <w:spacing w:line="276" w:lineRule="auto"/>
        <w:rPr>
          <w:b/>
          <w:sz w:val="28"/>
        </w:rPr>
      </w:pPr>
      <w:r>
        <w:rPr>
          <w:b/>
          <w:sz w:val="28"/>
        </w:rPr>
        <w:t>ЗЗСО І-ІІІ ступенів</w:t>
      </w:r>
    </w:p>
    <w:p w:rsidR="00366084" w:rsidRDefault="00366084" w:rsidP="00366084">
      <w:pPr>
        <w:spacing w:line="276" w:lineRule="auto"/>
        <w:rPr>
          <w:b/>
          <w:sz w:val="28"/>
        </w:rPr>
      </w:pPr>
    </w:p>
    <w:p w:rsidR="00366084" w:rsidRDefault="00366084" w:rsidP="00366084">
      <w:pPr>
        <w:pStyle w:val="docdata"/>
        <w:spacing w:before="0" w:beforeAutospacing="0" w:after="0" w:afterAutospacing="0" w:line="360" w:lineRule="auto"/>
        <w:ind w:firstLine="709"/>
        <w:jc w:val="both"/>
      </w:pPr>
      <w:r>
        <w:rPr>
          <w:bCs/>
          <w:iCs/>
          <w:color w:val="000000"/>
          <w:sz w:val="28"/>
          <w:szCs w:val="28"/>
        </w:rPr>
        <w:t xml:space="preserve">Відповідно до листа Державної служби України з надзвичайних ситуацій від 14 червня 2022 року № 03-1870/162-2  щодо виконання пунктів 1, 8 доручення Прем'єр-міністра України від 10 червня 2022 року № 14529/0/1-22 стосовно створення безпечних умов перебування у закладах освіти дітей, учнів, студентів і працівників з урахуванням збройної агресії російської федерації та з метою приведення фонду захисних споруд цивільного захисту закладів освіти у готовність до використання за призначенням, створення комісій з огляду (оцінки) будівель (споруд, приміщень) закладів освіти, визначення можливості їх використання як найпростіших </w:t>
      </w:r>
      <w:proofErr w:type="spellStart"/>
      <w:r>
        <w:rPr>
          <w:bCs/>
          <w:iCs/>
          <w:color w:val="000000"/>
          <w:sz w:val="28"/>
          <w:szCs w:val="28"/>
        </w:rPr>
        <w:t>укриттів</w:t>
      </w:r>
      <w:proofErr w:type="spellEnd"/>
      <w:r>
        <w:rPr>
          <w:bCs/>
          <w:iCs/>
          <w:color w:val="000000"/>
          <w:sz w:val="28"/>
          <w:szCs w:val="28"/>
        </w:rPr>
        <w:t xml:space="preserve">, </w:t>
      </w:r>
      <w:r w:rsidR="00AA070B">
        <w:rPr>
          <w:bCs/>
          <w:iCs/>
          <w:color w:val="000000"/>
          <w:sz w:val="28"/>
          <w:szCs w:val="28"/>
        </w:rPr>
        <w:t xml:space="preserve">відповідно до листа Міністерства освіти і науки України від 10 січня 2025 року №1/586-25 «Про облаштування </w:t>
      </w:r>
      <w:proofErr w:type="spellStart"/>
      <w:r w:rsidR="00AA070B">
        <w:rPr>
          <w:bCs/>
          <w:iCs/>
          <w:color w:val="000000"/>
          <w:sz w:val="28"/>
          <w:szCs w:val="28"/>
        </w:rPr>
        <w:t>укриттів</w:t>
      </w:r>
      <w:proofErr w:type="spellEnd"/>
      <w:r w:rsidR="00AA070B">
        <w:rPr>
          <w:bCs/>
          <w:iCs/>
          <w:color w:val="000000"/>
          <w:sz w:val="28"/>
          <w:szCs w:val="28"/>
        </w:rPr>
        <w:t xml:space="preserve"> у 2025 році»,</w:t>
      </w:r>
      <w:r w:rsidR="00430392">
        <w:rPr>
          <w:bCs/>
          <w:iCs/>
          <w:color w:val="000000"/>
          <w:sz w:val="28"/>
          <w:szCs w:val="28"/>
        </w:rPr>
        <w:t xml:space="preserve"> керуючись</w:t>
      </w:r>
      <w:r w:rsidR="00AA070B">
        <w:rPr>
          <w:bCs/>
          <w:iCs/>
          <w:color w:val="000000"/>
          <w:sz w:val="28"/>
          <w:szCs w:val="28"/>
        </w:rPr>
        <w:t xml:space="preserve"> </w:t>
      </w:r>
      <w:r w:rsidR="00430392">
        <w:rPr>
          <w:bCs/>
          <w:iCs/>
          <w:color w:val="000000"/>
          <w:sz w:val="28"/>
          <w:szCs w:val="28"/>
        </w:rPr>
        <w:t xml:space="preserve">листом Міністерства освіти і науки України від 29 травня 2025 року №1/11233-25 «Про підготовку закладів освіти до нового навчального року та проходження осінньо-зимового періоду 2025/2026 навчального року»,  </w:t>
      </w:r>
      <w:r w:rsidR="00AF2EEE">
        <w:rPr>
          <w:sz w:val="28"/>
          <w:szCs w:val="28"/>
        </w:rPr>
        <w:t>листом</w:t>
      </w:r>
      <w:r w:rsidR="00430392">
        <w:rPr>
          <w:sz w:val="28"/>
          <w:szCs w:val="28"/>
        </w:rPr>
        <w:t xml:space="preserve"> Департаменту освіти і науки Чернівецької області (військової) державної адміністрації від 23 травня 2025 року №01-26/1238 «Про окремі питання завершення 2024/2025 навчального року в закладах загальної середньої освіти та підготовку до початку н</w:t>
      </w:r>
      <w:r w:rsidR="001A4A97">
        <w:rPr>
          <w:sz w:val="28"/>
          <w:szCs w:val="28"/>
        </w:rPr>
        <w:t>авчального року», розпорядження</w:t>
      </w:r>
      <w:r w:rsidR="00AF2EEE">
        <w:rPr>
          <w:sz w:val="28"/>
          <w:szCs w:val="28"/>
        </w:rPr>
        <w:t>м</w:t>
      </w:r>
      <w:r w:rsidR="00430392">
        <w:rPr>
          <w:sz w:val="28"/>
          <w:szCs w:val="28"/>
        </w:rPr>
        <w:t xml:space="preserve"> </w:t>
      </w:r>
      <w:r w:rsidR="00430392" w:rsidRPr="00AA070B">
        <w:rPr>
          <w:sz w:val="28"/>
          <w:szCs w:val="28"/>
        </w:rPr>
        <w:t>обласної державної адміністрації (обласної військової адміністрації)</w:t>
      </w:r>
      <w:r w:rsidR="00430392">
        <w:rPr>
          <w:sz w:val="28"/>
          <w:szCs w:val="28"/>
        </w:rPr>
        <w:t xml:space="preserve"> </w:t>
      </w:r>
      <w:r w:rsidR="00430392" w:rsidRPr="00AA070B">
        <w:rPr>
          <w:sz w:val="28"/>
          <w:szCs w:val="28"/>
        </w:rPr>
        <w:t xml:space="preserve">від 16 червня 2025 року № 790-р «Про підготовку закладів освіти Чернівецької області </w:t>
      </w:r>
      <w:r w:rsidR="00430392" w:rsidRPr="00AA070B">
        <w:rPr>
          <w:sz w:val="28"/>
          <w:szCs w:val="28"/>
        </w:rPr>
        <w:lastRenderedPageBreak/>
        <w:t>до нового 2025/2026 навчального року та опалювального сезону»</w:t>
      </w:r>
      <w:r w:rsidR="00430392" w:rsidRPr="00AA070B">
        <w:rPr>
          <w:color w:val="000000"/>
          <w:sz w:val="28"/>
          <w:szCs w:val="28"/>
        </w:rPr>
        <w:t xml:space="preserve">, </w:t>
      </w:r>
      <w:r w:rsidR="00430392">
        <w:rPr>
          <w:color w:val="000000"/>
          <w:sz w:val="28"/>
          <w:szCs w:val="28"/>
        </w:rPr>
        <w:t>наказом Департаменту освіти і науки Чернівецької обласної державної (військової) адміністрації від 16 червня 2025 року №199 «Про підготовку закладів освіти Чернівецької області до нового 2024/2025 навчального року та опалювального сезону</w:t>
      </w:r>
      <w:r w:rsidR="00430392" w:rsidRPr="006369C9">
        <w:rPr>
          <w:color w:val="000000"/>
          <w:sz w:val="28"/>
          <w:szCs w:val="28"/>
        </w:rPr>
        <w:t>»</w:t>
      </w:r>
      <w:r w:rsidR="00354C14">
        <w:rPr>
          <w:color w:val="000000"/>
          <w:sz w:val="28"/>
          <w:szCs w:val="28"/>
        </w:rPr>
        <w:t xml:space="preserve">, </w:t>
      </w:r>
      <w:r w:rsidR="0052715C" w:rsidRPr="00F7258A">
        <w:rPr>
          <w:color w:val="000000"/>
          <w:sz w:val="28"/>
          <w:szCs w:val="28"/>
        </w:rPr>
        <w:t>керуючись результатами акту обстеження об’єкта фонду захисних споруд цивільного захисту № 727 від 22 липня 2025 року, складеним Чернівецьким районним управлінням Головного управління ДСНС України у Чернівецькій області</w:t>
      </w:r>
      <w:r w:rsidR="00CA4510" w:rsidRPr="00F7258A">
        <w:rPr>
          <w:sz w:val="28"/>
          <w:szCs w:val="28"/>
        </w:rPr>
        <w:t>,</w:t>
      </w:r>
      <w:r w:rsidR="00CA4510">
        <w:rPr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з </w:t>
      </w:r>
      <w:r>
        <w:rPr>
          <w:sz w:val="28"/>
        </w:rPr>
        <w:t xml:space="preserve">метою створення безпечних умов для навчання учнів </w:t>
      </w:r>
      <w:proofErr w:type="spellStart"/>
      <w:r>
        <w:rPr>
          <w:sz w:val="28"/>
        </w:rPr>
        <w:t>Старобросковецького</w:t>
      </w:r>
      <w:proofErr w:type="spellEnd"/>
      <w:r>
        <w:rPr>
          <w:sz w:val="28"/>
        </w:rPr>
        <w:t xml:space="preserve"> ЗЗСО І-ІІІ ступенів</w:t>
      </w:r>
    </w:p>
    <w:p w:rsidR="00366084" w:rsidRDefault="00366084" w:rsidP="0036608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НАКАЗУЮ:</w:t>
      </w:r>
    </w:p>
    <w:p w:rsidR="00AC7281" w:rsidRPr="00AC7281" w:rsidRDefault="00AC7281" w:rsidP="00AC728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7281">
        <w:rPr>
          <w:sz w:val="28"/>
          <w:szCs w:val="28"/>
        </w:rPr>
        <w:t xml:space="preserve">Забезпечити проведення повної перевірки укриття у </w:t>
      </w:r>
      <w:proofErr w:type="spellStart"/>
      <w:r w:rsidRPr="00AC7281">
        <w:rPr>
          <w:sz w:val="28"/>
          <w:szCs w:val="28"/>
        </w:rPr>
        <w:t>Старобросковецькому</w:t>
      </w:r>
      <w:proofErr w:type="spellEnd"/>
      <w:r w:rsidRPr="00AC7281">
        <w:rPr>
          <w:sz w:val="28"/>
          <w:szCs w:val="28"/>
        </w:rPr>
        <w:t xml:space="preserve"> ЗЗСО І-ІІІ ступенів до </w:t>
      </w:r>
      <w:r>
        <w:rPr>
          <w:sz w:val="28"/>
          <w:szCs w:val="28"/>
        </w:rPr>
        <w:t>18 серпня</w:t>
      </w:r>
      <w:r w:rsidRPr="00AC7281">
        <w:rPr>
          <w:sz w:val="28"/>
          <w:szCs w:val="28"/>
        </w:rPr>
        <w:t xml:space="preserve"> 2025 року, включно з:</w:t>
      </w:r>
    </w:p>
    <w:p w:rsidR="00AC7281" w:rsidRPr="00AC7281" w:rsidRDefault="00AC7281" w:rsidP="00AC728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C7281">
        <w:rPr>
          <w:sz w:val="28"/>
          <w:szCs w:val="28"/>
        </w:rPr>
        <w:t>оглядом технічного стану приміщень;</w:t>
      </w:r>
    </w:p>
    <w:p w:rsidR="00AC7281" w:rsidRPr="00AC7281" w:rsidRDefault="00AC7281" w:rsidP="00AC728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7281">
        <w:rPr>
          <w:sz w:val="28"/>
          <w:szCs w:val="28"/>
        </w:rPr>
        <w:t>перевіркою наявності необ</w:t>
      </w:r>
      <w:r>
        <w:rPr>
          <w:sz w:val="28"/>
          <w:szCs w:val="28"/>
        </w:rPr>
        <w:t xml:space="preserve">хідних запасів (вода, продукти,   </w:t>
      </w:r>
      <w:r w:rsidRPr="00AC7281">
        <w:rPr>
          <w:sz w:val="28"/>
          <w:szCs w:val="28"/>
        </w:rPr>
        <w:t>медикаменти, засоби зв’язку);</w:t>
      </w:r>
    </w:p>
    <w:p w:rsidR="00AC7281" w:rsidRPr="00AC7281" w:rsidRDefault="00AC7281" w:rsidP="00AC728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C7281">
        <w:rPr>
          <w:sz w:val="28"/>
          <w:szCs w:val="28"/>
        </w:rPr>
        <w:t>перевіркою систем вентиляції та освітлення;</w:t>
      </w:r>
    </w:p>
    <w:p w:rsidR="00AC7281" w:rsidRPr="00AC7281" w:rsidRDefault="00AC7281" w:rsidP="00AC7281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AC7281">
        <w:rPr>
          <w:sz w:val="28"/>
          <w:szCs w:val="28"/>
        </w:rPr>
        <w:t>визначенням шляхів евакуації.</w:t>
      </w:r>
    </w:p>
    <w:p w:rsidR="0052715C" w:rsidRPr="00F7258A" w:rsidRDefault="0052715C" w:rsidP="0052715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258A">
        <w:rPr>
          <w:sz w:val="28"/>
        </w:rPr>
        <w:t xml:space="preserve">Організувати проведення робіт з усунення виявлених недоліків відповідно до результатів акту обстеження об’єкта фонду захисних споруд цивільного захисту № 727 від 22 липня 2025 року, складеного Чернівецьким районним </w:t>
      </w:r>
      <w:r w:rsidRPr="00F7258A">
        <w:rPr>
          <w:sz w:val="28"/>
          <w:szCs w:val="28"/>
        </w:rPr>
        <w:t>управлінням Головного управління ДСНС України у Чернівецькій області.</w:t>
      </w:r>
    </w:p>
    <w:p w:rsidR="005F328F" w:rsidRPr="00F7258A" w:rsidRDefault="005F328F" w:rsidP="005F328F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 w:rsidRPr="00F7258A">
        <w:rPr>
          <w:sz w:val="28"/>
          <w:szCs w:val="28"/>
        </w:rPr>
        <w:t>До 22 вересня 2025 року</w:t>
      </w:r>
    </w:p>
    <w:p w:rsidR="0052715C" w:rsidRPr="0052715C" w:rsidRDefault="00AC7281" w:rsidP="009A0683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 w:rsidRPr="0052715C">
        <w:rPr>
          <w:sz w:val="28"/>
          <w:szCs w:val="28"/>
        </w:rPr>
        <w:t xml:space="preserve"> </w:t>
      </w:r>
      <w:r w:rsidR="0052715C" w:rsidRPr="0052715C">
        <w:rPr>
          <w:sz w:val="28"/>
          <w:szCs w:val="28"/>
        </w:rPr>
        <w:t xml:space="preserve">Призначити відповідальною за підготовку та утримання укриття заступника директора з господарської частини - </w:t>
      </w:r>
      <w:proofErr w:type="spellStart"/>
      <w:r w:rsidR="0052715C" w:rsidRPr="0052715C">
        <w:rPr>
          <w:sz w:val="28"/>
          <w:szCs w:val="28"/>
        </w:rPr>
        <w:t>Кривко</w:t>
      </w:r>
      <w:proofErr w:type="spellEnd"/>
      <w:r w:rsidR="0052715C" w:rsidRPr="0052715C">
        <w:rPr>
          <w:sz w:val="28"/>
          <w:szCs w:val="28"/>
        </w:rPr>
        <w:t xml:space="preserve"> Оксану Михайлівну.</w:t>
      </w:r>
    </w:p>
    <w:p w:rsidR="0052715C" w:rsidRPr="0052715C" w:rsidRDefault="0052715C" w:rsidP="00AC7281">
      <w:pPr>
        <w:pStyle w:val="a3"/>
        <w:numPr>
          <w:ilvl w:val="0"/>
          <w:numId w:val="4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 w:rsidRPr="0052715C">
        <w:rPr>
          <w:sz w:val="28"/>
          <w:szCs w:val="28"/>
        </w:rPr>
        <w:t xml:space="preserve">Відповідальній за організацію роботи з охорони праці та безпеки життєдіяльності в закладі освіти </w:t>
      </w:r>
      <w:proofErr w:type="spellStart"/>
      <w:r w:rsidRPr="0052715C">
        <w:rPr>
          <w:sz w:val="28"/>
          <w:szCs w:val="28"/>
        </w:rPr>
        <w:t>Кордубан</w:t>
      </w:r>
      <w:proofErr w:type="spellEnd"/>
      <w:r w:rsidRPr="0052715C">
        <w:rPr>
          <w:sz w:val="28"/>
          <w:szCs w:val="28"/>
        </w:rPr>
        <w:t xml:space="preserve"> Олесі Костянтинівні скласти алгоритм дій учасників освітнього процесу </w:t>
      </w:r>
      <w:proofErr w:type="spellStart"/>
      <w:r w:rsidRPr="0052715C">
        <w:rPr>
          <w:sz w:val="28"/>
          <w:szCs w:val="28"/>
        </w:rPr>
        <w:t>Старобросковецького</w:t>
      </w:r>
      <w:proofErr w:type="spellEnd"/>
      <w:r w:rsidRPr="0052715C">
        <w:rPr>
          <w:sz w:val="28"/>
          <w:szCs w:val="28"/>
        </w:rPr>
        <w:t xml:space="preserve"> ЗЗСО І–ІІІ ступенів у разі увімкнення сигналів тривоги під час занять, а також провести інструктажі для всього персоналу закладу та учнів щодо правил користування укриттям і поведінки в надзвичайних ситуаціях.</w:t>
      </w:r>
    </w:p>
    <w:p w:rsidR="00366084" w:rsidRDefault="00366084" w:rsidP="00AC7281">
      <w:pPr>
        <w:pStyle w:val="a3"/>
        <w:numPr>
          <w:ilvl w:val="0"/>
          <w:numId w:val="4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lastRenderedPageBreak/>
        <w:t xml:space="preserve">Заступнику директора з виховної роботи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Пергул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Ользі Давидівні розробити план евакуації на випадок повітряної тривоги у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Старобросковецькому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ЗЗСО І-ІІІ ступенів.</w:t>
      </w:r>
    </w:p>
    <w:p w:rsidR="00366084" w:rsidRPr="00AC7281" w:rsidRDefault="00366084" w:rsidP="00AC7281">
      <w:pPr>
        <w:pStyle w:val="a3"/>
        <w:numPr>
          <w:ilvl w:val="0"/>
          <w:numId w:val="4"/>
        </w:numPr>
        <w:spacing w:line="360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Контроль за виконанням наказу покласти на заступника директора з навчально-виховної роботи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Марутяк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Л.І.</w:t>
      </w:r>
    </w:p>
    <w:p w:rsidR="00366084" w:rsidRDefault="00366084" w:rsidP="00366084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b/>
          <w:bCs/>
          <w:iCs/>
          <w:color w:val="000000"/>
          <w:sz w:val="28"/>
          <w:szCs w:val="28"/>
          <w:lang w:eastAsia="uk-UA"/>
        </w:rPr>
        <w:t>Старобросковецького</w:t>
      </w:r>
      <w:proofErr w:type="spellEnd"/>
      <w:r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</w:p>
    <w:p w:rsidR="00366084" w:rsidRDefault="00366084" w:rsidP="00AC7281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>ЗЗСО І-ІІІ ступенів                                                  Валентина ІЛІКА</w:t>
      </w:r>
    </w:p>
    <w:p w:rsidR="00AC7281" w:rsidRDefault="00AC7281" w:rsidP="00AC7281">
      <w:pPr>
        <w:spacing w:line="360" w:lineRule="auto"/>
        <w:ind w:left="360"/>
        <w:jc w:val="both"/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>Виконавець:                                                              Лілія МАРУЯТК</w:t>
      </w:r>
    </w:p>
    <w:p w:rsidR="00366084" w:rsidRDefault="00366084" w:rsidP="00AC7281">
      <w:pPr>
        <w:spacing w:line="360" w:lineRule="auto"/>
        <w:ind w:left="360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З наказом ознайомлені:                                           </w:t>
      </w:r>
      <w:r>
        <w:rPr>
          <w:bCs/>
          <w:iCs/>
          <w:color w:val="000000"/>
          <w:sz w:val="28"/>
          <w:szCs w:val="28"/>
          <w:lang w:eastAsia="uk-UA"/>
        </w:rPr>
        <w:t xml:space="preserve">Олеся КОРДУБАН </w:t>
      </w:r>
    </w:p>
    <w:p w:rsidR="00366084" w:rsidRDefault="00366084" w:rsidP="00366084">
      <w:pPr>
        <w:spacing w:line="360" w:lineRule="auto"/>
        <w:ind w:left="360"/>
        <w:jc w:val="both"/>
        <w:rPr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bCs/>
          <w:iCs/>
          <w:color w:val="000000"/>
          <w:sz w:val="28"/>
          <w:szCs w:val="28"/>
          <w:lang w:eastAsia="uk-UA"/>
        </w:rPr>
        <w:t xml:space="preserve"> </w:t>
      </w:r>
      <w:r w:rsidR="00E57062">
        <w:rPr>
          <w:bCs/>
          <w:iCs/>
          <w:color w:val="000000"/>
          <w:sz w:val="28"/>
          <w:szCs w:val="28"/>
          <w:lang w:eastAsia="uk-UA"/>
        </w:rPr>
        <w:t>Ольга ПЕРГУЛ</w:t>
      </w:r>
    </w:p>
    <w:p w:rsidR="00C82CA4" w:rsidRDefault="00C82CA4"/>
    <w:sectPr w:rsidR="00C82CA4" w:rsidSect="0036608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27EE"/>
    <w:multiLevelType w:val="hybridMultilevel"/>
    <w:tmpl w:val="CF127E86"/>
    <w:lvl w:ilvl="0" w:tplc="DF484A3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2B29"/>
    <w:multiLevelType w:val="hybridMultilevel"/>
    <w:tmpl w:val="A600C2E8"/>
    <w:lvl w:ilvl="0" w:tplc="BA0606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286"/>
    <w:multiLevelType w:val="hybridMultilevel"/>
    <w:tmpl w:val="94D8BE7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1F09F7"/>
    <w:multiLevelType w:val="multilevel"/>
    <w:tmpl w:val="CFC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536A6"/>
    <w:multiLevelType w:val="hybridMultilevel"/>
    <w:tmpl w:val="0884F4D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84"/>
    <w:rsid w:val="00075A61"/>
    <w:rsid w:val="00126123"/>
    <w:rsid w:val="001A4A97"/>
    <w:rsid w:val="001E2409"/>
    <w:rsid w:val="00224952"/>
    <w:rsid w:val="00354C14"/>
    <w:rsid w:val="00366084"/>
    <w:rsid w:val="00381358"/>
    <w:rsid w:val="00386C22"/>
    <w:rsid w:val="00430392"/>
    <w:rsid w:val="0052715C"/>
    <w:rsid w:val="005F328F"/>
    <w:rsid w:val="00974140"/>
    <w:rsid w:val="009A0683"/>
    <w:rsid w:val="009B66A7"/>
    <w:rsid w:val="009D00EF"/>
    <w:rsid w:val="00AA070B"/>
    <w:rsid w:val="00AC7281"/>
    <w:rsid w:val="00AF2EEE"/>
    <w:rsid w:val="00C82CA4"/>
    <w:rsid w:val="00CA4510"/>
    <w:rsid w:val="00E57062"/>
    <w:rsid w:val="00F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98B0-DC78-41B0-832C-8850C902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084"/>
    <w:pPr>
      <w:ind w:left="720"/>
      <w:contextualSpacing/>
    </w:pPr>
  </w:style>
  <w:style w:type="paragraph" w:customStyle="1" w:styleId="docdata">
    <w:name w:val="docdata"/>
    <w:aliases w:val="docy,v5,3027,baiaagaaboqcaaadcqoaaauxcgaaaaaaaaaaaaaaaaaaaaaaaaaaaaaaaaaaaaaaaaaaaaaaaaaaaaaaaaaaaaaaaaaaaaaaaaaaaaaaaaaaaaaaaaaaaaaaaaaaaaaaaaaaaaaaaaaaaaaaaaaaaaaaaaaaaaaaaaaaaaaaaaaaaaaaaaaaaaaaaaaaaaaaaaaaaaaaaaaaaaaaaaaaaaaaaaaaaaaaaaaaaaaa"/>
    <w:basedOn w:val="a"/>
    <w:rsid w:val="0036608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795">
    <w:name w:val="1795"/>
    <w:aliases w:val="baiaagaaboqcaaadhauaaauqbqaaaaaaaaaaaaaaaaaaaaaaaaaaaaaaaaaaaaaaaaaaaaaaaaaaaaaaaaaaaaaaaaaaaaaaaaaaaaaaaaaaaaaaaaaaaaaaaaaaaaaaaaaaaaaaaaaaaaaaaaaaaaaaaaaaaaaaaaaaaaaaaaaaaaaaaaaaaaaaaaaaaaaaaaaaaaaaaaaaaaaaaaaaaaaaaaaaaaaaaaaaaaaa"/>
    <w:basedOn w:val="a0"/>
    <w:rsid w:val="00366084"/>
  </w:style>
  <w:style w:type="paragraph" w:styleId="a4">
    <w:name w:val="Normal (Web)"/>
    <w:basedOn w:val="a"/>
    <w:uiPriority w:val="99"/>
    <w:unhideWhenUsed/>
    <w:rsid w:val="00AC7281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F32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8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9B6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8013-1062-446C-9116-3662C605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cp:lastPrinted>2025-08-14T10:19:00Z</cp:lastPrinted>
  <dcterms:created xsi:type="dcterms:W3CDTF">2025-08-11T10:01:00Z</dcterms:created>
  <dcterms:modified xsi:type="dcterms:W3CDTF">2025-08-14T10:19:00Z</dcterms:modified>
</cp:coreProperties>
</file>