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360"/>
        <w:ind w:right="0" w:left="0" w:firstLine="0"/>
        <w:jc w:val="center"/>
        <w:rPr>
          <w:rFonts w:ascii="Times New Roman" w:hAnsi="Times New Roman" w:cs="Times New Roman" w:eastAsia="Times New Roman"/>
          <w:b/>
          <w:color w:val="1D1B11"/>
          <w:spacing w:val="0"/>
          <w:position w:val="0"/>
          <w:sz w:val="28"/>
          <w:shd w:fill="auto" w:val="clear"/>
        </w:rPr>
      </w:pPr>
      <w:r>
        <w:object w:dxaOrig="666" w:dyaOrig="882">
          <v:rect xmlns:o="urn:schemas-microsoft-com:office:office" xmlns:v="urn:schemas-microsoft-com:vml" id="rectole0000000000" style="width:33.300000pt;height:44.1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360"/>
        <w:ind w:right="0" w:left="0" w:firstLine="0"/>
        <w:jc w:val="center"/>
        <w:rPr>
          <w:rFonts w:ascii="Times New Roman" w:hAnsi="Times New Roman" w:cs="Times New Roman" w:eastAsia="Times New Roman"/>
          <w:b/>
          <w:color w:val="212121"/>
          <w:spacing w:val="0"/>
          <w:position w:val="0"/>
          <w:sz w:val="28"/>
          <w:shd w:fill="auto" w:val="clear"/>
        </w:rPr>
      </w:pPr>
      <w:r>
        <w:rPr>
          <w:rFonts w:ascii="Times New Roman" w:hAnsi="Times New Roman" w:cs="Times New Roman" w:eastAsia="Times New Roman"/>
          <w:b/>
          <w:color w:val="212121"/>
          <w:spacing w:val="0"/>
          <w:position w:val="0"/>
          <w:sz w:val="28"/>
          <w:shd w:fill="auto" w:val="clear"/>
        </w:rPr>
        <w:t xml:space="preserve">Україна</w:t>
      </w:r>
    </w:p>
    <w:p>
      <w:pPr>
        <w:spacing w:before="0" w:after="0" w:line="360"/>
        <w:ind w:right="0" w:left="0" w:firstLine="0"/>
        <w:jc w:val="center"/>
        <w:rPr>
          <w:rFonts w:ascii="Times New Roman" w:hAnsi="Times New Roman" w:cs="Times New Roman" w:eastAsia="Times New Roman"/>
          <w:b/>
          <w:color w:val="212121"/>
          <w:spacing w:val="0"/>
          <w:position w:val="0"/>
          <w:sz w:val="28"/>
          <w:shd w:fill="auto" w:val="clear"/>
        </w:rPr>
      </w:pPr>
      <w:r>
        <w:rPr>
          <w:rFonts w:ascii="Times New Roman" w:hAnsi="Times New Roman" w:cs="Times New Roman" w:eastAsia="Times New Roman"/>
          <w:b/>
          <w:color w:val="212121"/>
          <w:spacing w:val="0"/>
          <w:position w:val="0"/>
          <w:sz w:val="28"/>
          <w:shd w:fill="auto" w:val="clear"/>
        </w:rPr>
        <w:t xml:space="preserve">Старобросковецький заклад загальної середньої освіти І-ІІІ ступенів</w:t>
      </w:r>
    </w:p>
    <w:p>
      <w:pPr>
        <w:spacing w:before="0" w:after="0" w:line="360"/>
        <w:ind w:right="0" w:left="0" w:firstLine="0"/>
        <w:jc w:val="center"/>
        <w:rPr>
          <w:rFonts w:ascii="Times New Roman" w:hAnsi="Times New Roman" w:cs="Times New Roman" w:eastAsia="Times New Roman"/>
          <w:b/>
          <w:color w:val="212121"/>
          <w:spacing w:val="0"/>
          <w:position w:val="0"/>
          <w:sz w:val="28"/>
          <w:shd w:fill="auto" w:val="clear"/>
        </w:rPr>
      </w:pPr>
      <w:r>
        <w:rPr>
          <w:rFonts w:ascii="Times New Roman" w:hAnsi="Times New Roman" w:cs="Times New Roman" w:eastAsia="Times New Roman"/>
          <w:b/>
          <w:color w:val="212121"/>
          <w:spacing w:val="0"/>
          <w:position w:val="0"/>
          <w:sz w:val="28"/>
          <w:shd w:fill="auto" w:val="clear"/>
        </w:rPr>
        <w:t xml:space="preserve">Кам’янської сільської ради </w:t>
      </w:r>
    </w:p>
    <w:p>
      <w:pPr>
        <w:spacing w:before="0" w:after="0" w:line="360"/>
        <w:ind w:right="0" w:left="0" w:firstLine="0"/>
        <w:jc w:val="center"/>
        <w:rPr>
          <w:rFonts w:ascii="Times New Roman" w:hAnsi="Times New Roman" w:cs="Times New Roman" w:eastAsia="Times New Roman"/>
          <w:b/>
          <w:color w:val="212121"/>
          <w:spacing w:val="0"/>
          <w:position w:val="0"/>
          <w:sz w:val="28"/>
          <w:shd w:fill="auto" w:val="clear"/>
        </w:rPr>
      </w:pPr>
      <w:r>
        <w:rPr>
          <w:rFonts w:ascii="Times New Roman" w:hAnsi="Times New Roman" w:cs="Times New Roman" w:eastAsia="Times New Roman"/>
          <w:b/>
          <w:color w:val="212121"/>
          <w:spacing w:val="0"/>
          <w:position w:val="0"/>
          <w:sz w:val="28"/>
          <w:shd w:fill="auto" w:val="clear"/>
        </w:rPr>
        <w:t xml:space="preserve">Чернівецького району Чернівецької області</w:t>
      </w:r>
    </w:p>
    <w:p>
      <w:pPr>
        <w:spacing w:before="0" w:after="0" w:line="360"/>
        <w:ind w:right="0" w:left="0" w:firstLine="0"/>
        <w:jc w:val="center"/>
        <w:rPr>
          <w:rFonts w:ascii="Times New Roman" w:hAnsi="Times New Roman" w:cs="Times New Roman" w:eastAsia="Times New Roman"/>
          <w:color w:val="212121"/>
          <w:spacing w:val="0"/>
          <w:position w:val="0"/>
          <w:sz w:val="20"/>
          <w:u w:val="single"/>
          <w:shd w:fill="auto" w:val="clear"/>
        </w:rPr>
      </w:pPr>
      <w:r>
        <w:rPr>
          <w:rFonts w:ascii="Times New Roman" w:hAnsi="Times New Roman" w:cs="Times New Roman" w:eastAsia="Times New Roman"/>
          <w:color w:val="212121"/>
          <w:spacing w:val="0"/>
          <w:position w:val="0"/>
          <w:sz w:val="20"/>
          <w:u w:val="single"/>
          <w:shd w:fill="auto" w:val="clear"/>
        </w:rPr>
        <w:t xml:space="preserve">Код ЄДРПОУ 21439993, вул. Українська, 2 с. Старі Бросківці, індекс 59048 тел. (03735)75-2-91, </w:t>
      </w:r>
    </w:p>
    <w:p>
      <w:pPr>
        <w:spacing w:before="0" w:after="0" w:line="360"/>
        <w:ind w:right="0" w:left="0" w:firstLine="0"/>
        <w:jc w:val="center"/>
        <w:rPr>
          <w:rFonts w:ascii="Times New Roman" w:hAnsi="Times New Roman" w:cs="Times New Roman" w:eastAsia="Times New Roman"/>
          <w:color w:val="262626"/>
          <w:spacing w:val="0"/>
          <w:position w:val="0"/>
          <w:sz w:val="20"/>
          <w:u w:val="single"/>
          <w:shd w:fill="auto" w:val="clear"/>
        </w:rPr>
      </w:pPr>
      <w:r>
        <w:rPr>
          <w:rFonts w:ascii="Times New Roman" w:hAnsi="Times New Roman" w:cs="Times New Roman" w:eastAsia="Times New Roman"/>
          <w:color w:val="212121"/>
          <w:spacing w:val="0"/>
          <w:position w:val="0"/>
          <w:sz w:val="20"/>
          <w:u w:val="single"/>
          <w:shd w:fill="auto" w:val="clear"/>
        </w:rPr>
        <w:t xml:space="preserve">e-mail: </w:t>
      </w:r>
      <w:r>
        <w:rPr>
          <w:rFonts w:ascii="Times New Roman" w:hAnsi="Times New Roman" w:cs="Times New Roman" w:eastAsia="Times New Roman"/>
          <w:color w:val="262626"/>
          <w:spacing w:val="0"/>
          <w:position w:val="0"/>
          <w:sz w:val="20"/>
          <w:u w:val="single"/>
          <w:shd w:fill="auto" w:val="clear"/>
        </w:rPr>
        <w:t xml:space="preserve">stbroskovnvk@ukr.net</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НАКАЗ</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08 </w:t>
      </w:r>
      <w:r>
        <w:rPr>
          <w:rFonts w:ascii="Times New Roman" w:hAnsi="Times New Roman" w:cs="Times New Roman" w:eastAsia="Times New Roman"/>
          <w:color w:val="auto"/>
          <w:spacing w:val="0"/>
          <w:position w:val="0"/>
          <w:sz w:val="28"/>
          <w:shd w:fill="auto" w:val="clear"/>
        </w:rPr>
        <w:t xml:space="preserve">червня 2022 р       с. Старі Бросківці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59б-о/д</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Про стан ведення </w:t>
      </w: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шкільної документації</w:t>
      </w:r>
    </w:p>
    <w:p>
      <w:pPr>
        <w:spacing w:before="0" w:after="0" w:line="276"/>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p>
    <w:p>
      <w:pPr>
        <w:spacing w:before="0" w:after="0" w:line="360"/>
        <w:ind w:right="0" w:left="0" w:firstLine="709"/>
        <w:jc w:val="both"/>
        <w:rPr>
          <w:rFonts w:ascii="Arial" w:hAnsi="Arial" w:cs="Arial" w:eastAsia="Arial"/>
          <w:color w:val="000000"/>
          <w:spacing w:val="0"/>
          <w:position w:val="0"/>
          <w:sz w:val="20"/>
          <w:shd w:fill="FFFFFF" w:val="clear"/>
        </w:rPr>
      </w:pPr>
      <w:r>
        <w:rPr>
          <w:rFonts w:ascii="Times New Roman" w:hAnsi="Times New Roman" w:cs="Times New Roman" w:eastAsia="Times New Roman"/>
          <w:color w:val="000000"/>
          <w:spacing w:val="0"/>
          <w:position w:val="0"/>
          <w:sz w:val="28"/>
          <w:shd w:fill="FFFFFF" w:val="clear"/>
        </w:rPr>
        <w:t xml:space="preserve">На виконання вимог Інструкції з ведення ділової документації у загальноосвітніх навчальних закладах І-ІІІ ступенів, згідно із річним планом роботи школи, з метою контролю за дотриманням вимог та порядку ведення шкільної документації, у червні 2022 року адміністрацією школи здійснювалася перевірка ведення шкільної документації.</w:t>
      </w:r>
    </w:p>
    <w:p>
      <w:pPr>
        <w:spacing w:before="0" w:after="0" w:line="360"/>
        <w:ind w:right="0" w:left="0" w:firstLine="709"/>
        <w:jc w:val="both"/>
        <w:rPr>
          <w:rFonts w:ascii="Arial" w:hAnsi="Arial" w:cs="Arial" w:eastAsia="Arial"/>
          <w:color w:val="000000"/>
          <w:spacing w:val="0"/>
          <w:position w:val="0"/>
          <w:sz w:val="20"/>
          <w:shd w:fill="FFFFFF" w:val="clear"/>
        </w:rPr>
      </w:pPr>
      <w:r>
        <w:rPr>
          <w:rFonts w:ascii="Times New Roman" w:hAnsi="Times New Roman" w:cs="Times New Roman" w:eastAsia="Times New Roman"/>
          <w:color w:val="000000"/>
          <w:spacing w:val="0"/>
          <w:position w:val="0"/>
          <w:sz w:val="28"/>
          <w:shd w:fill="FFFFFF" w:val="clear"/>
        </w:rPr>
        <w:t xml:space="preserve">Уся ділова документація у навчальному закладі ведеться державною мовою відповідно до порядку, встановленого чинним законодавством, із дотриманням вказівок щодо оформлення записів у книгах і журналах встановленого зразка.</w:t>
      </w:r>
    </w:p>
    <w:p>
      <w:pPr>
        <w:spacing w:before="0" w:after="0" w:line="360"/>
        <w:ind w:right="0" w:left="0" w:firstLine="709"/>
        <w:jc w:val="both"/>
        <w:rPr>
          <w:rFonts w:ascii="Arial" w:hAnsi="Arial" w:cs="Arial" w:eastAsia="Arial"/>
          <w:color w:val="000000"/>
          <w:spacing w:val="0"/>
          <w:position w:val="0"/>
          <w:sz w:val="20"/>
          <w:shd w:fill="FFFFFF" w:val="clear"/>
        </w:rPr>
      </w:pPr>
      <w:r>
        <w:rPr>
          <w:rFonts w:ascii="Times New Roman" w:hAnsi="Times New Roman" w:cs="Times New Roman" w:eastAsia="Times New Roman"/>
          <w:color w:val="000000"/>
          <w:spacing w:val="0"/>
          <w:position w:val="0"/>
          <w:sz w:val="28"/>
          <w:shd w:fill="FFFFFF" w:val="clear"/>
        </w:rPr>
        <w:t xml:space="preserve">Усі книги та журнали (крім класних електронних журналів) поаркушно пронумеровані, прошнуровані, підписані директором і скріплені печаткою. </w:t>
      </w:r>
    </w:p>
    <w:p>
      <w:pPr>
        <w:spacing w:before="0" w:after="0" w:line="360"/>
        <w:ind w:right="0" w:left="0" w:firstLine="709"/>
        <w:jc w:val="both"/>
        <w:rPr>
          <w:rFonts w:ascii="Arial" w:hAnsi="Arial" w:cs="Arial" w:eastAsia="Arial"/>
          <w:color w:val="000000"/>
          <w:spacing w:val="0"/>
          <w:position w:val="0"/>
          <w:sz w:val="20"/>
          <w:shd w:fill="FFFFFF" w:val="clear"/>
        </w:rPr>
      </w:pPr>
      <w:r>
        <w:rPr>
          <w:rFonts w:ascii="Times New Roman" w:hAnsi="Times New Roman" w:cs="Times New Roman" w:eastAsia="Times New Roman"/>
          <w:color w:val="000000"/>
          <w:spacing w:val="0"/>
          <w:position w:val="0"/>
          <w:sz w:val="28"/>
          <w:shd w:fill="FFFFFF" w:val="clear"/>
        </w:rPr>
        <w:t xml:space="preserve">Усі ділові папери, що надходять до навчального закладу чи відправляються із навчального закладу, реєструються відповідно у книгах обліку вхідних і вихідних документів з позначками про відповідального за виконання.</w:t>
      </w:r>
    </w:p>
    <w:p>
      <w:pPr>
        <w:spacing w:before="0" w:after="0" w:line="360"/>
        <w:ind w:right="0" w:left="0" w:firstLine="709"/>
        <w:jc w:val="both"/>
        <w:rPr>
          <w:rFonts w:ascii="Arial" w:hAnsi="Arial" w:cs="Arial" w:eastAsia="Arial"/>
          <w:color w:val="000000"/>
          <w:spacing w:val="0"/>
          <w:position w:val="0"/>
          <w:sz w:val="20"/>
          <w:shd w:fill="FFFFFF" w:val="clear"/>
        </w:rPr>
      </w:pPr>
      <w:r>
        <w:rPr>
          <w:rFonts w:ascii="Times New Roman" w:hAnsi="Times New Roman" w:cs="Times New Roman" w:eastAsia="Times New Roman"/>
          <w:color w:val="000000"/>
          <w:spacing w:val="0"/>
          <w:position w:val="0"/>
          <w:sz w:val="28"/>
          <w:shd w:fill="FFFFFF" w:val="clear"/>
        </w:rPr>
        <w:t xml:space="preserve">Трудові книжки основного складу працівників зберігаються у сейфі директора.  На момент перевірки були наявні усі трудові книжки згідно списку співробітників. Усі записи у трудових книжках ведуться своєчасно, чітко, акуратно у відповідності до виданих наказів. </w:t>
      </w:r>
    </w:p>
    <w:p>
      <w:pPr>
        <w:spacing w:before="0" w:after="0" w:line="360"/>
        <w:ind w:right="0" w:left="0" w:firstLine="709"/>
        <w:jc w:val="both"/>
        <w:rPr>
          <w:rFonts w:ascii="Arial" w:hAnsi="Arial" w:cs="Arial" w:eastAsia="Arial"/>
          <w:color w:val="000000"/>
          <w:spacing w:val="0"/>
          <w:position w:val="0"/>
          <w:sz w:val="20"/>
          <w:shd w:fill="FFFFFF" w:val="clear"/>
        </w:rPr>
      </w:pPr>
      <w:r>
        <w:rPr>
          <w:rFonts w:ascii="Times New Roman" w:hAnsi="Times New Roman" w:cs="Times New Roman" w:eastAsia="Times New Roman"/>
          <w:color w:val="000000"/>
          <w:spacing w:val="0"/>
          <w:position w:val="0"/>
          <w:sz w:val="28"/>
          <w:shd w:fill="FFFFFF" w:val="clear"/>
        </w:rPr>
        <w:t xml:space="preserve">Алфавітна книга ведеться і зберігається у відповідності до нормативних документів. Усі записи щодо руху учнів здійснюються акуратно і своєчасно.</w:t>
      </w:r>
    </w:p>
    <w:p>
      <w:pPr>
        <w:spacing w:before="0" w:after="0" w:line="360"/>
        <w:ind w:right="0" w:left="0" w:firstLine="709"/>
        <w:jc w:val="both"/>
        <w:rPr>
          <w:rFonts w:ascii="Arial" w:hAnsi="Arial" w:cs="Arial" w:eastAsia="Arial"/>
          <w:color w:val="000000"/>
          <w:spacing w:val="0"/>
          <w:position w:val="0"/>
          <w:sz w:val="20"/>
          <w:shd w:fill="FFFFFF" w:val="clear"/>
        </w:rPr>
      </w:pPr>
      <w:r>
        <w:rPr>
          <w:rFonts w:ascii="Times New Roman" w:hAnsi="Times New Roman" w:cs="Times New Roman" w:eastAsia="Times New Roman"/>
          <w:color w:val="000000"/>
          <w:spacing w:val="0"/>
          <w:position w:val="0"/>
          <w:sz w:val="28"/>
          <w:shd w:fill="FFFFFF" w:val="clear"/>
        </w:rPr>
        <w:t xml:space="preserve">Особові справи учнів 1-11 класів ведуться і зберігаються згідно до чинної інструкції в окремих папках, усі записи робляться класними керівниками своєчасно, чітко і охайно у відповідності до чинних вимог.</w:t>
      </w:r>
    </w:p>
    <w:p>
      <w:pPr>
        <w:spacing w:before="0" w:after="0" w:line="360"/>
        <w:ind w:right="0" w:left="0" w:firstLine="709"/>
        <w:jc w:val="both"/>
        <w:rPr>
          <w:rFonts w:ascii="Arial" w:hAnsi="Arial" w:cs="Arial" w:eastAsia="Arial"/>
          <w:color w:val="000000"/>
          <w:spacing w:val="0"/>
          <w:position w:val="0"/>
          <w:sz w:val="20"/>
          <w:shd w:fill="FFFFFF" w:val="clear"/>
        </w:rPr>
      </w:pPr>
      <w:r>
        <w:rPr>
          <w:rFonts w:ascii="Times New Roman" w:hAnsi="Times New Roman" w:cs="Times New Roman" w:eastAsia="Times New Roman"/>
          <w:color w:val="000000"/>
          <w:spacing w:val="0"/>
          <w:position w:val="0"/>
          <w:sz w:val="28"/>
          <w:shd w:fill="FFFFFF" w:val="clear"/>
        </w:rPr>
        <w:t xml:space="preserve">Перевірка особових справ учнів показала, що всі  папки з особовими справами мають необхідний перелік потрібних документів.</w:t>
      </w:r>
    </w:p>
    <w:p>
      <w:pPr>
        <w:spacing w:before="0" w:after="0" w:line="360"/>
        <w:ind w:right="0" w:left="0" w:firstLine="709"/>
        <w:jc w:val="both"/>
        <w:rPr>
          <w:rFonts w:ascii="Arial" w:hAnsi="Arial" w:cs="Arial" w:eastAsia="Arial"/>
          <w:color w:val="000000"/>
          <w:spacing w:val="0"/>
          <w:position w:val="0"/>
          <w:sz w:val="20"/>
          <w:shd w:fill="FFFFFF" w:val="clear"/>
        </w:rPr>
      </w:pPr>
      <w:r>
        <w:rPr>
          <w:rFonts w:ascii="Times New Roman" w:hAnsi="Times New Roman" w:cs="Times New Roman" w:eastAsia="Times New Roman"/>
          <w:color w:val="000000"/>
          <w:spacing w:val="0"/>
          <w:position w:val="0"/>
          <w:sz w:val="28"/>
          <w:shd w:fill="FFFFFF" w:val="clear"/>
        </w:rPr>
        <w:t xml:space="preserve">Накази щодо руху учнів (зарахування, вибуття) зафіксовані в книзі обліку руху учнів. Довідки, що підтверджують зарахування учнів, які вибули до інших навчальних закладів, зберігаються у папці, усі в наявності. </w:t>
      </w:r>
    </w:p>
    <w:p>
      <w:pPr>
        <w:spacing w:before="0" w:after="0" w:line="360"/>
        <w:ind w:right="0" w:left="0" w:firstLine="709"/>
        <w:jc w:val="both"/>
        <w:rPr>
          <w:rFonts w:ascii="Arial" w:hAnsi="Arial" w:cs="Arial" w:eastAsia="Arial"/>
          <w:color w:val="000000"/>
          <w:spacing w:val="0"/>
          <w:position w:val="0"/>
          <w:sz w:val="20"/>
          <w:shd w:fill="FFFFFF" w:val="clear"/>
        </w:rPr>
      </w:pPr>
      <w:r>
        <w:rPr>
          <w:rFonts w:ascii="Times New Roman" w:hAnsi="Times New Roman" w:cs="Times New Roman" w:eastAsia="Times New Roman"/>
          <w:color w:val="000000"/>
          <w:spacing w:val="0"/>
          <w:position w:val="0"/>
          <w:sz w:val="28"/>
          <w:shd w:fill="FFFFFF" w:val="clear"/>
        </w:rPr>
        <w:t xml:space="preserve">Усі накази та розпорядчі документи нумеруються упродовж календарного року, протоколи виборних органів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у межах їх повноважень.</w:t>
      </w:r>
    </w:p>
    <w:p>
      <w:pPr>
        <w:spacing w:before="0" w:after="0" w:line="360"/>
        <w:ind w:right="0" w:left="0" w:firstLine="709"/>
        <w:jc w:val="both"/>
        <w:rPr>
          <w:rFonts w:ascii="Arial" w:hAnsi="Arial" w:cs="Arial" w:eastAsia="Arial"/>
          <w:color w:val="000000"/>
          <w:spacing w:val="0"/>
          <w:position w:val="0"/>
          <w:sz w:val="20"/>
          <w:shd w:fill="FFFFFF" w:val="clear"/>
        </w:rPr>
      </w:pPr>
      <w:r>
        <w:rPr>
          <w:rFonts w:ascii="Times New Roman" w:hAnsi="Times New Roman" w:cs="Times New Roman" w:eastAsia="Times New Roman"/>
          <w:color w:val="000000"/>
          <w:spacing w:val="0"/>
          <w:position w:val="0"/>
          <w:sz w:val="28"/>
          <w:shd w:fill="FFFFFF" w:val="clear"/>
        </w:rPr>
        <w:t xml:space="preserve">Обговорення питань і рішення, що приймаються на засіданнях  педагогічної ради, методичної ради, атестаційної комісії фіксуються секретарем: Ткачук Д.П. у протоколах. У них вказано всі необхідні реквізити, зафіксовані доручення та встановлені терміни виконання.</w:t>
      </w:r>
    </w:p>
    <w:p>
      <w:pPr>
        <w:spacing w:before="0" w:after="0" w:line="360"/>
        <w:ind w:right="0" w:left="0" w:firstLine="709"/>
        <w:jc w:val="both"/>
        <w:rPr>
          <w:rFonts w:ascii="Arial" w:hAnsi="Arial" w:cs="Arial" w:eastAsia="Arial"/>
          <w:color w:val="000000"/>
          <w:spacing w:val="0"/>
          <w:position w:val="0"/>
          <w:sz w:val="20"/>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Основною метою перевірки класних журналів було: дотримання вимог інструкції щодо ведення класних журналів, контроль за обліком відвідування учнями занять, дотримання вимог щодо тематичного обліку навчальних досягнень учнів, виконання навчального плану, своєчасний запис проведених уроків,  зміст і обсяг домашніх завдань, правильність і повнота записів загальних відомостей про навчальні досягнення школярів, проведення і запис бесід по попередженню дитячого травматизму, усунення недоліків і зауважень щодо ведення класного журналу тощо.</w:t>
      </w:r>
    </w:p>
    <w:p>
      <w:pPr>
        <w:spacing w:before="0" w:after="0" w:line="360"/>
        <w:ind w:right="0" w:left="0" w:firstLine="709"/>
        <w:jc w:val="both"/>
        <w:rPr>
          <w:rFonts w:ascii="Arial" w:hAnsi="Arial" w:cs="Arial" w:eastAsia="Arial"/>
          <w:color w:val="000000"/>
          <w:spacing w:val="0"/>
          <w:position w:val="0"/>
          <w:sz w:val="20"/>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При заповненні класних журналів учителі 1-11 класів керуються Інструкцією ведення класних журналів учнів 5-11 класів загальноосвітніх навчальних закладів (наказ МОН України від 13.06.2008 року) та Інструкцією щодо заповнення Класного журналу для 1-4 класів загальноосвітніх навчальних закладів (наказ МОН  України від від 07.12.2018 </w:t>
      </w:r>
      <w:r>
        <w:rPr>
          <w:rFonts w:ascii="Segoe UI Symbol" w:hAnsi="Segoe UI Symbol" w:cs="Segoe UI Symbol" w:eastAsia="Segoe UI Symbol"/>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1362 (</w:t>
      </w:r>
      <w:r>
        <w:rPr>
          <w:rFonts w:ascii="Times New Roman" w:hAnsi="Times New Roman" w:cs="Times New Roman" w:eastAsia="Times New Roman"/>
          <w:color w:val="000000"/>
          <w:spacing w:val="0"/>
          <w:position w:val="0"/>
          <w:sz w:val="28"/>
          <w:shd w:fill="FFFFFF" w:val="clear"/>
        </w:rPr>
        <w:t xml:space="preserve">із змінами, внесеними згідно з наказом МОН України від 09.01.2020 </w:t>
      </w:r>
      <w:r>
        <w:rPr>
          <w:rFonts w:ascii="Segoe UI Symbol" w:hAnsi="Segoe UI Symbol" w:cs="Segoe UI Symbol" w:eastAsia="Segoe UI Symbol"/>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21).</w:t>
      </w:r>
    </w:p>
    <w:p>
      <w:pPr>
        <w:spacing w:before="0" w:after="0" w:line="36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Перевірка класних журналів 1-11 класів показала, що класні керівники журнали ведуть згідно до чинних вимог та інструкції щодо ведення класного журналу. Проте, певні вчителі із запізненням заповнюють електронні класні журнали.</w:t>
      </w:r>
    </w:p>
    <w:p>
      <w:pPr>
        <w:spacing w:before="0" w:after="0" w:line="36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Перевірка електронних журналів показала, що класні керівники 4-го класу (Маніліч Ж.С.), 9-го класу (Прунь О.А.),10-го класу  (Чікал М.В.), 11-го класу (Кордубан О.К.) журнали заповнюють вчасно, згідно до чинних вимог та інструкцій.</w:t>
      </w:r>
    </w:p>
    <w:p>
      <w:pPr>
        <w:spacing w:before="0" w:after="0" w:line="36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Учителі Іліка В.І., Побіжан І.В., Драгомирецький В.В., Маніліч М.Г., Пергул О.Д., Ходан О.Й., Прунь О.А., Кордубан О.К. своєчасно ведуть записи проведених уроків, згідно із розкладом занять і календарно-тематичного планування, дотримуються Критеріїв 12-ти бальної системи оцінювання учнів та науково-методичних рекомендацій щодо ведення класних журналів.</w:t>
      </w:r>
    </w:p>
    <w:p>
      <w:pPr>
        <w:spacing w:before="0" w:after="0" w:line="36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Перевірка журналів спецкурсів, факультативів показала, що викладачі Кордубан О.К., Маніліч М.Г., Прунь О.А., Драгомерецький В.В., Браткевич Л.К., заняття проводять згідно затвердженого графіка, записи в журналах роблять відповідно до програми курсу. Проте, Маніліч М.Г. та Кордубан О.К. здійснили зайвий запис тем (Наказ від 30 березня </w:t>
      </w:r>
      <w:r>
        <w:rPr>
          <w:rFonts w:ascii="Segoe UI Symbol" w:hAnsi="Segoe UI Symbol" w:cs="Segoe UI Symbol" w:eastAsia="Segoe UI Symbol"/>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20 </w:t>
      </w:r>
      <w:r>
        <w:rPr>
          <w:rFonts w:ascii="Times New Roman" w:hAnsi="Times New Roman" w:cs="Times New Roman" w:eastAsia="Times New Roman"/>
          <w:color w:val="000000"/>
          <w:spacing w:val="0"/>
          <w:position w:val="0"/>
          <w:sz w:val="28"/>
          <w:shd w:fill="FFFFFF" w:val="clear"/>
        </w:rPr>
        <w:t xml:space="preserve">к/т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Про відміну надбавок педагогічним працівникам Старобросковецького ЗЗСО І-ІІІ ст.</w:t>
      </w:r>
      <w:r>
        <w:rPr>
          <w:rFonts w:ascii="Times New Roman" w:hAnsi="Times New Roman" w:cs="Times New Roman" w:eastAsia="Times New Roman"/>
          <w:color w:val="000000"/>
          <w:spacing w:val="0"/>
          <w:position w:val="0"/>
          <w:sz w:val="28"/>
          <w:shd w:fill="FFFFFF" w:val="clear"/>
        </w:rPr>
        <w:t xml:space="preserve">»).</w:t>
      </w:r>
    </w:p>
    <w:p>
      <w:pPr>
        <w:spacing w:before="0" w:after="0" w:line="360"/>
        <w:ind w:right="0" w:left="0" w:firstLine="709"/>
        <w:jc w:val="both"/>
        <w:rPr>
          <w:rFonts w:ascii="Arial" w:hAnsi="Arial" w:cs="Arial" w:eastAsia="Arial"/>
          <w:color w:val="000000"/>
          <w:spacing w:val="0"/>
          <w:position w:val="0"/>
          <w:sz w:val="20"/>
          <w:shd w:fill="FFFFFF" w:val="clear"/>
        </w:rPr>
      </w:pPr>
      <w:r>
        <w:rPr>
          <w:rFonts w:ascii="Times New Roman" w:hAnsi="Times New Roman" w:cs="Times New Roman" w:eastAsia="Times New Roman"/>
          <w:color w:val="000000"/>
          <w:spacing w:val="0"/>
          <w:position w:val="0"/>
          <w:sz w:val="28"/>
          <w:shd w:fill="FFFFFF" w:val="clear"/>
        </w:rPr>
        <w:t xml:space="preserve">Перевірка журналів занять учнів, які навчаються за індивідуальною формою (педагогічний патронаж), що не можуть відвідувати навчальний заклад за станом здоров’я показала, що вчителі Кордубан О.К., Ткачук Д.П. проводять заняття відповідно до розкладу занять, своєчасно здійснюють відповідні записи.</w:t>
      </w:r>
    </w:p>
    <w:p>
      <w:pPr>
        <w:spacing w:before="0" w:after="0" w:line="360"/>
        <w:ind w:right="0" w:left="0" w:firstLine="709"/>
        <w:jc w:val="both"/>
        <w:rPr>
          <w:rFonts w:ascii="Arial" w:hAnsi="Arial" w:cs="Arial" w:eastAsia="Arial"/>
          <w:color w:val="000000"/>
          <w:spacing w:val="0"/>
          <w:position w:val="0"/>
          <w:sz w:val="20"/>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Вибіркова перевірка зошитів учнів показала, що учителі дотримуються вимог щодо єдиного орфографічного режиму, термінів перевірки обов</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язкових письмових робіт учнів, роботи на допущеними помилками.</w:t>
      </w:r>
    </w:p>
    <w:p>
      <w:pPr>
        <w:spacing w:before="0" w:after="0" w:line="360"/>
        <w:ind w:right="0" w:left="0" w:firstLine="709"/>
        <w:jc w:val="both"/>
        <w:rPr>
          <w:rFonts w:ascii="Arial" w:hAnsi="Arial" w:cs="Arial" w:eastAsia="Arial"/>
          <w:color w:val="000000"/>
          <w:spacing w:val="0"/>
          <w:position w:val="0"/>
          <w:sz w:val="20"/>
          <w:shd w:fill="FFFFFF" w:val="clear"/>
        </w:rPr>
      </w:pPr>
      <w:r>
        <w:rPr>
          <w:rFonts w:ascii="Times New Roman" w:hAnsi="Times New Roman" w:cs="Times New Roman" w:eastAsia="Times New Roman"/>
          <w:color w:val="000000"/>
          <w:spacing w:val="0"/>
          <w:position w:val="0"/>
          <w:sz w:val="28"/>
          <w:shd w:fill="FFFFFF" w:val="clear"/>
        </w:rPr>
        <w:t xml:space="preserve">На підставі вищезазначеного,</w:t>
      </w:r>
    </w:p>
    <w:p>
      <w:pPr>
        <w:spacing w:before="0" w:after="0" w:line="360"/>
        <w:ind w:right="0" w:left="0" w:firstLine="709"/>
        <w:jc w:val="both"/>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НАКАЗУЮ:</w:t>
      </w:r>
    </w:p>
    <w:p>
      <w:pPr>
        <w:spacing w:before="0" w:after="0" w:line="36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1. </w:t>
      </w:r>
      <w:r>
        <w:rPr>
          <w:rFonts w:ascii="Times New Roman" w:hAnsi="Times New Roman" w:cs="Times New Roman" w:eastAsia="Times New Roman"/>
          <w:color w:val="000000"/>
          <w:spacing w:val="0"/>
          <w:position w:val="0"/>
          <w:sz w:val="28"/>
          <w:shd w:fill="FFFFFF" w:val="clear"/>
        </w:rPr>
        <w:t xml:space="preserve">Довести наказ до відома педагогічного колективу.</w:t>
      </w:r>
    </w:p>
    <w:p>
      <w:pPr>
        <w:spacing w:before="0" w:after="0" w:line="36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2. </w:t>
      </w:r>
      <w:r>
        <w:rPr>
          <w:rFonts w:ascii="Times New Roman" w:hAnsi="Times New Roman" w:cs="Times New Roman" w:eastAsia="Times New Roman"/>
          <w:color w:val="000000"/>
          <w:spacing w:val="0"/>
          <w:position w:val="0"/>
          <w:sz w:val="14"/>
          <w:shd w:fill="FFFFFF" w:val="clear"/>
        </w:rPr>
        <w:t xml:space="preserve"> </w:t>
      </w:r>
      <w:r>
        <w:rPr>
          <w:rFonts w:ascii="Times New Roman" w:hAnsi="Times New Roman" w:cs="Times New Roman" w:eastAsia="Times New Roman"/>
          <w:color w:val="000000"/>
          <w:spacing w:val="0"/>
          <w:position w:val="0"/>
          <w:sz w:val="28"/>
          <w:shd w:fill="FFFFFF" w:val="clear"/>
        </w:rPr>
        <w:t xml:space="preserve">Розглянути   результати перевірки з питання дотримання Інструкції з ведення ділової документації на нараді при директорові у червні 2022 року.</w:t>
      </w:r>
    </w:p>
    <w:p>
      <w:pPr>
        <w:spacing w:before="0" w:after="0" w:line="36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3. </w:t>
      </w:r>
      <w:r>
        <w:rPr>
          <w:rFonts w:ascii="Times New Roman" w:hAnsi="Times New Roman" w:cs="Times New Roman" w:eastAsia="Times New Roman"/>
          <w:color w:val="000000"/>
          <w:spacing w:val="0"/>
          <w:position w:val="0"/>
          <w:sz w:val="28"/>
          <w:shd w:fill="FFFFFF" w:val="clear"/>
        </w:rPr>
        <w:t xml:space="preserve">Педагогічним працівникам  закладу:</w:t>
      </w:r>
    </w:p>
    <w:p>
      <w:pPr>
        <w:spacing w:before="0" w:after="0" w:line="36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3.1. </w:t>
      </w:r>
      <w:r>
        <w:rPr>
          <w:rFonts w:ascii="Times New Roman" w:hAnsi="Times New Roman" w:cs="Times New Roman" w:eastAsia="Times New Roman"/>
          <w:color w:val="000000"/>
          <w:spacing w:val="0"/>
          <w:position w:val="0"/>
          <w:sz w:val="28"/>
          <w:shd w:fill="FFFFFF" w:val="clear"/>
        </w:rPr>
        <w:t xml:space="preserve">При оцінюванні навчальних досягнень учнів суворо дотримуватись Критеріїв 12-ти бального, формувального та рівневого оцінювання. </w:t>
      </w:r>
    </w:p>
    <w:p>
      <w:pPr>
        <w:spacing w:before="0" w:after="0" w:line="360"/>
        <w:ind w:right="0" w:left="0" w:firstLine="709"/>
        <w:jc w:val="both"/>
        <w:rPr>
          <w:rFonts w:ascii="Arial" w:hAnsi="Arial" w:cs="Arial" w:eastAsia="Arial"/>
          <w:color w:val="000000"/>
          <w:spacing w:val="0"/>
          <w:position w:val="0"/>
          <w:sz w:val="20"/>
          <w:shd w:fill="FFFFFF" w:val="clear"/>
        </w:rPr>
      </w:pPr>
      <w:r>
        <w:rPr>
          <w:rFonts w:ascii="Times New Roman" w:hAnsi="Times New Roman" w:cs="Times New Roman" w:eastAsia="Times New Roman"/>
          <w:color w:val="000000"/>
          <w:spacing w:val="0"/>
          <w:position w:val="0"/>
          <w:sz w:val="28"/>
          <w:shd w:fill="FFFFFF" w:val="clear"/>
        </w:rPr>
        <w:t xml:space="preserve">3.1. </w:t>
      </w:r>
      <w:r>
        <w:rPr>
          <w:rFonts w:ascii="Times New Roman" w:hAnsi="Times New Roman" w:cs="Times New Roman" w:eastAsia="Times New Roman"/>
          <w:color w:val="000000"/>
          <w:spacing w:val="0"/>
          <w:position w:val="0"/>
          <w:sz w:val="28"/>
          <w:shd w:fill="FFFFFF" w:val="clear"/>
        </w:rPr>
        <w:t xml:space="preserve">Вчасно заповнювати електронні журнали, журнали спецкурсів та факультативів.</w:t>
      </w:r>
    </w:p>
    <w:p>
      <w:pPr>
        <w:spacing w:before="0" w:after="0" w:line="36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4. </w:t>
      </w:r>
      <w:r>
        <w:rPr>
          <w:rFonts w:ascii="Times New Roman" w:hAnsi="Times New Roman" w:cs="Times New Roman" w:eastAsia="Times New Roman"/>
          <w:color w:val="000000"/>
          <w:spacing w:val="0"/>
          <w:position w:val="0"/>
          <w:sz w:val="28"/>
          <w:shd w:fill="FFFFFF" w:val="clear"/>
        </w:rPr>
        <w:t xml:space="preserve">Класним керівникам постійно тримати на контролі відвідування учнів на першому та останніх уроках та щодня фіксувати про це на сторінках класних журналів у розділі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Зведений облік відвідування учнями</w:t>
      </w:r>
      <w:r>
        <w:rPr>
          <w:rFonts w:ascii="Times New Roman" w:hAnsi="Times New Roman" w:cs="Times New Roman" w:eastAsia="Times New Roman"/>
          <w:color w:val="000000"/>
          <w:spacing w:val="0"/>
          <w:position w:val="0"/>
          <w:sz w:val="28"/>
          <w:shd w:fill="FFFFFF" w:val="clear"/>
        </w:rPr>
        <w:t xml:space="preserve">».</w:t>
      </w:r>
    </w:p>
    <w:p>
      <w:pPr>
        <w:spacing w:before="0" w:after="0" w:line="36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5.</w:t>
      </w:r>
      <w:r>
        <w:rPr>
          <w:rFonts w:ascii="Arial" w:hAnsi="Arial" w:cs="Arial" w:eastAsia="Arial"/>
          <w:color w:val="000000"/>
          <w:spacing w:val="0"/>
          <w:position w:val="0"/>
          <w:sz w:val="20"/>
          <w:shd w:fill="FFFFFF" w:val="clear"/>
        </w:rPr>
        <w:t xml:space="preserve"> </w:t>
      </w:r>
      <w:r>
        <w:rPr>
          <w:rFonts w:ascii="Times New Roman" w:hAnsi="Times New Roman" w:cs="Times New Roman" w:eastAsia="Times New Roman"/>
          <w:color w:val="000000"/>
          <w:spacing w:val="0"/>
          <w:position w:val="0"/>
          <w:sz w:val="28"/>
          <w:shd w:fill="FFFFFF" w:val="clear"/>
        </w:rPr>
        <w:t xml:space="preserve">Заступнику директора з НВР Марутяк Л.І. посилити контроль за веденням шкільної документації.</w:t>
      </w:r>
    </w:p>
    <w:p>
      <w:pPr>
        <w:spacing w:before="0" w:after="0" w:line="36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6. </w:t>
      </w:r>
      <w:r>
        <w:rPr>
          <w:rFonts w:ascii="Times New Roman" w:hAnsi="Times New Roman" w:cs="Times New Roman" w:eastAsia="Times New Roman"/>
          <w:color w:val="000000"/>
          <w:spacing w:val="0"/>
          <w:position w:val="0"/>
          <w:sz w:val="28"/>
          <w:shd w:fill="FFFFFF" w:val="clear"/>
        </w:rPr>
        <w:t xml:space="preserve">Контроль за виконанням даного наказу залишаю за собою.</w:t>
      </w:r>
    </w:p>
    <w:p>
      <w:pPr>
        <w:spacing w:before="0" w:after="0" w:line="360"/>
        <w:ind w:right="0" w:left="0" w:firstLine="0"/>
        <w:jc w:val="both"/>
        <w:rPr>
          <w:rFonts w:ascii="Times New Roman" w:hAnsi="Times New Roman" w:cs="Times New Roman" w:eastAsia="Times New Roman"/>
          <w:color w:val="000000"/>
          <w:spacing w:val="0"/>
          <w:position w:val="0"/>
          <w:sz w:val="28"/>
          <w:shd w:fill="FFFFFF" w:val="clear"/>
        </w:rPr>
      </w:pPr>
    </w:p>
    <w:p>
      <w:pPr>
        <w:spacing w:before="0" w:after="0" w:line="360"/>
        <w:ind w:right="0" w:left="0" w:firstLine="0"/>
        <w:jc w:val="left"/>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Директор Старобросковецького </w:t>
        <w:br/>
        <w:t xml:space="preserve">ЗЗСО І-ІІІ ст.                                                                               Валентина ІЛІКА</w:t>
      </w:r>
    </w:p>
    <w:p>
      <w:pPr>
        <w:spacing w:before="0" w:after="0" w:line="360"/>
        <w:ind w:right="0" w:left="0" w:firstLine="0"/>
        <w:jc w:val="left"/>
        <w:rPr>
          <w:rFonts w:ascii="Times New Roman" w:hAnsi="Times New Roman" w:cs="Times New Roman" w:eastAsia="Times New Roman"/>
          <w:b/>
          <w:color w:val="000000"/>
          <w:spacing w:val="0"/>
          <w:position w:val="0"/>
          <w:sz w:val="28"/>
          <w:shd w:fill="FFFFFF" w:val="clear"/>
        </w:rPr>
      </w:pPr>
    </w:p>
    <w:p>
      <w:pPr>
        <w:spacing w:before="0" w:after="0" w:line="36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FF0000"/>
          <w:spacing w:val="0"/>
          <w:position w:val="0"/>
          <w:sz w:val="28"/>
          <w:shd w:fill="FFFFFF" w:val="clear"/>
        </w:rPr>
        <w:t xml:space="preserve">З наказом ознайомлені:</w:t>
      </w:r>
    </w:p>
    <w:p>
      <w:pPr>
        <w:spacing w:before="0" w:after="0" w:line="360"/>
        <w:ind w:right="0" w:left="0" w:firstLine="0"/>
        <w:jc w:val="left"/>
        <w:rPr>
          <w:rFonts w:ascii="Arial" w:hAnsi="Arial" w:cs="Arial" w:eastAsia="Arial"/>
          <w:b/>
          <w:color w:val="000000"/>
          <w:spacing w:val="0"/>
          <w:position w:val="0"/>
          <w:sz w:val="20"/>
          <w:shd w:fill="FFFFFF" w:val="clear"/>
        </w:rPr>
      </w:pP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