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31" w:rsidRDefault="00300B31" w:rsidP="00300B31">
      <w:pPr>
        <w:pStyle w:val="a0"/>
        <w:shd w:val="clear" w:color="auto" w:fill="auto"/>
        <w:spacing w:before="0" w:after="13" w:line="260" w:lineRule="exact"/>
        <w:ind w:left="4260"/>
      </w:pPr>
      <w:r>
        <w:t>ЗАТВЕРДЖЕНО</w:t>
      </w:r>
    </w:p>
    <w:p w:rsidR="00300B31" w:rsidRPr="00737F6C" w:rsidRDefault="00300B31" w:rsidP="00300B31">
      <w:pPr>
        <w:pStyle w:val="a0"/>
        <w:shd w:val="clear" w:color="auto" w:fill="auto"/>
        <w:tabs>
          <w:tab w:val="center" w:pos="6487"/>
          <w:tab w:val="left" w:pos="6891"/>
        </w:tabs>
        <w:spacing w:before="0" w:after="484" w:line="326" w:lineRule="exact"/>
        <w:ind w:left="4260" w:right="240"/>
        <w:rPr>
          <w:lang w:val="uk-UA"/>
        </w:rPr>
      </w:pPr>
      <w:r>
        <w:t xml:space="preserve">Наказ </w:t>
      </w:r>
      <w:r>
        <w:rPr>
          <w:lang w:val="uk-UA"/>
        </w:rPr>
        <w:t>Старобросковецького ЗЗСО І-ІІІ ступенів  від 17 січня 2022 року №____</w:t>
      </w:r>
    </w:p>
    <w:p w:rsidR="00300B31" w:rsidRPr="00CA1720" w:rsidRDefault="00300B31" w:rsidP="00300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lang w:val="uk-UA"/>
        </w:rPr>
        <w:t>ПЛАН РОЗВИТКУ ЩОДЕННОГО СПОРТУ</w:t>
      </w:r>
    </w:p>
    <w:p w:rsidR="00300B31" w:rsidRPr="00CA1720" w:rsidRDefault="00300B31" w:rsidP="00300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A1720">
        <w:rPr>
          <w:rFonts w:ascii="Times New Roman" w:hAnsi="Times New Roman" w:cs="Times New Roman"/>
          <w:b/>
          <w:sz w:val="28"/>
          <w:lang w:val="uk-UA"/>
        </w:rPr>
        <w:t>Старобросковецького ЗЗСО І-ІІІ ступенів</w:t>
      </w:r>
    </w:p>
    <w:p w:rsidR="00300B31" w:rsidRDefault="00300B31" w:rsidP="00300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A1720">
        <w:rPr>
          <w:rFonts w:ascii="Times New Roman" w:hAnsi="Times New Roman" w:cs="Times New Roman"/>
          <w:b/>
          <w:sz w:val="28"/>
          <w:lang w:val="uk-UA"/>
        </w:rPr>
        <w:t>на 2021-2030 н.р.</w:t>
      </w:r>
    </w:p>
    <w:tbl>
      <w:tblPr>
        <w:tblStyle w:val="TableGrid"/>
        <w:tblW w:w="106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4507"/>
        <w:gridCol w:w="1985"/>
        <w:gridCol w:w="2126"/>
        <w:gridCol w:w="1394"/>
      </w:tblGrid>
      <w:tr w:rsidR="00300B31" w:rsidRPr="00A016ED" w:rsidTr="00DC0668">
        <w:trPr>
          <w:trHeight w:val="146"/>
        </w:trPr>
        <w:tc>
          <w:tcPr>
            <w:tcW w:w="597" w:type="dxa"/>
          </w:tcPr>
          <w:bookmarkEnd w:id="0"/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</w:rPr>
              <w:t>Назви заходу</w:t>
            </w:r>
          </w:p>
        </w:tc>
        <w:tc>
          <w:tcPr>
            <w:tcW w:w="1985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</w:rPr>
              <w:t>Терм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і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</w:rPr>
              <w:t>н проведення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Відповідальний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Примітка</w:t>
            </w: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26E75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Здобуття теоретичних знань та практичних навичок  щодо розвитку щоденного спорту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2021/2022 н. 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закладу,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фізичного виховання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526E75" w:rsidTr="00DC0668">
        <w:trPr>
          <w:trHeight w:val="146"/>
        </w:trPr>
        <w:tc>
          <w:tcPr>
            <w:tcW w:w="597" w:type="dxa"/>
          </w:tcPr>
          <w:p w:rsidR="00300B31" w:rsidRPr="00526E75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Впровадження нових форм організації і проведення уроків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2021/2030 н. р., 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(п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остійно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2126" w:type="dxa"/>
          </w:tcPr>
          <w:p w:rsidR="00300B31" w:rsidRPr="00526E75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Pr="00526E75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Організація уроків у спеціальних медичних групах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2022-2030 н. р.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Удосконалення методики проведення позаурочних заходів фізкультурно-оздоровчого спрямування для всіх здобувачів освіти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та батьків.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 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(щотижня) 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 та педагог-організатор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A016ED" w:rsidTr="00DC0668">
        <w:trPr>
          <w:trHeight w:val="71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Заняття у спортивних гуртках і секціях.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 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Класні керівники, 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Самостійні заняття руховою активністю та фізичними вправами.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 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(постійно)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Класні керівники, 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Впровадження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щоденної рухової активності, фізкультурно-оздоровчих заходів з поєднанням традиційних та інноваційних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 xml:space="preserve">підходів і форм проведення (шкільні, селищні, міські, всеукраїнські фан-змагання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Junior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Z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, міні-змагання під час уроків, фестивалі, челенджі, флешмоби, ранкова гімнастика, фізкультхвилинки під час уроків та занять, активні перерви).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 xml:space="preserve">Протягом 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Класні керівники, вчитель фізичної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>культури, педагог-організатор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>8.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Забезпечення та організація інклюзивного навчання та соціалізацію осіб з інвалідністю та осіб з особливими потребами  фізичної культури.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2021/2030 н. 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закладу,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фізичного виховання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9.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Забезпечення індивідуального вибору виду рухової активності для дітей із інвалідністю  та дітей з особливими освітніми потребами.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2021/2030 н. р.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фізичного виховання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10.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Розроблення нових підходів до проведення уроків  з фізичної культури, з урахуванням інклюзивності для осіб із інвалідністю.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2021/2030 н. р.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фізичного виховання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11.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Постійний медико-педагогічний контроль за фізичним станом здоров’я здобувачів освіти.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2021/2030 н. 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Медична сестра,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фізичного виховання,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класні керівники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6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Здійснення профілактичних та оздоровчих заходів, проведення моніторингу стану здоров’я учнів.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2021/2030 н. 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Медична сестра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088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13.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Впровадження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Естафети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Cool Games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2021/2022 н.р.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088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14.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Проведення е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стафети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Cool Games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    Протягом 2022-2030 н.р.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(о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дин раз на місяць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>15.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Рухливі і спортивні ігри (віддаючи перевагу безконтактним, доступним, безпечним видам спорту).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 2021-2030 н. 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(о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дин раз на місяць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446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16.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Проведення відкритих уроків із залученням провідних спортсменів, тренерів, ветеранів спорту.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   Протягом 2023-2024 н. р.,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2028-2030 н.р.</w:t>
            </w:r>
          </w:p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(д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ва рази на рік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Вчитель фізичної культури</w:t>
            </w:r>
          </w:p>
        </w:tc>
        <w:tc>
          <w:tcPr>
            <w:tcW w:w="1394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17.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Впровадження та організація нових 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спортивних секцій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заняття фітнесом, аеробікою, черлідингом).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 2021-2030 н. р.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Вчитель фізичної культури,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едагог- організатор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18.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Модернізація об’єктів спортивної інфраструктури закладу (спортивних споруд) відповідно до вимог освітнього процесу.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 2022-2030 н. р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закладу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Забезпечення спортивним інвентарем та облаштування спеціальним обладнанням об’єктів спортивної інфраструктури 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Протягом 2022-2030 н. р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закладу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Створення на спортивних спорудах умов для оздоровчо-лікувальних та навчально- тренувальних занять фізичною культурою для здобувачів освіти закладу.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2030 року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закладу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21.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Проведення семінарів, конференцій, майстер-класів, спрямованих на впровадження сучасних рухових активностей на уроках фізичної культури.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(д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ва рази 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на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, згідно плану роботи закладу)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закладу,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ф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22.</w:t>
            </w:r>
          </w:p>
        </w:tc>
        <w:tc>
          <w:tcPr>
            <w:tcW w:w="4507" w:type="dxa"/>
          </w:tcPr>
          <w:p w:rsidR="00300B31" w:rsidRPr="00A016ED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Проведення аналізу рівня фізичної підготовленості здобувачів освіти згідно з визначеною державною системою оцінки фізичної  підготовленості, тестів.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(щорічно та за потребою)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ф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ізичної культури</w:t>
            </w:r>
          </w:p>
        </w:tc>
        <w:tc>
          <w:tcPr>
            <w:tcW w:w="1394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lastRenderedPageBreak/>
              <w:t>23.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Організація курсів підвищення педагогічної та професійної майстерності шляхом проходження курсів підвищення кваліфікації.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(щорічно)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</w:t>
            </w:r>
          </w:p>
        </w:tc>
        <w:tc>
          <w:tcPr>
            <w:tcW w:w="1394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24.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Організація проходження атестації вчителів фізичної культури.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(раз на 5 років, крім позачергової)</w:t>
            </w:r>
          </w:p>
        </w:tc>
        <w:tc>
          <w:tcPr>
            <w:tcW w:w="2126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</w:t>
            </w:r>
          </w:p>
        </w:tc>
        <w:tc>
          <w:tcPr>
            <w:tcW w:w="1394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25.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Формування ефективної методичної бази нових підходів до проведення уроків з фізичної культури з урахуванням інклюзивності для осіб із інвалідністю.</w:t>
            </w:r>
          </w:p>
        </w:tc>
        <w:tc>
          <w:tcPr>
            <w:tcW w:w="1985" w:type="dxa"/>
          </w:tcPr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2030 н.р.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закладу,</w:t>
            </w:r>
          </w:p>
          <w:p w:rsidR="00300B31" w:rsidRPr="00A016ED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ф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ізичної культури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00B31" w:rsidRPr="00A016ED" w:rsidTr="00DC0668">
        <w:trPr>
          <w:trHeight w:val="1805"/>
        </w:trPr>
        <w:tc>
          <w:tcPr>
            <w:tcW w:w="597" w:type="dxa"/>
          </w:tcPr>
          <w:p w:rsidR="00300B31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26.</w:t>
            </w:r>
          </w:p>
        </w:tc>
        <w:tc>
          <w:tcPr>
            <w:tcW w:w="4507" w:type="dxa"/>
          </w:tcPr>
          <w:p w:rsidR="00300B31" w:rsidRDefault="00300B31" w:rsidP="00DC06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Реалізація  Концепції розвитку щоденного спорту в Старобросковецькому ЗЗСО І-ІІІ ступенів</w:t>
            </w:r>
          </w:p>
        </w:tc>
        <w:tc>
          <w:tcPr>
            <w:tcW w:w="1985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2021-2030 н.р.</w:t>
            </w:r>
          </w:p>
        </w:tc>
        <w:tc>
          <w:tcPr>
            <w:tcW w:w="2126" w:type="dxa"/>
          </w:tcPr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Адміністрація закладу,</w:t>
            </w:r>
          </w:p>
          <w:p w:rsidR="00300B31" w:rsidRDefault="00300B31" w:rsidP="00DC06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ф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ізичної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</w:t>
            </w:r>
            <w:r w:rsidRPr="00A016ED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ультури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, класні керівники, педагог-організатор</w:t>
            </w:r>
          </w:p>
        </w:tc>
        <w:tc>
          <w:tcPr>
            <w:tcW w:w="1394" w:type="dxa"/>
          </w:tcPr>
          <w:p w:rsidR="00300B31" w:rsidRPr="00A016ED" w:rsidRDefault="00300B31" w:rsidP="00DC0668">
            <w:pPr>
              <w:spacing w:line="27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300B31" w:rsidRPr="00526E75" w:rsidRDefault="00300B31" w:rsidP="00300B31">
      <w:pPr>
        <w:spacing w:line="276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135627" w:rsidRPr="00300B31" w:rsidRDefault="00135627">
      <w:pPr>
        <w:rPr>
          <w:lang w:val="uk-UA"/>
        </w:rPr>
      </w:pPr>
    </w:p>
    <w:sectPr w:rsidR="00135627" w:rsidRPr="00300B31" w:rsidSect="00CA17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8C"/>
    <w:rsid w:val="00135627"/>
    <w:rsid w:val="00300B31"/>
    <w:rsid w:val="009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3FB5-F7F7-4A71-87E1-3461CB71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Основной текст_"/>
    <w:basedOn w:val="DefaultParagraphFont"/>
    <w:link w:val="a0"/>
    <w:rsid w:val="00300B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300B31"/>
    <w:pPr>
      <w:widowControl w:val="0"/>
      <w:shd w:val="clear" w:color="auto" w:fill="FFFFFF"/>
      <w:spacing w:before="540" w:after="30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2023-03-22T13:11:00Z</dcterms:created>
  <dcterms:modified xsi:type="dcterms:W3CDTF">2023-03-22T13:11:00Z</dcterms:modified>
</cp:coreProperties>
</file>