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87" w:rsidRPr="003D3787" w:rsidRDefault="003D3787" w:rsidP="003D37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uk-UA"/>
        </w:rPr>
      </w:pPr>
      <w:r w:rsidRPr="003D378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  <w:lang w:eastAsia="uk-UA"/>
        </w:rPr>
        <w:t>Обсяг та фактична кількість здобувачів освіти</w:t>
      </w:r>
    </w:p>
    <w:p w:rsidR="003D3787" w:rsidRPr="003D3787" w:rsidRDefault="003D3787" w:rsidP="003D3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D37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Обсяг - </w:t>
      </w:r>
      <w:r w:rsidRPr="003D3787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eastAsia="uk-UA"/>
        </w:rPr>
        <w:t>260 учнів</w:t>
      </w:r>
      <w:r w:rsidRPr="003D37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(потужність закладу),</w:t>
      </w:r>
    </w:p>
    <w:p w:rsidR="003D3787" w:rsidRPr="003D3787" w:rsidRDefault="003D3787" w:rsidP="003D3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D37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Фактична кількість</w:t>
      </w:r>
    </w:p>
    <w:p w:rsidR="003D3787" w:rsidRPr="003D3787" w:rsidRDefault="003D3787" w:rsidP="003D37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Станом  на  05.09.</w:t>
      </w:r>
      <w:r w:rsidRPr="003D37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2022 року  фактична  кількість  учнів 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Старобросковецького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ЗЗСО І-ІІІ ступенів</w:t>
      </w:r>
      <w:r w:rsidRPr="003D378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- </w:t>
      </w:r>
      <w:r w:rsidRPr="003D37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155 учнів (з них 2 ВПО).</w:t>
      </w:r>
      <w:bookmarkStart w:id="0" w:name="_GoBack"/>
      <w:bookmarkEnd w:id="0"/>
    </w:p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87"/>
    <w:rsid w:val="00075A61"/>
    <w:rsid w:val="001E2409"/>
    <w:rsid w:val="00381358"/>
    <w:rsid w:val="003D3787"/>
    <w:rsid w:val="00C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DB63"/>
  <w15:chartTrackingRefBased/>
  <w15:docId w15:val="{2E5EDCF3-53DD-4B2A-9A73-98672466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78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3D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2022-11-14T13:04:00Z</dcterms:created>
  <dcterms:modified xsi:type="dcterms:W3CDTF">2022-11-14T13:10:00Z</dcterms:modified>
</cp:coreProperties>
</file>