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D3" w:rsidRPr="00BB75D3" w:rsidRDefault="00BB75D3" w:rsidP="00BB75D3">
      <w:pPr>
        <w:spacing w:after="0" w:line="240" w:lineRule="auto"/>
        <w:jc w:val="center"/>
        <w:rPr>
          <w:rFonts w:ascii="Monotype Corsiva" w:eastAsia="Times New Roman" w:hAnsi="Monotype Corsiva"/>
          <w:b/>
          <w:sz w:val="28"/>
          <w:szCs w:val="28"/>
          <w:lang w:eastAsia="uk-UA"/>
        </w:rPr>
      </w:pPr>
    </w:p>
    <w:p w:rsidR="00BB75D3" w:rsidRPr="007126F6" w:rsidRDefault="00BB75D3" w:rsidP="00BB75D3">
      <w:pPr>
        <w:spacing w:after="0" w:line="240" w:lineRule="auto"/>
        <w:jc w:val="center"/>
        <w:rPr>
          <w:rFonts w:ascii="Monotype Corsiva" w:eastAsia="Times New Roman" w:hAnsi="Monotype Corsiva"/>
          <w:b/>
          <w:sz w:val="96"/>
          <w:szCs w:val="96"/>
          <w:lang w:eastAsia="uk-UA"/>
        </w:rPr>
      </w:pPr>
      <w:r w:rsidRPr="007126F6">
        <w:rPr>
          <w:rFonts w:ascii="Monotype Corsiva" w:eastAsia="Times New Roman" w:hAnsi="Monotype Corsiva"/>
          <w:b/>
          <w:sz w:val="96"/>
          <w:szCs w:val="96"/>
          <w:lang w:eastAsia="uk-UA"/>
        </w:rPr>
        <w:t xml:space="preserve">Виховна програма </w:t>
      </w:r>
    </w:p>
    <w:p w:rsidR="00BB75D3" w:rsidRPr="007126F6" w:rsidRDefault="00BB75D3" w:rsidP="00BB75D3">
      <w:pPr>
        <w:spacing w:after="0" w:line="240" w:lineRule="auto"/>
        <w:jc w:val="center"/>
        <w:rPr>
          <w:rFonts w:ascii="Monotype Corsiva" w:eastAsia="Times New Roman" w:hAnsi="Monotype Corsiva"/>
          <w:b/>
          <w:sz w:val="96"/>
          <w:szCs w:val="96"/>
          <w:lang w:eastAsia="uk-UA"/>
        </w:rPr>
      </w:pPr>
    </w:p>
    <w:p w:rsidR="007E70F2" w:rsidRDefault="007E70F2" w:rsidP="00BB75D3">
      <w:pPr>
        <w:spacing w:after="0" w:line="240" w:lineRule="auto"/>
        <w:jc w:val="center"/>
        <w:rPr>
          <w:rFonts w:ascii="Monotype Corsiva" w:eastAsia="Times New Roman" w:hAnsi="Monotype Corsiva"/>
          <w:b/>
          <w:sz w:val="96"/>
          <w:szCs w:val="96"/>
          <w:lang w:eastAsia="uk-UA"/>
        </w:rPr>
      </w:pPr>
      <w:r>
        <w:rPr>
          <w:rFonts w:ascii="Monotype Corsiva" w:eastAsia="Times New Roman" w:hAnsi="Monotype Corsiva"/>
          <w:b/>
          <w:sz w:val="96"/>
          <w:szCs w:val="96"/>
          <w:lang w:eastAsia="uk-UA"/>
        </w:rPr>
        <w:t xml:space="preserve"> </w:t>
      </w:r>
      <w:r w:rsidR="00BB75D3" w:rsidRPr="007126F6">
        <w:rPr>
          <w:rFonts w:ascii="Monotype Corsiva" w:eastAsia="Times New Roman" w:hAnsi="Monotype Corsiva"/>
          <w:b/>
          <w:sz w:val="96"/>
          <w:szCs w:val="96"/>
          <w:lang w:eastAsia="uk-UA"/>
        </w:rPr>
        <w:t xml:space="preserve">загальноосвітньої </w:t>
      </w:r>
      <w:r>
        <w:rPr>
          <w:rFonts w:ascii="Monotype Corsiva" w:eastAsia="Times New Roman" w:hAnsi="Monotype Corsiva"/>
          <w:b/>
          <w:sz w:val="96"/>
          <w:szCs w:val="96"/>
          <w:lang w:eastAsia="uk-UA"/>
        </w:rPr>
        <w:t xml:space="preserve">середньої </w:t>
      </w:r>
      <w:r w:rsidR="00BB75D3" w:rsidRPr="007126F6">
        <w:rPr>
          <w:rFonts w:ascii="Monotype Corsiva" w:eastAsia="Times New Roman" w:hAnsi="Monotype Corsiva"/>
          <w:b/>
          <w:sz w:val="96"/>
          <w:szCs w:val="96"/>
          <w:lang w:eastAsia="uk-UA"/>
        </w:rPr>
        <w:t xml:space="preserve">школи </w:t>
      </w:r>
      <w:r>
        <w:rPr>
          <w:rFonts w:ascii="Monotype Corsiva" w:eastAsia="Times New Roman" w:hAnsi="Monotype Corsiva"/>
          <w:b/>
          <w:sz w:val="96"/>
          <w:szCs w:val="96"/>
          <w:lang w:eastAsia="uk-UA"/>
        </w:rPr>
        <w:t xml:space="preserve"> </w:t>
      </w:r>
    </w:p>
    <w:p w:rsidR="00BB75D3" w:rsidRDefault="00BB75D3" w:rsidP="00BB75D3">
      <w:pPr>
        <w:spacing w:after="0" w:line="240" w:lineRule="auto"/>
        <w:jc w:val="center"/>
        <w:rPr>
          <w:rFonts w:ascii="Monotype Corsiva" w:eastAsia="Times New Roman" w:hAnsi="Monotype Corsiva"/>
          <w:b/>
          <w:sz w:val="96"/>
          <w:szCs w:val="96"/>
          <w:lang w:eastAsia="uk-UA"/>
        </w:rPr>
      </w:pPr>
      <w:r w:rsidRPr="007126F6">
        <w:rPr>
          <w:rFonts w:ascii="Monotype Corsiva" w:eastAsia="Times New Roman" w:hAnsi="Monotype Corsiva"/>
          <w:b/>
          <w:sz w:val="96"/>
          <w:szCs w:val="96"/>
          <w:lang w:val="en-US" w:eastAsia="uk-UA"/>
        </w:rPr>
        <w:t>I</w:t>
      </w:r>
      <w:r w:rsidRPr="007126F6">
        <w:rPr>
          <w:rFonts w:ascii="Monotype Corsiva" w:eastAsia="Times New Roman" w:hAnsi="Monotype Corsiva"/>
          <w:b/>
          <w:sz w:val="96"/>
          <w:szCs w:val="96"/>
          <w:lang w:eastAsia="uk-UA"/>
        </w:rPr>
        <w:tab/>
        <w:t>-</w:t>
      </w:r>
      <w:r w:rsidR="007E70F2">
        <w:rPr>
          <w:rFonts w:ascii="Monotype Corsiva" w:eastAsia="Times New Roman" w:hAnsi="Monotype Corsiva"/>
          <w:b/>
          <w:sz w:val="96"/>
          <w:szCs w:val="96"/>
          <w:lang w:val="en-US" w:eastAsia="uk-UA"/>
        </w:rPr>
        <w:t>II</w:t>
      </w:r>
      <w:r w:rsidRPr="007126F6">
        <w:rPr>
          <w:rFonts w:ascii="Monotype Corsiva" w:eastAsia="Times New Roman" w:hAnsi="Monotype Corsiva"/>
          <w:b/>
          <w:sz w:val="96"/>
          <w:szCs w:val="96"/>
          <w:lang w:eastAsia="uk-UA"/>
        </w:rPr>
        <w:t>ступенів</w:t>
      </w:r>
      <w:r w:rsidR="007E70F2">
        <w:rPr>
          <w:rFonts w:ascii="Monotype Corsiva" w:eastAsia="Times New Roman" w:hAnsi="Monotype Corsiva"/>
          <w:b/>
          <w:sz w:val="96"/>
          <w:szCs w:val="96"/>
          <w:lang w:eastAsia="uk-UA"/>
        </w:rPr>
        <w:t xml:space="preserve"> </w:t>
      </w:r>
      <w:proofErr w:type="spellStart"/>
      <w:r w:rsidR="007E70F2">
        <w:rPr>
          <w:rFonts w:ascii="Monotype Corsiva" w:eastAsia="Times New Roman" w:hAnsi="Monotype Corsiva"/>
          <w:b/>
          <w:sz w:val="96"/>
          <w:szCs w:val="96"/>
          <w:lang w:eastAsia="uk-UA"/>
        </w:rPr>
        <w:t>с.Стара</w:t>
      </w:r>
      <w:proofErr w:type="spellEnd"/>
      <w:r w:rsidR="007E70F2">
        <w:rPr>
          <w:rFonts w:ascii="Monotype Corsiva" w:eastAsia="Times New Roman" w:hAnsi="Monotype Corsiva"/>
          <w:b/>
          <w:sz w:val="96"/>
          <w:szCs w:val="96"/>
          <w:lang w:eastAsia="uk-UA"/>
        </w:rPr>
        <w:t xml:space="preserve"> Ропа</w:t>
      </w:r>
    </w:p>
    <w:p w:rsidR="007E70F2" w:rsidRPr="007126F6" w:rsidRDefault="007E70F2" w:rsidP="00BB75D3">
      <w:pPr>
        <w:spacing w:after="0" w:line="240" w:lineRule="auto"/>
        <w:jc w:val="center"/>
        <w:rPr>
          <w:rFonts w:ascii="Monotype Corsiva" w:eastAsia="Times New Roman" w:hAnsi="Monotype Corsiva"/>
          <w:b/>
          <w:sz w:val="96"/>
          <w:szCs w:val="96"/>
          <w:lang w:eastAsia="uk-UA"/>
        </w:rPr>
      </w:pPr>
      <w:r>
        <w:rPr>
          <w:rFonts w:ascii="Monotype Corsiva" w:eastAsia="Times New Roman" w:hAnsi="Monotype Corsiva"/>
          <w:b/>
          <w:sz w:val="96"/>
          <w:szCs w:val="96"/>
          <w:lang w:eastAsia="uk-UA"/>
        </w:rPr>
        <w:t>На 2020-2023 р</w:t>
      </w:r>
    </w:p>
    <w:p w:rsidR="00BB75D3" w:rsidRPr="007126F6" w:rsidRDefault="00BB75D3" w:rsidP="007126F6">
      <w:pPr>
        <w:spacing w:after="0" w:line="240" w:lineRule="auto"/>
        <w:rPr>
          <w:rFonts w:ascii="Monotype Corsiva" w:eastAsia="Times New Roman" w:hAnsi="Monotype Corsiva"/>
          <w:b/>
          <w:sz w:val="96"/>
          <w:szCs w:val="96"/>
          <w:lang w:eastAsia="uk-UA"/>
        </w:rPr>
      </w:pPr>
    </w:p>
    <w:p w:rsidR="00BB75D3" w:rsidRPr="007E70F2" w:rsidRDefault="00BB75D3" w:rsidP="007E70F2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96"/>
          <w:szCs w:val="96"/>
          <w:lang w:val="ru-RU" w:eastAsia="uk-UA"/>
        </w:rPr>
      </w:pPr>
      <w:r w:rsidRPr="007126F6">
        <w:rPr>
          <w:rFonts w:ascii="Times New Roman" w:eastAsia="Times New Roman" w:hAnsi="Times New Roman"/>
          <w:b/>
          <w:bCs/>
          <w:sz w:val="96"/>
          <w:szCs w:val="96"/>
          <w:lang w:val="ru-RU" w:eastAsia="uk-UA"/>
        </w:rPr>
        <w:t xml:space="preserve">                                                                       </w:t>
      </w:r>
    </w:p>
    <w:p w:rsidR="00BB75D3" w:rsidRDefault="00BB75D3" w:rsidP="00BB75D3">
      <w:pPr>
        <w:spacing w:after="0" w:line="240" w:lineRule="auto"/>
        <w:ind w:left="3600" w:hanging="360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126F6" w:rsidRDefault="007126F6" w:rsidP="00BB75D3">
      <w:pPr>
        <w:spacing w:after="0" w:line="240" w:lineRule="auto"/>
        <w:ind w:left="3600" w:hanging="360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126F6" w:rsidRDefault="007126F6" w:rsidP="00BB75D3">
      <w:pPr>
        <w:spacing w:after="0" w:line="240" w:lineRule="auto"/>
        <w:ind w:left="3600" w:hanging="360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126F6" w:rsidRDefault="007126F6" w:rsidP="00BB75D3">
      <w:pPr>
        <w:spacing w:after="0" w:line="240" w:lineRule="auto"/>
        <w:ind w:left="3600" w:hanging="360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126F6" w:rsidRDefault="007126F6" w:rsidP="00BB75D3">
      <w:pPr>
        <w:spacing w:after="0" w:line="240" w:lineRule="auto"/>
        <w:ind w:left="3600" w:hanging="360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B75D3" w:rsidRDefault="00BB75D3" w:rsidP="007E70F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B75D3" w:rsidRPr="00BB75D3" w:rsidRDefault="00BB75D3" w:rsidP="00BB75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</w:p>
    <w:p w:rsidR="00BB75D3" w:rsidRPr="00BB75D3" w:rsidRDefault="00BB75D3" w:rsidP="00BB75D3">
      <w:pPr>
        <w:spacing w:after="0" w:line="240" w:lineRule="auto"/>
        <w:ind w:left="2340" w:hanging="234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BB75D3">
        <w:rPr>
          <w:rFonts w:ascii="Times New Roman" w:eastAsia="Times New Roman" w:hAnsi="Times New Roman"/>
          <w:b/>
          <w:sz w:val="36"/>
          <w:szCs w:val="36"/>
          <w:u w:val="single"/>
          <w:lang w:eastAsia="uk-UA"/>
        </w:rPr>
        <w:t>Місія школи:</w:t>
      </w:r>
      <w:r w:rsidRPr="00BB75D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BB75D3">
        <w:rPr>
          <w:rFonts w:ascii="Times New Roman" w:eastAsia="Times New Roman" w:hAnsi="Times New Roman"/>
          <w:bCs/>
          <w:i/>
          <w:sz w:val="28"/>
          <w:szCs w:val="28"/>
          <w:lang w:eastAsia="uk-UA"/>
        </w:rPr>
        <w:t>Виховувати здорову, здібну, ініціативну, всебічно  розвинену, морально - духовну особистість, що займає активну позицію в громадському житті та шанує  звичаї  і традиції свого народу.</w:t>
      </w:r>
    </w:p>
    <w:p w:rsidR="00BB75D3" w:rsidRPr="00BB75D3" w:rsidRDefault="00BB75D3" w:rsidP="00BB75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B75D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BB75D3" w:rsidRPr="00BB75D3" w:rsidRDefault="00BB75D3" w:rsidP="00BB75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B75D3" w:rsidRDefault="00BB75D3" w:rsidP="00C57612">
      <w:pPr>
        <w:spacing w:after="0" w:line="360" w:lineRule="auto"/>
        <w:ind w:right="-51"/>
        <w:jc w:val="both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</w:p>
    <w:p w:rsidR="00C57612" w:rsidRPr="00C57612" w:rsidRDefault="00C57612" w:rsidP="00C57612">
      <w:pPr>
        <w:spacing w:after="0" w:line="360" w:lineRule="auto"/>
        <w:ind w:right="-51"/>
        <w:jc w:val="both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C57612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Мета виховної роботи школи :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«Виховання особистості через формування загальнолюдських цінностей та важливих якостей людини – громадянина України»</w:t>
      </w:r>
    </w:p>
    <w:p w:rsidR="00BB75D3" w:rsidRDefault="00BB75D3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576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Система виховних завдань :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формування  учнівського колективу, розвиток дитячого самоврядування 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забезпечення умов для самореалізації особистості відповідно до її здібностей, суспільних та власних інтересів 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формування усвідомлення взаємозв’язку між індивідуальними правами і свободами і громадянською відповідальністю;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формування національної самосвідомості і людської гідності;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формування політичної і правової культури 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виховання духовної культури особистості;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утвердження принципів загальнолюдської моралі;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формування соціальної активності і професійної компетентності 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■ охорона і зміцнення фізичного, психічного здоров’я;</w:t>
      </w:r>
    </w:p>
    <w:p w:rsidR="00C57612" w:rsidRPr="00C57612" w:rsidRDefault="00C57612" w:rsidP="00C57612">
      <w:pPr>
        <w:spacing w:after="0" w:line="360" w:lineRule="auto"/>
        <w:ind w:left="851"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■ розвиток естетичних потреб і почуттів.</w:t>
      </w:r>
    </w:p>
    <w:p w:rsidR="00AA65F0" w:rsidRPr="007B57A5" w:rsidRDefault="00AA65F0" w:rsidP="00A717F0">
      <w:pPr>
        <w:spacing w:after="0"/>
        <w:rPr>
          <w:rFonts w:ascii="Arial Black" w:hAnsi="Arial Black"/>
          <w:b/>
          <w:bCs/>
          <w:i/>
          <w:sz w:val="36"/>
          <w:szCs w:val="36"/>
          <w:lang w:eastAsia="uk-UA"/>
        </w:rPr>
      </w:pPr>
    </w:p>
    <w:p w:rsidR="00C57612" w:rsidRDefault="00C57612" w:rsidP="00C57612">
      <w:pPr>
        <w:spacing w:after="0" w:line="240" w:lineRule="auto"/>
        <w:ind w:left="567" w:right="516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C57612" w:rsidRPr="00C57612" w:rsidRDefault="00C57612" w:rsidP="00C57612">
      <w:pPr>
        <w:spacing w:after="0" w:line="240" w:lineRule="auto"/>
        <w:ind w:left="567" w:right="516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57612">
        <w:rPr>
          <w:rFonts w:ascii="Times New Roman" w:eastAsia="Times New Roman" w:hAnsi="Times New Roman"/>
          <w:b/>
          <w:sz w:val="48"/>
          <w:szCs w:val="48"/>
          <w:lang w:eastAsia="ru-RU"/>
        </w:rPr>
        <w:t>Вирішення завдань виховної роботи у школі здійснюватиметься за напрямами :</w:t>
      </w:r>
    </w:p>
    <w:p w:rsidR="00C57612" w:rsidRPr="00C57612" w:rsidRDefault="00C57612" w:rsidP="00C57612">
      <w:pPr>
        <w:spacing w:after="0" w:line="240" w:lineRule="auto"/>
        <w:ind w:left="567" w:right="516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C57612" w:rsidRPr="00C57612" w:rsidRDefault="00C57612" w:rsidP="00C57612">
      <w:pPr>
        <w:spacing w:after="0" w:line="240" w:lineRule="auto"/>
        <w:ind w:left="567" w:right="516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57612" w:rsidRPr="00C57612" w:rsidRDefault="007126F6" w:rsidP="00C57612">
      <w:pPr>
        <w:keepNext/>
        <w:spacing w:after="0" w:line="240" w:lineRule="auto"/>
        <w:ind w:right="516"/>
        <w:jc w:val="center"/>
        <w:outlineLvl w:val="8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187960</wp:posOffset>
                </wp:positionV>
                <wp:extent cx="1803400" cy="889000"/>
                <wp:effectExtent l="36830" t="8890" r="7620" b="5461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0" cy="889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2C4943"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5pt,14.8pt" to="363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H4MgIAAFoEAAAOAAAAZHJzL2Uyb0RvYy54bWysVM2O2jAQvlfqO1i+QxJI2RARVhWB9rDd&#10;Iu32AYztEKuObdmGgKq+e8cO0NJeqqoczIw98803f1k8njqJjtw6oVWFs3GKEVdUM6H2Ff7yuhkV&#10;GDlPFCNSK17hM3f4cfn2zaI3JZ/oVkvGLQIQ5creVLj13pRJ4mjLO+LG2nAFj422HfGg2n3CLOkB&#10;vZPJJE1nSa8tM1ZT7hzc1sMjXkb8puHUf24axz2SFQZuPp42nrtwJssFKfeWmFbQCw3yDyw6IhQE&#10;vUHVxBN0sOIPqE5Qq51u/JjqLtFNIyiPOUA2WfpbNi8tMTzmAsVx5lYm9/9g6fNxa5FgFZ5hpEgH&#10;LXoSiqNpqExvXAkGK7W1ITd6Ui/mSdOvDim9aona88jw9WzALQseyZ1LUJwB/F3/STOwIQevY5lO&#10;je1QI4X5GBwDOJQCnWJfzre+8JNHFC6zIp3mKbSPwltRzFOQQzBSBpzgbazzH7juUBAqLCGFiEqO&#10;T84PpleTYK70RkgJ96SUCvUQYfIAmEF3WgoWXqNi97uVtOhIwvjE3yXwnZnVB8UiWssJW19kT4QE&#10;GflYHm8FFExyHMJ1nGEkOWxMkAZ+UoWIkDIwvkjDBH2bp/N1sS7yUT6ZrUd5Wtej95tVPpptsod3&#10;9bRererseyCf5WUrGOMq8L9Oc5b/3bRc9mqYw9s83yqV3KPH6gPZ638kHbsfGj6Mzk6z89aG7MIg&#10;wABH48uyhQ35VY9WPz8Jyx8AAAD//wMAUEsDBBQABgAIAAAAIQCO4q7r3gAAAAoBAAAPAAAAZHJz&#10;L2Rvd25yZXYueG1sTI/BSsNAEIbvgu+wjODNbgwhsWk2RRSxIAiNlV632TEJ3Z0N2W0b397xpMf5&#10;5+Ofb6r17Kw44xQGTwruFwkIpNabgToFu4+XuwcQIWoy2npCBd8YYF1fX1W6NP5CWzw3sRNcQqHU&#10;CvoYx1LK0PbodFj4EYl3X35yOvI4ddJM+sLlzso0SXLp9EB8odcjPvXYHpuTU+C6EZv92/H1efO5&#10;LXZF1m7se1Dq9mZ+XIGIOMc/GH71WR1qdjr4E5kgrIIsS5eMKkiXOQgGijTn4MBkzomsK/n/hfoH&#10;AAD//wMAUEsBAi0AFAAGAAgAAAAhALaDOJL+AAAA4QEAABMAAAAAAAAAAAAAAAAAAAAAAFtDb250&#10;ZW50X1R5cGVzXS54bWxQSwECLQAUAAYACAAAACEAOP0h/9YAAACUAQAACwAAAAAAAAAAAAAAAAAv&#10;AQAAX3JlbHMvLnJlbHNQSwECLQAUAAYACAAAACEAb4SR+DICAABaBAAADgAAAAAAAAAAAAAAAAAu&#10;AgAAZHJzL2Uyb0RvYy54bWxQSwECLQAUAAYACAAAACEAjuKu694AAAAKAQAADwAAAAAAAAAAAAAA&#10;AACMBAAAZHJzL2Rvd25yZXYueG1sUEsFBgAAAAAEAAQA8wAAAJc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115570</wp:posOffset>
                </wp:positionV>
                <wp:extent cx="3636645" cy="961390"/>
                <wp:effectExtent l="36830" t="12700" r="12700" b="641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36645" cy="961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E122B1" id="Line 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9.1pt" to="357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LUNQIAAFoEAAAOAAAAZHJzL2Uyb0RvYy54bWysVMGO2jAQvVfqP1i+QxLIZiEirKoE2gNt&#10;kXb7AcZ2iFXHtmxDQFX/vWPDsrvtpaqagzPOzDy/eTPO4uHUS3Tk1gmtKpyNU4y4opoJta/wt6f1&#10;aIaR80QxIrXiFT5zhx+W798tBlPyie60ZNwiAFGuHEyFO+9NmSSOdrwnbqwNV+Bste2Jh63dJ8yS&#10;AdB7mUzStEgGbZmxmnLn4GtzceJlxG9bTv3XtnXcI1lh4ObjauO6C2uyXJByb4npBL3SIP/AoidC&#10;waE3qIZ4gg5W/AHVC2q1060fU90num0F5bEGqCZLf6vmsSOGx1pAHGduMrn/B0u/HLcWCVbhO4wU&#10;6aFFG6E4mgRlBuNKCKjV1oba6Ek9mo2m3x1Suu6I2vPI8OlsIC0LGcmblLBxBvB3w2fNIIYcvI4y&#10;nVrbo1YK8ykkBnCQAp1iX863vvCTRxQ+TotpUeRAkIJvXmTTeWxcQsqAE7KNdf4j1z0KRoUllBBR&#10;yXHjfOD1EhLClV4LKWPvpUIDcJjcp2nMcFoKFrwhztn9rpYWHUkYn/jEKsHzOszqg2IRreOEra62&#10;J0KCjXyUx1sBgkmOw3E9ZxhJDjcmWBd+UoUToWRgfLUuE/Rjns5Xs9UsH+WTYjXK06YZfVjX+ahY&#10;Z/d3zbSp6yb7GchnedkJxrgK/J+nOcv/blqu9+oyh7d5vimVvEWPkgLZ53ckHbsfGn4ZnZ1m560N&#10;1YVBgAGOwdfLFm7I632MevklLH8BAAD//wMAUEsDBBQABgAIAAAAIQBLX5f44AAAAAoBAAAPAAAA&#10;ZHJzL2Rvd25yZXYueG1sTI9BS8NAEIXvgv9hGcGb3TTUpI3ZFFHEglBorHjdZsckdHc2ZLdt/PeO&#10;J73Nm3m8+V65npwVZxxD70nBfJaAQGq86alVsH9/uVuCCFGT0dYTKvjGAOvq+qrUhfEX2uG5jq3g&#10;EAqFVtDFOBRShqZDp8PMD0h8+/Kj05Hl2Eoz6guHOyvTJMmk0z3xh04P+NRhc6xPToFrB6w/346v&#10;z5uPXb7PF83GboNStzfT4wOIiFP8M8MvPqNDxUwHfyIThGW9SFds5WGZgmBDPr/PQBx4ka0ykFUp&#10;/1eofgAAAP//AwBQSwECLQAUAAYACAAAACEAtoM4kv4AAADhAQAAEwAAAAAAAAAAAAAAAAAAAAAA&#10;W0NvbnRlbnRfVHlwZXNdLnhtbFBLAQItABQABgAIAAAAIQA4/SH/1gAAAJQBAAALAAAAAAAAAAAA&#10;AAAAAC8BAABfcmVscy8ucmVsc1BLAQItABQABgAIAAAAIQBLqhLUNQIAAFoEAAAOAAAAAAAAAAAA&#10;AAAAAC4CAABkcnMvZTJvRG9jLnhtbFBLAQItABQABgAIAAAAIQBLX5f44AAAAAoBAAAPAAAAAAAA&#10;AAAAAAAAAI8EAABkcnMvZG93bnJldi54bWxQSwUGAAAAAAQABADzAAAAnA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187960</wp:posOffset>
                </wp:positionV>
                <wp:extent cx="2393315" cy="889000"/>
                <wp:effectExtent l="8890" t="8890" r="36195" b="5461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88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559D3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8pt" to="573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eCLwIAAE8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qcY6RI&#10;By3aCMXRNCjTG1dAQKW2NtRGT+rJbDT94ZDSVUvUnkeGz2cDaVnISF6lhI0zgL/rv2oGMeTgdZTp&#10;1NguQIIA6BS7cb53g588ovBxNJ6Px9kEIwq+2WyeprFdCSlu2cY6/4XrDgWjxBKIR3Ry3Dgf2JDi&#10;FhIOU3otpIwdlwr1JZ5PRpOY4LQULDhDmLP7XSUtOpIwM/GJpYHnZZjVB8UiWMsJW11tT4QEG/mo&#10;ibcCVJIch9M6zjCSHK5JsC70pAonQsVA+GpdxubnPJ2vZqtZPshH09UgT+t68Hld5YPpOvs0qcd1&#10;VdXZr0A+y4tWMMZV4H8b4Sx/34hcL9Nl+O5DfBcqeY0eFQWyt3ckHVseunyZl51m560N1YXuw9TG&#10;4OsNC9fi5T5G/fkPLH8DAAD//wMAUEsDBBQABgAIAAAAIQADTT7E4gAAAAsBAAAPAAAAZHJzL2Rv&#10;d25yZXYueG1sTI9BT8JAEIXvJv6HzZh4k22JKaV2S4wJXkAJYAzclu7YNnZnm+4W6r93OOltZt7L&#10;m+/li9G24oy9bxwpiCcRCKTSmYYqBR/75UMKwgdNRreOUMEPelgUtze5zoy70BbPu1AJDiGfaQV1&#10;CF0mpS9rtNpPXIfE2pfrrQ689pU0vb5wuG3lNIoSaXVD/KHWHb7UWH7vBqtgu16u0s/VMJb98TV+&#10;32/WbwefKnV/Nz4/gQg4hj8zXPEZHQpmOrmBjBetgtks4i5BwXSegLga4sdkDuLEU8InWeTyf4fi&#10;FwAA//8DAFBLAQItABQABgAIAAAAIQC2gziS/gAAAOEBAAATAAAAAAAAAAAAAAAAAAAAAABbQ29u&#10;dGVudF9UeXBlc10ueG1sUEsBAi0AFAAGAAgAAAAhADj9If/WAAAAlAEAAAsAAAAAAAAAAAAAAAAA&#10;LwEAAF9yZWxzLy5yZWxzUEsBAi0AFAAGAAgAAAAhACcz54IvAgAATwQAAA4AAAAAAAAAAAAAAAAA&#10;LgIAAGRycy9lMm9Eb2MueG1sUEsBAi0AFAAGAAgAAAAhAANNPsTiAAAACwEAAA8AAAAAAAAAAAAA&#10;AAAAiQQAAGRycy9kb3ducmV2LnhtbFBLBQYAAAAABAAEAPMAAACY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187960</wp:posOffset>
                </wp:positionV>
                <wp:extent cx="1085215" cy="889000"/>
                <wp:effectExtent l="5715" t="8890" r="42545" b="5461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88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DFF22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.8pt" to="463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RoLwIAAE8EAAAOAAAAZHJzL2Uyb0RvYy54bWysVE2P2yAQvVfqf0DcE9tZJ3WsOKvKTnpJ&#10;u5F2+wMI4BgVAwISJ6r63zuQj+62l6qqD3jwzDzevBm8eDz1Eh25dUKrCmfjFCOuqGZC7Sv89WU9&#10;KjBynihGpFa8wmfu8OPy/bvFYEo+0Z2WjFsEIMqVg6lw570pk8TRjvfEjbXhCpyttj3xsLX7hFky&#10;AHovk0mazpJBW2asptw5+NpcnHgZ8duWU//Uto57JCsM3HxcbVx3YU2WC1LuLTGdoFca5B9Y9EQo&#10;OPQO1RBP0MGKP6B6Qa12uvVjqvtEt62gPNYA1WTpb9U8d8TwWAuI48xdJvf/YOmX49YiwSr8gJEi&#10;PbRoIxRH06DMYFwJAbXa2lAbPalns9H0m0NK1x1Rex4ZvpwNpGUhI3mTEjbOAP5u+KwZxJCD11Gm&#10;U2v7AAkCoFPsxvneDX7yiMLHLC2mk2yKEQVfUczTNLYrIeUt21jnP3Hdo2BUWALxiE6OG+cDG1Le&#10;QsJhSq+FlLHjUqGhwvPpZBoTnJaCBWcIc3a/q6VFRxJmJj6xNPC8DrP6oFgE6zhhq6vtiZBgIx81&#10;8VaASpLjcFrPGUaSwzUJ1oWeVOFEqBgIX63L2Hyfp/NVsSryUT6ZrUZ52jSjj+s6H83W2Ydp89DU&#10;dZP9COSzvOwEY1wF/rcRzvK/G5HrZboM332I70Ilb9GjokD29o6kY8tDly/zstPsvLWhutB9mNoY&#10;fL1h4Vq83seoX/+B5U8AAAD//wMAUEsDBBQABgAIAAAAIQDNgxRW4QAAAAoBAAAPAAAAZHJzL2Rv&#10;d25yZXYueG1sTI/BTsMwDIbvSLxDZCRuLF0lQluaTghpXDaYtiG03bLGtBVNUiXpVt4ec4Kj7U+/&#10;v79cTKZnZ/Shc1bCfJYAQ1s73dlGwvt+eZcBC1FZrXpnUcI3BlhU11elKrS72C2ed7FhFGJDoSS0&#10;MQ4F56Fu0agwcwNaun06b1Sk0Tdce3WhcNPzNEkEN6qz9KFVAz63WH/tRiNhu16uso/VONX++DJ/&#10;22/Wr4eQSXl7Mz09Aos4xT8YfvVJHSpyOrnR6sB6CQ/3grpECWkugBGQpyIHdiJS0IZXJf9fofoB&#10;AAD//wMAUEsBAi0AFAAGAAgAAAAhALaDOJL+AAAA4QEAABMAAAAAAAAAAAAAAAAAAAAAAFtDb250&#10;ZW50X1R5cGVzXS54bWxQSwECLQAUAAYACAAAACEAOP0h/9YAAACUAQAACwAAAAAAAAAAAAAAAAAv&#10;AQAAX3JlbHMvLnJlbHNQSwECLQAUAAYACAAAACEAadMEaC8CAABPBAAADgAAAAAAAAAAAAAAAAAu&#10;AgAAZHJzL2Uyb0RvYy54bWxQSwECLQAUAAYACAAAACEAzYMUVuEAAAAKAQAADwAAAAAAAAAAAAAA&#10;AACJ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187960</wp:posOffset>
                </wp:positionV>
                <wp:extent cx="160655" cy="889000"/>
                <wp:effectExtent l="63500" t="8890" r="13970" b="260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655" cy="889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D29635"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pt,14.8pt" to="370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PxMwIAAFkEAAAOAAAAZHJzL2Uyb0RvYy54bWysVMFu2zAMvQ/YPwi6p7YzJ02MOMUQJ9uh&#10;6wq0+wBFkmNhsiRIapxg2L+PVNJ07S7DMB9kyiSfHsknL24OvSZ76YOypqbFVU6JNNwKZXY1/fa4&#10;Gc0oCZEZwbQ1sqZHGejN8v27xeAqObad1UJ6AiAmVIOraRejq7Is8E72LFxZJw04W+t7FmHrd5nw&#10;bAD0XmfjPJ9mg/XCectlCPC1OTnpMuG3reTxa9sGGYmuKXCLafVp3eKaLRes2nnmOsXPNNg/sOiZ&#10;MnDoBaphkZEnr/6A6hX3Ntg2XnHbZ7ZtFZepBqimyN9U89AxJ1Mt0JzgLm0K/w+W3+3vPVGipmNK&#10;DOthRLfKSFJiZwYXKghYmXuPtfGDeXC3ln8PxNhVx8xOJoaPRwdpBWZkr1JwExzgb4cvVkAMe4o2&#10;tenQ+p60WrnPmIjg0ApySHM5XuYiD5Fw+FhM8+lkQgkH12w2z/M0t4xVCIPJzof4SdqeoFFTDRUk&#10;ULa/DRFpvYRguLEbpXUavTZkgAPG14CJrmC1EuhNG7/brrQne4bqSU8q8k2Yt09GJLROMrE+25Ep&#10;DTaJqTvRK+iXlhSP66WgREu4MGid+GmDJ0LFwPhsnQT0Y57P17P1rByV4+l6VOZNM/q4WZWj6aa4&#10;njQfmtWqKX4i+aKsOiWENMj/WcxF+XdiOV+rkwwvcr50KnuNnloKZJ/fiXQaPs77pJytFcd7j9Wh&#10;DkC/Kfh81/CC/L5PUS9/hOUvAAAA//8DAFBLAwQUAAYACAAAACEAii1YxuAAAAAKAQAADwAAAGRy&#10;cy9kb3ducmV2LnhtbEyPwWrDMAyG74O+g1Fht9Vp6ZI1i1NKx1hhMGjWsasba0moLYfYbbO3n3ba&#10;TkLSx69PxXp0VlxwCJ0nBfNZAgKp9qajRsHh/fnuAUSImoy2nlDBNwZYl5ObQufGX2mPlyo2gkMo&#10;5FpBG2OfSxnqFp0OM98j8e7LD05HbodGmkFfOdxZuUiSVDrdEV9odY/bFutTdXYKXNNj9fl6enna&#10;feyzQ7asd/YtKHU7HTePICKO8Q+GX31Wh5Kdjv5MJgirIJvfp4wqWKy4MpAtkxWII5MpT2RZyP8v&#10;lD8AAAD//wMAUEsBAi0AFAAGAAgAAAAhALaDOJL+AAAA4QEAABMAAAAAAAAAAAAAAAAAAAAAAFtD&#10;b250ZW50X1R5cGVzXS54bWxQSwECLQAUAAYACAAAACEAOP0h/9YAAACUAQAACwAAAAAAAAAAAAAA&#10;AAAvAQAAX3JlbHMvLnJlbHNQSwECLQAUAAYACAAAACEA58Zz8TMCAABZBAAADgAAAAAAAAAAAAAA&#10;AAAuAgAAZHJzL2Uyb0RvYy54bWxQSwECLQAUAAYACAAAACEAii1YxuAAAAAKAQAADwAAAAAAAAAA&#10;AAAAAACNBAAAZHJzL2Rvd25yZXYueG1sUEsFBgAAAAAEAAQA8wAAAJo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115570</wp:posOffset>
                </wp:positionV>
                <wp:extent cx="4260215" cy="961390"/>
                <wp:effectExtent l="5715" t="12700" r="29845" b="5461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215" cy="961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5D864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9.1pt" to="725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jMLQIAAE8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GPQOI0U6&#10;aNFWKI4egzK9cQUEVGpnQ230rJ7NVtNvDildtUQdeGT4cjGQloWM5E1K2DgD+Pv+k2YQQ45eR5nO&#10;je0CJAiAzrEbl3s3+NkjCh/zySydZFOMKPgWs+xhEduVkOKWbazzH7nuUDBKLIF4RCenrfOBDSlu&#10;IeEwpTdCythxqVAPoNPJNCY4LQULzhDm7GFfSYtOJMxMfGJp4HkdZvVRsQjWcsLWg+2JkGAjHzXx&#10;VoBKkuNwWscZRpLDNQnWlZ5U4USoGAgP1nVsvi/SxXq+nucjkGE9ytO6Hn3YVPlotskep/VDXVV1&#10;9iOQz/KiFYxxFfjfRjjL/25Ehst0Hb77EN+FSt6iR0WB7O0dSceWhy5f52Wv2WVnQ3Wh+zC1MXi4&#10;YeFavN7HqF//gdVPAAAA//8DAFBLAwQUAAYACAAAACEA2JUp5eIAAAALAQAADwAAAGRycy9kb3du&#10;cmV2LnhtbEyPwU7DMBBE70j8g7VI3KjdCoIb4lQIqVxaitoiBDc3XpKI2I5spw1/z/YEtx3NaPZN&#10;sRhtx44YYuudgulEAENXedO6WsHbfnkjgcWkndGdd6jgByMsysuLQufGn9wWj7tUMypxMdcKmpT6&#10;nPNYNWh1nPgeHXlfPlidSIaam6BPVG47PhMi41a3jj40usenBqvv3WAVbNfLlXxfDWMVPp+nm/3r&#10;+uUjSqWur8bHB2AJx/QXhjM+oUNJTAc/OBNZp+BeCtqSyJAzYOfA7Z2YAzvQlc0z4GXB/28ofwEA&#10;AP//AwBQSwECLQAUAAYACAAAACEAtoM4kv4AAADhAQAAEwAAAAAAAAAAAAAAAAAAAAAAW0NvbnRl&#10;bnRfVHlwZXNdLnhtbFBLAQItABQABgAIAAAAIQA4/SH/1gAAAJQBAAALAAAAAAAAAAAAAAAAAC8B&#10;AABfcmVscy8ucmVsc1BLAQItABQABgAIAAAAIQDX6FjMLQIAAE8EAAAOAAAAAAAAAAAAAAAAAC4C&#10;AABkcnMvZTJvRG9jLnhtbFBLAQItABQABgAIAAAAIQDYlSnl4gAAAAsBAAAPAAAAAAAAAAAAAAAA&#10;AIcEAABkcnMvZG93bnJldi54bWxQSwUGAAAAAAQABADzAAAAlgUAAAAA&#10;">
                <v:stroke endarrow="block"/>
              </v:line>
            </w:pict>
          </mc:Fallback>
        </mc:AlternateContent>
      </w:r>
      <w:r w:rsidR="00C57612" w:rsidRPr="00C57612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         </w:t>
      </w:r>
      <w:r w:rsidR="00C57612" w:rsidRPr="00C57612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 Р</w:t>
      </w:r>
    </w:p>
    <w:p w:rsidR="00C57612" w:rsidRPr="00C57612" w:rsidRDefault="00C57612" w:rsidP="00C57612">
      <w:pPr>
        <w:spacing w:after="0" w:line="240" w:lineRule="auto"/>
        <w:ind w:left="567" w:right="516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57612" w:rsidRPr="00C57612" w:rsidRDefault="00C57612" w:rsidP="00C57612">
      <w:pPr>
        <w:spacing w:after="0" w:line="240" w:lineRule="auto"/>
        <w:ind w:left="567" w:right="516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57612" w:rsidRPr="00C57612" w:rsidRDefault="00C57612" w:rsidP="00C57612">
      <w:pPr>
        <w:spacing w:after="0" w:line="240" w:lineRule="auto"/>
        <w:ind w:left="567" w:right="51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C57612" w:rsidRPr="00C57612" w:rsidRDefault="00C57612" w:rsidP="00C57612">
      <w:pPr>
        <w:keepNext/>
        <w:spacing w:after="0" w:line="240" w:lineRule="auto"/>
        <w:ind w:right="-334"/>
        <w:jc w:val="both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2" w:rsidRPr="00C57612" w:rsidRDefault="00C57612" w:rsidP="00C57612">
      <w:pPr>
        <w:keepNext/>
        <w:spacing w:after="0" w:line="240" w:lineRule="auto"/>
        <w:ind w:right="-334"/>
        <w:jc w:val="both"/>
        <w:outlineLvl w:val="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Ціннісне ставлення          Ціннісне ставлення             Ціннісне ставлення       Ціннісне ставлення       Ціннісне ставлення    Ціннісне ставлення</w:t>
      </w:r>
    </w:p>
    <w:p w:rsidR="00C57612" w:rsidRPr="00C57612" w:rsidRDefault="00C57612" w:rsidP="00C57612">
      <w:pPr>
        <w:spacing w:after="0" w:line="240" w:lineRule="auto"/>
        <w:ind w:right="-3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особистості до суспільства     до людей                              до природи                          </w:t>
      </w:r>
      <w:r w:rsidRPr="00C57612">
        <w:rPr>
          <w:rFonts w:ascii="Times New Roman" w:eastAsia="Times New Roman" w:hAnsi="Times New Roman"/>
          <w:sz w:val="24"/>
          <w:szCs w:val="24"/>
          <w:lang w:val="ru-RU" w:eastAsia="ru-RU"/>
        </w:rPr>
        <w:t>до</w:t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 xml:space="preserve"> мистецтва</w:t>
      </w:r>
      <w:r w:rsidRPr="00C576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до праці                          до себе:</w:t>
      </w:r>
    </w:p>
    <w:p w:rsidR="00C57612" w:rsidRPr="00C57612" w:rsidRDefault="00C57612" w:rsidP="00C57612">
      <w:pPr>
        <w:spacing w:after="0" w:line="240" w:lineRule="auto"/>
        <w:ind w:left="567" w:right="-3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 xml:space="preserve">і держави                                                                                       </w:t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- до свого фізичного  «Я»  </w:t>
      </w:r>
    </w:p>
    <w:p w:rsidR="00C57612" w:rsidRPr="00C57612" w:rsidRDefault="00C57612" w:rsidP="00C57612">
      <w:pPr>
        <w:spacing w:after="0" w:line="240" w:lineRule="auto"/>
        <w:ind w:left="1211" w:right="-3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- до свого психічного «Я»  </w:t>
      </w:r>
    </w:p>
    <w:p w:rsidR="00C57612" w:rsidRPr="00C57612" w:rsidRDefault="00C57612" w:rsidP="00C57612">
      <w:pPr>
        <w:spacing w:after="0" w:line="240" w:lineRule="auto"/>
        <w:ind w:left="1211" w:right="-3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761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- до свого соціального «Я»  </w:t>
      </w:r>
    </w:p>
    <w:p w:rsidR="00C57612" w:rsidRDefault="00C57612" w:rsidP="00C9023B">
      <w:pPr>
        <w:spacing w:after="0"/>
        <w:outlineLvl w:val="0"/>
        <w:rPr>
          <w:rFonts w:ascii="Times New Roman" w:hAnsi="Times New Roman"/>
          <w:b/>
          <w:bCs/>
          <w:i/>
          <w:sz w:val="28"/>
          <w:szCs w:val="28"/>
          <w:u w:val="single"/>
          <w:lang w:eastAsia="uk-UA"/>
        </w:rPr>
      </w:pPr>
    </w:p>
    <w:p w:rsidR="00AA65F0" w:rsidRPr="007B57A5" w:rsidRDefault="00AA65F0" w:rsidP="00C9023B">
      <w:pPr>
        <w:spacing w:after="0"/>
        <w:outlineLvl w:val="0"/>
        <w:rPr>
          <w:rFonts w:ascii="Times New Roman" w:hAnsi="Times New Roman"/>
          <w:b/>
          <w:bCs/>
          <w:i/>
          <w:sz w:val="28"/>
          <w:szCs w:val="28"/>
          <w:u w:val="single"/>
          <w:lang w:eastAsia="uk-UA"/>
        </w:rPr>
      </w:pPr>
      <w:r w:rsidRPr="007B57A5">
        <w:rPr>
          <w:rFonts w:ascii="Times New Roman" w:hAnsi="Times New Roman"/>
          <w:b/>
          <w:bCs/>
          <w:i/>
          <w:sz w:val="28"/>
          <w:szCs w:val="28"/>
          <w:u w:val="single"/>
          <w:lang w:eastAsia="uk-UA"/>
        </w:rPr>
        <w:t>Батьки очікують від школи:</w:t>
      </w:r>
    </w:p>
    <w:p w:rsidR="00AA65F0" w:rsidRPr="007B57A5" w:rsidRDefault="00AA65F0" w:rsidP="00A717F0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Навчити учнів мислити, бути самостійними при пошуку інформації.</w:t>
      </w:r>
    </w:p>
    <w:p w:rsidR="00AA65F0" w:rsidRPr="007B57A5" w:rsidRDefault="00AA65F0" w:rsidP="00A717F0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Якнайкращої підготовки до самостійного життя.</w:t>
      </w:r>
    </w:p>
    <w:p w:rsidR="00AA65F0" w:rsidRPr="007B57A5" w:rsidRDefault="00AA65F0" w:rsidP="00A717F0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Виявлення і розвитку здібностей і талантів.</w:t>
      </w:r>
    </w:p>
    <w:p w:rsidR="00AA65F0" w:rsidRPr="007B57A5" w:rsidRDefault="00AA65F0" w:rsidP="00A717F0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Забезпечити виховання високих моральних якостей.</w:t>
      </w:r>
    </w:p>
    <w:p w:rsidR="00AA65F0" w:rsidRPr="007B57A5" w:rsidRDefault="00AA65F0" w:rsidP="00A717F0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Систематично проводити виховні заходи по профілактиці різних видів залежності.</w:t>
      </w:r>
    </w:p>
    <w:p w:rsidR="00AA65F0" w:rsidRPr="007B57A5" w:rsidRDefault="00AA65F0" w:rsidP="00A717F0">
      <w:pPr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lastRenderedPageBreak/>
        <w:t>Сприяти фізичному, здоровому розвитку дітей.</w:t>
      </w:r>
    </w:p>
    <w:p w:rsidR="00AA65F0" w:rsidRPr="007B57A5" w:rsidRDefault="00AA65F0" w:rsidP="00A717F0">
      <w:p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/>
        <w:outlineLvl w:val="0"/>
        <w:rPr>
          <w:rFonts w:ascii="Times New Roman" w:hAnsi="Times New Roman"/>
          <w:b/>
          <w:bCs/>
          <w:i/>
          <w:sz w:val="28"/>
          <w:szCs w:val="28"/>
          <w:u w:val="single"/>
          <w:lang w:eastAsia="uk-UA"/>
        </w:rPr>
      </w:pPr>
      <w:r w:rsidRPr="007B57A5">
        <w:rPr>
          <w:rFonts w:ascii="Times New Roman" w:hAnsi="Times New Roman"/>
          <w:b/>
          <w:bCs/>
          <w:i/>
          <w:sz w:val="28"/>
          <w:szCs w:val="28"/>
          <w:u w:val="single"/>
          <w:lang w:eastAsia="uk-UA"/>
        </w:rPr>
        <w:t>Учні очікують від школи:</w:t>
      </w:r>
    </w:p>
    <w:p w:rsidR="00AA65F0" w:rsidRPr="007B57A5" w:rsidRDefault="00AA65F0" w:rsidP="00A717F0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Врахування їхніх проблем та інтересів.</w:t>
      </w:r>
    </w:p>
    <w:p w:rsidR="00AA65F0" w:rsidRPr="007B57A5" w:rsidRDefault="00AA65F0" w:rsidP="00A717F0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Розуміння і толерантності вчителів.</w:t>
      </w:r>
    </w:p>
    <w:p w:rsidR="00AA65F0" w:rsidRPr="007B57A5" w:rsidRDefault="00AA65F0" w:rsidP="00A717F0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Справедливого оцінювання.</w:t>
      </w:r>
    </w:p>
    <w:p w:rsidR="00AA65F0" w:rsidRPr="007B57A5" w:rsidRDefault="00AA65F0" w:rsidP="00A717F0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Організації  гуртків і додаткових занять за інтересами.</w:t>
      </w:r>
    </w:p>
    <w:p w:rsidR="00AA65F0" w:rsidRPr="007B57A5" w:rsidRDefault="00AA65F0" w:rsidP="00A717F0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Вільного доступу до комп’ютерів і обов’язкового навчання другої іноземної мови, а також організації різноманітних заходів.</w:t>
      </w:r>
    </w:p>
    <w:p w:rsidR="00AA65F0" w:rsidRPr="007B57A5" w:rsidRDefault="00AA65F0" w:rsidP="00A717F0">
      <w:p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/>
        <w:outlineLvl w:val="0"/>
        <w:rPr>
          <w:rFonts w:ascii="Times New Roman" w:hAnsi="Times New Roman"/>
          <w:b/>
          <w:bCs/>
          <w:i/>
          <w:sz w:val="28"/>
          <w:szCs w:val="28"/>
          <w:u w:val="single"/>
          <w:lang w:eastAsia="uk-UA"/>
        </w:rPr>
      </w:pPr>
      <w:r w:rsidRPr="007B57A5">
        <w:rPr>
          <w:rFonts w:ascii="Times New Roman" w:hAnsi="Times New Roman"/>
          <w:b/>
          <w:bCs/>
          <w:i/>
          <w:sz w:val="28"/>
          <w:szCs w:val="28"/>
          <w:u w:val="single"/>
          <w:lang w:eastAsia="uk-UA"/>
        </w:rPr>
        <w:t>Вчителі очікують від батьків:</w:t>
      </w:r>
    </w:p>
    <w:p w:rsidR="00AA65F0" w:rsidRPr="007B57A5" w:rsidRDefault="00AA65F0" w:rsidP="00A717F0">
      <w:p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1.  Допомоги у вирішені потреб школи.</w:t>
      </w:r>
    </w:p>
    <w:p w:rsidR="00AA65F0" w:rsidRPr="007B57A5" w:rsidRDefault="00AA65F0" w:rsidP="00A717F0">
      <w:p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2.  Щоб діти дотримувались правил для учнів та Конституції школи.</w:t>
      </w:r>
    </w:p>
    <w:p w:rsidR="00AA65F0" w:rsidRPr="007B57A5" w:rsidRDefault="00AA65F0" w:rsidP="00A717F0">
      <w:p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3.  У разі пошкодження шкільного майна нести  фінансову відповідальність.</w:t>
      </w:r>
    </w:p>
    <w:p w:rsidR="00AA65F0" w:rsidRPr="007B57A5" w:rsidRDefault="00AA65F0" w:rsidP="00A717F0">
      <w:p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>4.  Цікавитися досягненнями дітей у позашкільній виховній роботі та сприяти їх участі у різних виховних заходах, співпрацювати у справі виховання дітей.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b/>
          <w:i/>
          <w:sz w:val="36"/>
          <w:szCs w:val="36"/>
          <w:u w:val="single"/>
          <w:lang w:eastAsia="uk-UA"/>
        </w:rPr>
      </w:pPr>
      <w:r w:rsidRPr="007B57A5">
        <w:rPr>
          <w:rFonts w:ascii="Times New Roman" w:hAnsi="Times New Roman"/>
          <w:b/>
          <w:i/>
          <w:sz w:val="36"/>
          <w:szCs w:val="36"/>
          <w:u w:val="single"/>
          <w:lang w:eastAsia="uk-UA"/>
        </w:rPr>
        <w:t>ЗАГАЛЬНІ ВИХОВНІ ЗАВДАННЯ ШКОЛИ</w:t>
      </w:r>
    </w:p>
    <w:p w:rsidR="00AA65F0" w:rsidRPr="007B57A5" w:rsidRDefault="00AA65F0" w:rsidP="00A717F0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B57A5">
        <w:rPr>
          <w:rFonts w:ascii="Times New Roman" w:hAnsi="Times New Roman"/>
          <w:sz w:val="28"/>
          <w:szCs w:val="28"/>
          <w:lang w:eastAsia="uk-UA"/>
        </w:rPr>
        <w:t>1. Розбудити в учнів зацікавлення світом і бажання поглиблювати знання ,опанувати духовну спадщину свого народу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B57A5">
        <w:rPr>
          <w:rFonts w:ascii="Times New Roman" w:hAnsi="Times New Roman"/>
          <w:sz w:val="28"/>
          <w:szCs w:val="28"/>
          <w:lang w:eastAsia="uk-UA"/>
        </w:rPr>
        <w:t>2. Створити механізм взаємодії школи і сім’ї,учнівських і молодіжних об’єднань,духовенства,працівників закладів культури,органів внутрішні справ,учнівського самоврядування,міського парламенту (розвиток школи на засадах ГАШ)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B57A5">
        <w:rPr>
          <w:rFonts w:ascii="Times New Roman" w:hAnsi="Times New Roman"/>
          <w:sz w:val="28"/>
          <w:szCs w:val="28"/>
          <w:lang w:eastAsia="uk-UA"/>
        </w:rPr>
        <w:t>3. Сформувати навички моральної поведінки і правову свідомість учнів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B57A5">
        <w:rPr>
          <w:rFonts w:ascii="Times New Roman" w:hAnsi="Times New Roman"/>
          <w:sz w:val="28"/>
          <w:szCs w:val="28"/>
          <w:lang w:eastAsia="uk-UA"/>
        </w:rPr>
        <w:t>4. Забезпечити інтелектуальний та фізичний розвиток учнів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Основні напрямки виховної діяльності</w:t>
      </w: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1.Ціннісне ставлення особистості до суспільства і держави</w:t>
      </w: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Pr="00C57612" w:rsidRDefault="00C57612" w:rsidP="00BB75D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5761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Мета:</w:t>
      </w:r>
      <w:r w:rsidRPr="00C57612">
        <w:rPr>
          <w:rFonts w:ascii="Times New Roman" w:eastAsia="Times New Roman" w:hAnsi="Times New Roman"/>
          <w:sz w:val="32"/>
          <w:szCs w:val="32"/>
          <w:lang w:eastAsia="ru-RU"/>
        </w:rPr>
        <w:t xml:space="preserve"> формування свідомого громадянина -  патріота  з притаманними йому</w:t>
      </w:r>
    </w:p>
    <w:p w:rsidR="00C57612" w:rsidRPr="00C57612" w:rsidRDefault="00C57612" w:rsidP="00BB75D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57612">
        <w:rPr>
          <w:rFonts w:ascii="Times New Roman" w:eastAsia="Times New Roman" w:hAnsi="Times New Roman"/>
          <w:sz w:val="32"/>
          <w:szCs w:val="32"/>
          <w:lang w:eastAsia="ru-RU"/>
        </w:rPr>
        <w:t>особистісними якостями  і рисами характеру, світоглядом, способом</w:t>
      </w:r>
    </w:p>
    <w:p w:rsidR="00C57612" w:rsidRPr="00C57612" w:rsidRDefault="00C57612" w:rsidP="00BB75D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57612">
        <w:rPr>
          <w:rFonts w:ascii="Times New Roman" w:eastAsia="Times New Roman" w:hAnsi="Times New Roman"/>
          <w:sz w:val="32"/>
          <w:szCs w:val="32"/>
          <w:lang w:eastAsia="ru-RU"/>
        </w:rPr>
        <w:t>мислення, почуттями, вчинками, поведінкою, спрямованими на розвиток</w:t>
      </w:r>
    </w:p>
    <w:p w:rsidR="00C57612" w:rsidRPr="00C57612" w:rsidRDefault="00C57612" w:rsidP="00BB75D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57612">
        <w:rPr>
          <w:rFonts w:ascii="Times New Roman" w:eastAsia="Times New Roman" w:hAnsi="Times New Roman"/>
          <w:sz w:val="32"/>
          <w:szCs w:val="32"/>
          <w:lang w:eastAsia="ru-RU"/>
        </w:rPr>
        <w:t>демократично – громадянського суспільства в Україні.</w:t>
      </w:r>
    </w:p>
    <w:p w:rsidR="00C57612" w:rsidRPr="00C57612" w:rsidRDefault="00C57612" w:rsidP="00C5761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Ціннісне ставлення особистості до суспільства і держави проявляється у патріотизмі, націо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нальній самосвідомості,правосві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домості, політичній культурі та культурі міжетнічних відносин. Це досягається завдяки виконанню положень  Національної доктрини розвитку освіти (Затверджена Указом Президента України від 17.04.2002 р. № 347/2002), Концепції громадянського виховання особистості в умовах розвитку української державності, Національної програми патріотичного виховання громадян, формування здорового способу життя, розвитку духовності та зміцнення моральних засад суспільства.</w:t>
      </w:r>
    </w:p>
    <w:p w:rsidR="00C57612" w:rsidRPr="00C57612" w:rsidRDefault="00C57612" w:rsidP="00C576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Розвинена правосвідомість виявляється в усвідомленні особистістю своїх прав, свобод, обов'язків, свідомому     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ставленні до законів та дер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жавної влади. Політична культура — це політична компетентність (наявність знань про 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типи держав, політичні організації та інституції, принципи, процедури й регламенти суспільної взаємодії, виборчу 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систему), а також лояльне й 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ночас вимогливе ставлення грома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дян до держави, її установ, органів влади, здатність 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брати активну участь в ухваленні політичних рішень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Це процес формування громадянськості як риси особистості, яка характеризується усвідомленням нею своїх прав 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 і обов`язків у ставленні до держави, народу, законів, норм життя, турботою про благополуччя своєї країни,  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 збереження людської цивілізації, конкретними діями відповідно до власних переконань і цінностей. Це формування 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 світоглядної свідомості і ціннісних орієнтацій молоді, передача їй соціального досвіду, надбання попередніх поколінь.</w:t>
      </w: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Основні заходи, які спрямовані на реалізацію завдань ціннісного ставлення особистості до суспільства і держави:</w:t>
      </w: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7940"/>
        <w:gridCol w:w="1843"/>
        <w:gridCol w:w="2268"/>
        <w:gridCol w:w="1984"/>
      </w:tblGrid>
      <w:tr w:rsidR="00C57612" w:rsidRPr="00C57612" w:rsidTr="00C57612">
        <w:trPr>
          <w:trHeight w:val="1090"/>
        </w:trPr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794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57612"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ідповідальні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C57612" w:rsidRPr="00C57612" w:rsidTr="00C57612">
        <w:trPr>
          <w:trHeight w:val="899"/>
        </w:trPr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4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Формування в учнів почуття патріотизму, любові до свого народу, його історії, культури, історичних цінностей.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rPr>
          <w:trHeight w:val="1090"/>
        </w:trPr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4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Залучення учнів до участі в у</w:t>
            </w: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порядкуванні пам’ятника загиблим воїнам, організація шефської допомоги ветеранам.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педагог - організатор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794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уроків мужності, урочистих лінійок,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присвячених Дню визволення </w:t>
            </w: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від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німецько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фашистських загарбників, Дню збройних сил України, Дню Перемоги, Дню захисника Вітчизни.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грудень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лютий 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4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Організовувати зустрічі з ветеранами, поздоровлення ветеранів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ЗВР, класні керівники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4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Вивчення положень Конституції України, державної символіки, </w:t>
            </w: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традицій і звичаїв українського народу, історії держави;виховувати в учнів повагу до Конституції, державних символів, почуття власної гідності.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протягом 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класні керівники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94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Виховувати шанобливе ставлення до родини, повагу до народних звичаїв і традицій, рідної мови, національних цінностей народу: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виховних бесід, годин спілкування;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урочистих тематичних лінійок;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уроків пам’яті 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40" w:type="dxa"/>
          </w:tcPr>
          <w:p w:rsidR="00C57612" w:rsidRPr="00C57612" w:rsidRDefault="00C57612" w:rsidP="00C5761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34" w:hanging="146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Заходи по вшануванню пам’яті видатних українських діячів.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Вшанування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жертв голодомору 1932-1933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5761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Україні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вересень-травень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106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40" w:type="dxa"/>
          </w:tcPr>
          <w:p w:rsidR="00C57612" w:rsidRPr="00C57612" w:rsidRDefault="00C57612" w:rsidP="00C57612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34" w:hanging="146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Заходи, присвячені Дню захисту дітей.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2. Ціннісне ставлення до себе</w:t>
      </w:r>
    </w:p>
    <w:p w:rsidR="00C57612" w:rsidRPr="00C57612" w:rsidRDefault="00C57612" w:rsidP="00C5761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Мета:Забезпечення теоретичної і практичної реалізації заходів превентивного характеру, спрямованих на попередження подолання відхилень у поведінці школярів і запобігання розвитку різних форм їхньої асоціальної і аморальної поведінки, прищеплення і розвиток моральних почуттів, переконань і потреби поводити себе згідно з моральними нормами. Забезпечення повноцінного розвитку дітей і молоді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охорона та зміцнення їхнього здоров’я, формування  фізичних  здібностей особистості, виховання потреби в регулярних заняттях фізичною культурою.</w:t>
      </w:r>
    </w:p>
    <w:p w:rsidR="00C57612" w:rsidRPr="00C57612" w:rsidRDefault="00C57612" w:rsidP="00C5761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2" w:rsidRPr="00C57612" w:rsidRDefault="00C57612" w:rsidP="00C57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proofErr w:type="spellStart"/>
      <w:r w:rsidRPr="00C57612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Ціннісне</w:t>
      </w:r>
      <w:proofErr w:type="spellEnd"/>
      <w:r w:rsidRPr="00C57612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>ставлення</w:t>
      </w:r>
      <w:proofErr w:type="spellEnd"/>
      <w:r w:rsidRPr="00C57612">
        <w:rPr>
          <w:rFonts w:ascii="Times New Roman" w:eastAsia="Times New Roman" w:hAnsi="Times New Roman"/>
          <w:b/>
          <w:iCs/>
          <w:sz w:val="28"/>
          <w:szCs w:val="28"/>
          <w:lang w:val="ru-RU" w:eastAsia="ru-RU"/>
        </w:rPr>
        <w:t xml:space="preserve"> до себе</w:t>
      </w:r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передбачає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сформованість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у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зростаючої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особистості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вміння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цінувати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себе як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носія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фізичних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, духовно-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душевних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та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соціальних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сил.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Воно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є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важливою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умовою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формування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у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дітей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та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учнівської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молоді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активної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життєвої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позиції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.</w:t>
      </w:r>
    </w:p>
    <w:p w:rsidR="00C57612" w:rsidRPr="00C57612" w:rsidRDefault="00C57612" w:rsidP="00C57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Ціннісне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ставлення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до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свого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фізичного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"Я"</w:t>
      </w:r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-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це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вміння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особистості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оцінювати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свою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зовнішність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тілобудову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поставу,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розвиток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рухових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здібностей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фізичну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витривалість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високу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працездатність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функціональну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спроможність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здатність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відновлювати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силу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після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фізичного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навантаження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вольові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риси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статеву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належність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гігієнічні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навички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lastRenderedPageBreak/>
        <w:t>корисні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звички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стан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свого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здоров’я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та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турбуватися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про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безпеку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власної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життєдіяльності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здоровий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спосіб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життя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активний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відпочинок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.</w:t>
      </w:r>
    </w:p>
    <w:p w:rsidR="00C57612" w:rsidRPr="00C57612" w:rsidRDefault="00C57612" w:rsidP="00C57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Ціннісне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ставлення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до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свого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психічного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"Я"</w:t>
      </w:r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передбачає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вихованість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у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дітей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та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учнівської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молоді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культури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пізнання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власного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внутрішнього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світу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-думок,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переживань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станів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намірів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прагнень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цілей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життєвих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перспектив,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ідеалів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цінностей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ставлень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.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Важливо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навчити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зростаючу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особистість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сприймати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себе такою,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якою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вона є, знати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свої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позитивні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і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негативні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якості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сприяти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формуванню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з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неї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реалістичної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Я-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концепції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готовності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та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здатності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до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самовдосконалення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конструктивної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самокритичності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.</w:t>
      </w:r>
    </w:p>
    <w:p w:rsidR="00C57612" w:rsidRPr="00C57612" w:rsidRDefault="00C57612" w:rsidP="00C576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Ціннісне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ставлення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, до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свого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>соціального</w:t>
      </w:r>
      <w:proofErr w:type="spellEnd"/>
      <w:r w:rsidRPr="00C57612">
        <w:rPr>
          <w:rFonts w:ascii="Times New Roman" w:eastAsia="Times New Roman" w:hAnsi="Times New Roman"/>
          <w:b/>
          <w:i/>
          <w:iCs/>
          <w:sz w:val="28"/>
          <w:szCs w:val="28"/>
          <w:lang w:val="ru-RU" w:eastAsia="ru-RU"/>
        </w:rPr>
        <w:t xml:space="preserve"> "Я"</w:t>
      </w:r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виявляється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у таких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ознаках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: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здатності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орієнтуватися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та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пристосовуватися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до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нових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умов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життя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конструктивно на них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впливати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;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визначенні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свого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статусу в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соціальній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групі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налагодженні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спільної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праці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з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дорослими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та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однолітками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;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вмінні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запобігати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конфліктам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, справедливому і шляхетному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ставленні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до </w:t>
      </w:r>
      <w:proofErr w:type="spellStart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інших</w:t>
      </w:r>
      <w:proofErr w:type="spellEnd"/>
      <w:r w:rsidRPr="00C57612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людей.</w:t>
      </w:r>
    </w:p>
    <w:p w:rsidR="00C57612" w:rsidRPr="00C57612" w:rsidRDefault="00C57612" w:rsidP="00C57612">
      <w:pPr>
        <w:spacing w:after="0" w:line="240" w:lineRule="auto"/>
        <w:ind w:right="-5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Основні заходи, які спрямовані на реалізацію завдань ціннісного ставлення до себе:</w:t>
      </w:r>
    </w:p>
    <w:p w:rsidR="00C57612" w:rsidRPr="00C57612" w:rsidRDefault="00C57612" w:rsidP="00C5761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6697"/>
        <w:gridCol w:w="3110"/>
        <w:gridCol w:w="1993"/>
        <w:gridCol w:w="2551"/>
      </w:tblGrid>
      <w:tr w:rsidR="00C57612" w:rsidRPr="00C57612" w:rsidTr="00C57612">
        <w:trPr>
          <w:trHeight w:val="1101"/>
        </w:trPr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57612"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ідповідальні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Спільними зусиллями вчителів, батьків, РВВС, громадськості вести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роз’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яснювальну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роботу серед учнів про знання законів, про відповідальність за правопорушення.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рада школи, вчителі, класні керівники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 основних документів: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„ Конституція України”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„Конвенція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права дитини”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вчитель історії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Вести профілактичну роботу серед молоді щодо вживання алкогольних, наркотичних речовин ,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тютюнопаління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ЗВР,класні керівники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Тримати на постійному контролі сім’ї та дітей „ групи ризику”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соціальний педагог, класні </w:t>
            </w: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керівники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індивідуальну роботу з учнями схильними до правопорушень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соціальний педагог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Здійснювати контроль за відвідуванням учнями школи, за дотриманням 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 поведінки і правопорядку учнями в позаурочний час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роз’яснювальну роботу з учнями по запобіганню правопорушень в домашніх умовах (особливо у вихідні дні та під час канікул)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Організовувати зустрічі з представниками правоохоронних органів для профілактики правопорушень серед школярів.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Взяти активну участь у проведенні місячника правового виховання: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бесід, годин спілкування на правову тематику;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 юних правознавців;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тиждень антиалкогольної та антинаркотичної пропаганди;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зустрічі з представниками правоохоронних органів, лікарями, Центру соціальних служб для молоді;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конкурси малюнків, плакатів;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листопад, грудень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ЗВР, вчитель правознавства, класні керівники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роз’яснювальну роботу з батьками з питань правового виховання, профілактики шкідливих звичок школярів у сім’ї.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адміністрація, класні керівники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rPr>
          <w:trHeight w:val="886"/>
        </w:trPr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Створення умов для задоволення потреб у фізичному вихованні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1.1.пропаганда здорового способу життя: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фізкультхвилинки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профілактика шкідливих звичок.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1.2.проведення традиційних змагань;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спартакіади;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Веселі старти;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Змагання з футболу, волейболу, баскетболу.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вересень, квітень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вчитель фізичного виховання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rPr>
          <w:trHeight w:val="886"/>
        </w:trPr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Сприяти участі учнів у спортивних секціях, змаганнях у школі та за її межами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вчитель фізичного виховання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9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Виховувати в учнів свідоме ставлення до свого здоров’я, формування засад здорового способу життя</w:t>
            </w:r>
          </w:p>
        </w:tc>
        <w:tc>
          <w:tcPr>
            <w:tcW w:w="311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99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вчитель фізичного виховання</w:t>
            </w:r>
          </w:p>
        </w:tc>
        <w:tc>
          <w:tcPr>
            <w:tcW w:w="2551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65F0" w:rsidRDefault="00AA65F0" w:rsidP="00C9023B">
      <w:pPr>
        <w:spacing w:after="0"/>
        <w:jc w:val="both"/>
        <w:outlineLvl w:val="0"/>
        <w:rPr>
          <w:rFonts w:ascii="Times New Roman" w:hAnsi="Times New Roman"/>
          <w:b/>
          <w:i/>
          <w:sz w:val="36"/>
          <w:szCs w:val="36"/>
          <w:u w:val="single"/>
          <w:lang w:eastAsia="uk-UA"/>
        </w:rPr>
      </w:pP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</w:t>
      </w: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Ціннісне ставлення до праці.</w:t>
      </w: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 : вироблення свідомого ставлення до праці як найвищої цінності людини у суспільстві, виховання здорової фізично розвиненої особистості, цивілізованого господаря, виховання вміння професійного  визначення</w:t>
      </w:r>
    </w:p>
    <w:p w:rsidR="00C57612" w:rsidRPr="00C57612" w:rsidRDefault="00C57612" w:rsidP="00C576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Ціннісне ставлення до праці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є важливою складовою змісту виховання особистості. Воно передбачає усвідомлення дітьми та учнівською молоддю соціальної значущості праці, розвинену потребу в трудовій активності,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ініціативність, схильність до підпри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ємництва; розуміння економічних законів і проблем суспільства та засобів їх розв'язання, готовність до творчої діяльності, конку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рентоспроможності й самореалізації за умов ринкових відносин, сформованість працелюбності як базової якості особистості.</w:t>
      </w:r>
    </w:p>
    <w:p w:rsidR="00C57612" w:rsidRPr="00C57612" w:rsidRDefault="00C57612" w:rsidP="00C576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Трудове виховання є системою виховних впливів, мета яких полягає у морально-психологічній підготовці учнів до майбутньої професійної діяльності. Високий рівень її розвитку передбачає оволодіння особистістю загальними основами наукової організації праці, вмінням ставити мету, планувати її досягнення, організову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вати своє робоче місце, раціонально розподіляти сили і засоби досягнення бажаного результату, аналізувати процес і наслідки власних трудових зусиль, вносити необхідні корективи.</w:t>
      </w:r>
    </w:p>
    <w:p w:rsidR="00C57612" w:rsidRPr="00C57612" w:rsidRDefault="00C57612" w:rsidP="00C57612">
      <w:pPr>
        <w:spacing w:after="0" w:line="360" w:lineRule="auto"/>
        <w:ind w:right="-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Основні заходи, які спрямовані на реалізацію завдань ціннісного ставлення до праці:</w:t>
      </w: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048"/>
        <w:gridCol w:w="2404"/>
        <w:gridCol w:w="1885"/>
        <w:gridCol w:w="1981"/>
      </w:tblGrid>
      <w:tr w:rsidR="00C57612" w:rsidRPr="00C57612" w:rsidTr="00C57612">
        <w:trPr>
          <w:trHeight w:val="886"/>
        </w:trPr>
        <w:tc>
          <w:tcPr>
            <w:tcW w:w="82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08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57612"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ідповідальні</w:t>
            </w:r>
          </w:p>
        </w:tc>
        <w:tc>
          <w:tcPr>
            <w:tcW w:w="1985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C57612" w:rsidRPr="00C57612" w:rsidTr="00C57612">
        <w:tc>
          <w:tcPr>
            <w:tcW w:w="82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Підтримування дисципліни і порядку у школі: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 чергування по школі;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генерального прибирання школи;</w:t>
            </w:r>
          </w:p>
          <w:p w:rsidR="00C57612" w:rsidRPr="00C57612" w:rsidRDefault="00C57612" w:rsidP="00C57612">
            <w:pPr>
              <w:spacing w:after="0" w:line="240" w:lineRule="auto"/>
              <w:ind w:left="4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трудових десантів по прибиранню території школи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рази на семестр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жовтень, квітень - травень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 , класні керівники</w:t>
            </w:r>
          </w:p>
        </w:tc>
        <w:tc>
          <w:tcPr>
            <w:tcW w:w="1985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2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Прищеплювати учням навички раціональної власної учбової праці, свідомої трудової дисципліни під час чергування, лабораторних і практичних робіт.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класні керівники, вчителі -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предметники</w:t>
            </w:r>
            <w:proofErr w:type="spellEnd"/>
          </w:p>
        </w:tc>
        <w:tc>
          <w:tcPr>
            <w:tcW w:w="1985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2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Прибирання та догляд пришкільних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дослідних ділянок.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вчитель біології, </w:t>
            </w: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трудового навчання</w:t>
            </w:r>
          </w:p>
        </w:tc>
        <w:tc>
          <w:tcPr>
            <w:tcW w:w="1985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2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08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Розробити положення про чергування по школі, скласти графік , форми передачі чергування, результати висвітлювати у шкільній газеті.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- організатор</w:t>
            </w:r>
          </w:p>
        </w:tc>
        <w:tc>
          <w:tcPr>
            <w:tcW w:w="1985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2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8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Виховання в учнів дисциплінованості, організованості, бережливого ставлення до суспільної і приватної власності, природних багатств, створення умов для розуміння учнями ролі праці у житті.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985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2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8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виховні заходи спрямовані на виховання в учнів свідомого ставлення до праці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ЗВР, класні керівники</w:t>
            </w:r>
          </w:p>
        </w:tc>
        <w:tc>
          <w:tcPr>
            <w:tcW w:w="1985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Ціннісне ставлення до людей.</w:t>
      </w: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 : прищеплювати розвиток моральних почуттів, міцних переконань і потреби поводити себе згідно з  моральними нормами, прийнятими у суспільстві, виховання патріотизму, свідомої дисципліни  і організованості, громадянської та соціальної відповідальності, непримиренності до аморальних вчинків людей. Виховання всебічного розвитку дитини, підготовка її до життя в існуючих соціальних Умовах, реалізація її творчого потенціалу,формування у дітей моральних  цінностей з позицій добра, справедливості.</w:t>
      </w:r>
    </w:p>
    <w:p w:rsidR="00C57612" w:rsidRPr="00C57612" w:rsidRDefault="00C57612" w:rsidP="00C576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Ціннісне ставлення до людей</w:t>
      </w:r>
      <w:r w:rsidRPr="00C576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проявляється у моральній актив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ності особистості, прояві чуйності, чесності, правдивості, працелюб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ності, справедливості, гідності, милосердя, толерантності, совісті, терпимості до іншого, миролюбності, доброзичливості, готовності допомогти іншим, обов'язковості, добросовісності, ввічливості, делікатності, тактовності; вмінні працювати з іншими; здатності про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щати і просити пробачення, протистояти виявам несправедливості, жорстокості. Показник моральної вихованості особистості — це єдність моральної свідомості та поведінки, єдність слова і діла, наявність активної за формою та моральної за змістом життєвої позиції. Це досягається завдяки виконанню положень Концепції</w:t>
      </w: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громадянського виховання особистості в умовах розвитку української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державності; Національної програми патріотичного виховання громадян, формування здорового способу життя, розвитку духовності та зміцнення моральних засад суспільства</w:t>
      </w:r>
    </w:p>
    <w:p w:rsidR="00C57612" w:rsidRPr="00C57612" w:rsidRDefault="00C57612" w:rsidP="00C576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Морально-етичне виховання</w:t>
      </w:r>
      <w:r w:rsidRPr="00C576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передбачає оволодіння нормами і правилами моральної поведінки, формування почуттів і переконань, умінь та навичок, тобто спрямоване на формування моральної зрілості особистості.</w:t>
      </w:r>
    </w:p>
    <w:p w:rsidR="00C57612" w:rsidRPr="00C57612" w:rsidRDefault="00C57612" w:rsidP="00C57612">
      <w:pPr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Завданням є сприяння усвідомлення учнями загальнолюдської і народної моралі, готовності жити й діяти за принципами </w:t>
      </w:r>
    </w:p>
    <w:p w:rsidR="00C57612" w:rsidRPr="00C57612" w:rsidRDefault="00C57612" w:rsidP="00C57612">
      <w:pPr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гуманізму. </w:t>
      </w:r>
    </w:p>
    <w:p w:rsidR="00C57612" w:rsidRPr="00C57612" w:rsidRDefault="00C57612" w:rsidP="00C57612">
      <w:pPr>
        <w:spacing w:after="0" w:line="24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Основні заходи, які спрямовані на реалізацію завдань морально-етичного виховання:</w:t>
      </w: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107"/>
        <w:gridCol w:w="2126"/>
        <w:gridCol w:w="2268"/>
        <w:gridCol w:w="1843"/>
      </w:tblGrid>
      <w:tr w:rsidR="00C57612" w:rsidRPr="00C57612" w:rsidTr="00C57612">
        <w:trPr>
          <w:trHeight w:val="633"/>
        </w:trPr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57612"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ідповідальні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Прищеплювати учням навички культури поведінки в школі, класі, родині.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року 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 рівня розвитку класного колективу</w:t>
            </w:r>
          </w:p>
        </w:tc>
        <w:tc>
          <w:tcPr>
            <w:tcW w:w="2126" w:type="dxa"/>
          </w:tcPr>
          <w:p w:rsidR="00C57612" w:rsidRPr="00C57612" w:rsidRDefault="007E70F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 взаємин учнів між собою, з учителями, батьками.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Здійснення активних форм роботи: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диспути; 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вікторини;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тематичні вечори</w:t>
            </w:r>
          </w:p>
          <w:p w:rsidR="00C57612" w:rsidRPr="00C57612" w:rsidRDefault="00C57612" w:rsidP="00C57612">
            <w:pPr>
              <w:spacing w:after="0" w:line="240" w:lineRule="auto"/>
              <w:ind w:left="46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спрямованих на формування в учнів рис загальнолюдської моралі.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року 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індивідуальної роботи з учнями, що мають відхилення у поведінці.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року 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соц. педагог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Розвиток особистості, сприймання себе: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вимог до зовнішнього вигляду учнів;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оформлення школи, кабінетів до свят.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року 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рада школи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Прищеплювати учням культуру поведінки та спілкування під час уроків та позаурочний час.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року 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Виховання поваги до одиноких, літніх людей: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повага до загиблих воїнів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прибирання та догляд за пам’ятником);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поздоровлення ветеранів, вчителів – пенсіонерів зі святами, допомога по господарству;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 в акціях милосердя.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протягом року 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години спілкування, бесіди з морально – етичної тематики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rPr>
          <w:trHeight w:val="728"/>
        </w:trPr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Встановити і підтримувати зв’язки з батьками учнів протягом навчального року.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адміністрація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rPr>
          <w:trHeight w:val="728"/>
        </w:trPr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консультації для батьків, батьківські збори: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 шкільні;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адміністрація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rPr>
          <w:trHeight w:val="728"/>
        </w:trPr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107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Залучати батьків до активної участі в шкільному житті. Запрошувати батьків на шкільні свята , виховні заходи.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керівники, адміністрація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5. Ціннісне ставлення до природи.</w:t>
      </w: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Мета : формування екологічної культури особистості ,усвідомлення себе частинкою природи, відчуття відповідальності за неї, як за національне багатство, залучення вихованців до акти </w:t>
      </w:r>
      <w:proofErr w:type="spellStart"/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ної</w:t>
      </w:r>
      <w:proofErr w:type="spellEnd"/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екологічної діяльності, нетерпиме ставлення до тих, хто завдає шкоди природі.</w:t>
      </w:r>
    </w:p>
    <w:p w:rsidR="00C57612" w:rsidRPr="00C57612" w:rsidRDefault="00C57612" w:rsidP="00C576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576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Ціннісне</w:t>
      </w:r>
      <w:proofErr w:type="spellEnd"/>
      <w:r w:rsidRPr="00C576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576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ставлення</w:t>
      </w:r>
      <w:proofErr w:type="spellEnd"/>
      <w:r w:rsidRPr="00C576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до </w:t>
      </w:r>
      <w:proofErr w:type="spellStart"/>
      <w:r w:rsidRPr="00C5761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природи</w:t>
      </w:r>
      <w:proofErr w:type="spellEnd"/>
      <w:r w:rsidRPr="00C576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формується у процесі екологіч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ного виховання і виявляється у таких ознаках: усвідомленні функцій природи в житті людини, самоцінності природи; почутті особистої причетності до збереження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природних багатств, відповідальності за них; здатності особистості гармонійно співіснувати з природою; критичній оцінці споживацько-утилітарного ставлення до при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роди, яке призводить до порушення природної рівноваги, появи екологічної кризи; вмінні протистояти проявам такого ставлення доступними способами; активній участі у практичних природоохо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ронних заходах: здійсненні природоохоронної діяльності з власної ініціативи; посильному екологічному просвітництві. Ціннісне став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лення до природи і сформована на його основі екологічна культура є обов'язковою умовою сталого розвитку суспільства, узгодження економічних, екологічних і соціальних чинників розвитку.</w:t>
      </w:r>
    </w:p>
    <w:p w:rsidR="00C57612" w:rsidRPr="00C57612" w:rsidRDefault="00C57612" w:rsidP="00C57612">
      <w:pPr>
        <w:spacing w:after="0" w:line="360" w:lineRule="auto"/>
        <w:ind w:right="-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Основні заходи, які спрямовані на реалізацію завдань ціннісного ставлення до природи: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8430"/>
        <w:gridCol w:w="1843"/>
        <w:gridCol w:w="2126"/>
        <w:gridCol w:w="2126"/>
      </w:tblGrid>
      <w:tr w:rsidR="00C57612" w:rsidRPr="00C57612" w:rsidTr="00C57612">
        <w:trPr>
          <w:trHeight w:val="787"/>
        </w:trPr>
        <w:tc>
          <w:tcPr>
            <w:tcW w:w="89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43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C57612" w:rsidRPr="00C57612" w:rsidTr="00C57612">
        <w:tc>
          <w:tcPr>
            <w:tcW w:w="89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3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Виховувати в учнів любов до рідного краю, інтерес до вивчення застосування досвіду народу щодо використання і розумного ставлення до природи.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3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Вчити учнів дотримуватись правил поведінки з природою в усіх видах суспільно – корисної діяльності, активізувати діяльність учнів щодо поліпшення природного середовища, формувати нетерпиме ставлення до людей , які завдають шкоди природі.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3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виховних заходів, екскурсій екологічної тематики, участь в районних та Всеукраїнських конкурсах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ЗВР, класні керівники, педагог - організатор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89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3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Догляд та робота на пришкільних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дослідних ділянках.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вчитель біології</w:t>
            </w:r>
          </w:p>
        </w:tc>
        <w:tc>
          <w:tcPr>
            <w:tcW w:w="2126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6.Ціннісне ставлення до мистецтва.</w:t>
      </w: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Мета: виховувати в молоді естетичні погляди , смаки, які  </w:t>
      </w:r>
      <w:proofErr w:type="spellStart"/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грунтуються</w:t>
      </w:r>
      <w:proofErr w:type="spellEnd"/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народній естетиці та кращих надбаннях цивілізації, примножувати культурно – мистецьке надбання народу відчувати і відтворювати прекрасне у повсякденному житті.</w:t>
      </w:r>
    </w:p>
    <w:p w:rsidR="00C57612" w:rsidRPr="00C57612" w:rsidRDefault="00C57612" w:rsidP="00C576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Ціннісне ставлення до мистецтва 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формується у процесі есте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тичного виховання і виявляється у відповідній ерудиції, широкому спектрі естетичних почуттів, діях і вчинках, пов'язаних з мистецт</w:t>
      </w: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вом. Особистість, якій властиве це ставлення, володіє системою елементарних мистецьких знань, адекватно сприймає художні твори, здатна збагнути та виразити власне ставлення до мистецтва, прагне та вміє здійснювати творчу діяльність у мистецькій сфері.</w:t>
      </w:r>
    </w:p>
    <w:p w:rsidR="00C57612" w:rsidRPr="00C57612" w:rsidRDefault="00C57612" w:rsidP="00C576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Естетичне виховання спрямоване на розвиток у зростаючої особистості широкого спектра почуттів — здатності збагнути та виразити власне ставлення до мистецтва. Важливим є сприймання об'єктів довкілля як естетичної цінності, ерудиція у галузі мистецтва (володіння системою елементарних мистецьких знань, понять, термінів, адекватне сприйняття художніх творів, творча діяльність в мистецькій сфері), власний погляд на світ, здатність радіти за інших як ознака духовної зрілості.</w:t>
      </w:r>
    </w:p>
    <w:p w:rsidR="00C57612" w:rsidRPr="00C57612" w:rsidRDefault="00C57612" w:rsidP="00C57612">
      <w:pPr>
        <w:spacing w:after="0" w:line="360" w:lineRule="auto"/>
        <w:ind w:right="-5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sz w:val="28"/>
          <w:szCs w:val="28"/>
          <w:lang w:eastAsia="ru-RU"/>
        </w:rPr>
        <w:t>Основні заходи, які спрямовані на реалізацію завдань ціннісного ставлення до мистецтва: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004"/>
        <w:gridCol w:w="2409"/>
        <w:gridCol w:w="2552"/>
        <w:gridCol w:w="1843"/>
      </w:tblGrid>
      <w:tr w:rsidR="00C57612" w:rsidRPr="00C57612" w:rsidTr="00C57612">
        <w:trPr>
          <w:trHeight w:val="908"/>
        </w:trPr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00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2552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C57612" w:rsidRPr="00C57612" w:rsidTr="00C57612">
        <w:trPr>
          <w:trHeight w:val="908"/>
        </w:trPr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Розвивати у дітей почуття прекрасного безпосередньо у процесі спілкування з природою, мистецтвом, у ході художньо – творчої діяльності.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2552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rPr>
          <w:trHeight w:val="908"/>
        </w:trPr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Вивчення рідної мови, історії свого краю, народного побуту, національних традицій, звичаїв, обрядів, пісенного фольклору.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2552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Залучати дітей до художньої самодіяльності, участі в гуртках.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2552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00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Участь у районному конкурсі  - фестивалі «На біс»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552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Кер.муз.гуртка</w:t>
            </w:r>
            <w:proofErr w:type="spellEnd"/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та участь у шкільних святах.</w:t>
            </w:r>
          </w:p>
        </w:tc>
        <w:tc>
          <w:tcPr>
            <w:tcW w:w="240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552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ЗВР</w:t>
            </w:r>
          </w:p>
        </w:tc>
        <w:tc>
          <w:tcPr>
            <w:tcW w:w="1843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      </w:t>
      </w:r>
      <w:r w:rsidRPr="00C57612">
        <w:rPr>
          <w:rFonts w:ascii="Times New Roman" w:eastAsia="Times New Roman" w:hAnsi="Times New Roman"/>
          <w:b/>
          <w:sz w:val="28"/>
          <w:szCs w:val="28"/>
          <w:lang w:eastAsia="ru-RU"/>
        </w:rPr>
        <w:t>7.Робота школи з охорони прав дитинства</w:t>
      </w:r>
    </w:p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870"/>
        <w:gridCol w:w="1984"/>
        <w:gridCol w:w="2693"/>
        <w:gridCol w:w="3119"/>
      </w:tblGrid>
      <w:tr w:rsidR="00C57612" w:rsidRPr="00C57612" w:rsidTr="00C57612">
        <w:trPr>
          <w:trHeight w:val="1311"/>
        </w:trPr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BB75D3" w:rsidP="00BB75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проведення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метою забезпечення права дітей на освіту прийняти участь спільно з класними керівниками у місячнику всеобучу, виявити дітей, які не мають освіти, охопити їх відповідними формами навчання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адміністрація, класні </w:t>
            </w:r>
            <w:proofErr w:type="spellStart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</w:t>
            </w:r>
            <w:proofErr w:type="spellEnd"/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Прийняти участь у проведенні місячників: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„ Охорони прав дитинства”;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„ Огляд умов життя підопічних дітей та дітей-напівсиріт”;</w:t>
            </w:r>
          </w:p>
          <w:p w:rsidR="00C57612" w:rsidRPr="00C57612" w:rsidRDefault="00C57612" w:rsidP="00C576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„ Правових знань учнів”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згідно плану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педагог, класні керівники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Підготувати акти обстеження та накази про підсумки даних місячників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після кожного місячника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нараду з класними керівниками з питань охорони прав дитинства ( знайомство з документами, результати обстеження умов)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Обстежити умови життя та виховання дітей , скласти списки дітей напівсиріт, дітей під опікою, неблагополучних сімей, дітей, що потребують </w:t>
            </w: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підвищеної педагогічної уваги, дітей, що мають статус „ чорнобильців”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вересень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педагог, класні керівники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Оформляти документи на безкоштовне харчування дітей з малозабезпечених сімей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щомісяця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педагог, класні керівники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Прийняти участь у батьківських зборах, де ознайомити батьків з законами України про охорону прав дитинства, цільову допомогу сім’ям з дітьми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поглиблені медичні огляди дітей під опікою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бесіди з опікунами про виконання їх опікунських обов’язків, допомагати у розв’язанні проблем, які в них виникають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Звернути увагу на питання профорієнтаційної роботи серед випускників під опікою, малозабезпечених, чорнобильців, дітей-сиріт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класні керівники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Здійснення колекційної діяльності з важкими підлітками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педагог, класні керівники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 роботи школи з опікунською радою по виявленню і допомозі дітям</w:t>
            </w:r>
          </w:p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„ групи ризику”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соціальний педагог, класні керівники</w:t>
            </w: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7612" w:rsidRPr="00C57612" w:rsidTr="00C57612">
        <w:tc>
          <w:tcPr>
            <w:tcW w:w="900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70" w:type="dxa"/>
          </w:tcPr>
          <w:p w:rsidR="00C57612" w:rsidRPr="00C57612" w:rsidRDefault="00C57612" w:rsidP="00C57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76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 піклуватися про учнів – напівсиріт, з неповних родин, контролювати надання їм матеріальної та моральної допомоги.</w:t>
            </w:r>
          </w:p>
        </w:tc>
        <w:tc>
          <w:tcPr>
            <w:tcW w:w="1984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57612" w:rsidRPr="00C57612" w:rsidRDefault="00C57612" w:rsidP="00C5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57612" w:rsidRPr="00C57612" w:rsidRDefault="00C57612" w:rsidP="00C57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5761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</w:t>
      </w: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7612" w:rsidRPr="00C57612" w:rsidRDefault="00C57612" w:rsidP="00C576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b/>
          <w:i/>
          <w:sz w:val="36"/>
          <w:szCs w:val="36"/>
          <w:u w:val="single"/>
          <w:lang w:eastAsia="uk-UA"/>
        </w:rPr>
      </w:pPr>
      <w:r w:rsidRPr="007B57A5">
        <w:rPr>
          <w:rFonts w:ascii="Times New Roman" w:hAnsi="Times New Roman"/>
          <w:b/>
          <w:i/>
          <w:sz w:val="36"/>
          <w:szCs w:val="36"/>
          <w:u w:val="single"/>
          <w:lang w:eastAsia="uk-UA"/>
        </w:rPr>
        <w:t>ВИКОНАН</w:t>
      </w:r>
      <w:r w:rsidR="007E70F2">
        <w:rPr>
          <w:rFonts w:ascii="Times New Roman" w:hAnsi="Times New Roman"/>
          <w:b/>
          <w:i/>
          <w:sz w:val="36"/>
          <w:szCs w:val="36"/>
          <w:u w:val="single"/>
          <w:lang w:eastAsia="uk-UA"/>
        </w:rPr>
        <w:t>НЯ ВИХОВНИХ ЗАВДАНЬ ШКОЛИ У 2020</w:t>
      </w:r>
      <w:r w:rsidR="007E70F2">
        <w:rPr>
          <w:rFonts w:ascii="Times New Roman" w:hAnsi="Times New Roman"/>
          <w:b/>
          <w:i/>
          <w:sz w:val="36"/>
          <w:szCs w:val="36"/>
          <w:u w:val="single"/>
          <w:lang w:val="ru-RU" w:eastAsia="uk-UA"/>
        </w:rPr>
        <w:t>- 2023</w:t>
      </w:r>
      <w:r w:rsidRPr="007B57A5">
        <w:rPr>
          <w:rFonts w:ascii="Times New Roman" w:hAnsi="Times New Roman"/>
          <w:b/>
          <w:i/>
          <w:sz w:val="36"/>
          <w:szCs w:val="36"/>
          <w:u w:val="single"/>
          <w:lang w:eastAsia="uk-UA"/>
        </w:rPr>
        <w:t xml:space="preserve">  НАВЧАЛЬНОМУ РОЦІ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9540"/>
      </w:tblGrid>
      <w:tr w:rsidR="00AA65F0" w:rsidRPr="007B57A5" w:rsidTr="00AA25CE">
        <w:tc>
          <w:tcPr>
            <w:tcW w:w="5508" w:type="dxa"/>
          </w:tcPr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Загальні виховні завдання школи</w:t>
            </w:r>
          </w:p>
        </w:tc>
        <w:tc>
          <w:tcPr>
            <w:tcW w:w="9540" w:type="dxa"/>
          </w:tcPr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Спосіб виконання (конкретні завдання)</w:t>
            </w:r>
          </w:p>
        </w:tc>
      </w:tr>
      <w:tr w:rsidR="00AA65F0" w:rsidRPr="007B57A5" w:rsidTr="00AA25CE">
        <w:tc>
          <w:tcPr>
            <w:tcW w:w="5508" w:type="dxa"/>
          </w:tcPr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 Розбудити в учнів зацікавлення світом і бажання поглиблювати знання, опанувати духовну спадщину свого народу</w:t>
            </w:r>
          </w:p>
        </w:tc>
        <w:tc>
          <w:tcPr>
            <w:tcW w:w="9540" w:type="dxa"/>
          </w:tcPr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1а </w:t>
            </w:r>
            <w:r w:rsidRPr="007B57A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Дослідити історію своєї школи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1б </w:t>
            </w:r>
            <w:r w:rsidRPr="007B57A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Створити віртуальній музей школи «Школа у музейному просторі»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1в</w:t>
            </w:r>
            <w:r w:rsidRPr="007B57A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 Підтримувати традиції та звичаї свого народу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7B57A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1г Зміцнювати зв'язок між школою і церквою</w:t>
            </w:r>
          </w:p>
        </w:tc>
      </w:tr>
      <w:tr w:rsidR="00AA65F0" w:rsidRPr="007B57A5" w:rsidTr="00AA25CE">
        <w:tc>
          <w:tcPr>
            <w:tcW w:w="5508" w:type="dxa"/>
          </w:tcPr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2. Створити механізм взаємодії школи і сім’ї (на засадах  ГАШ)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40" w:type="dxa"/>
          </w:tcPr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2а</w:t>
            </w:r>
            <w:r w:rsidRPr="007B57A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Поширити досвід проведення днів відкритих дверей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2б</w:t>
            </w:r>
            <w:r w:rsidRPr="007B57A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Створити фонд підтримки школи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2в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Зацікавити батьків життям нашої школи</w:t>
            </w:r>
          </w:p>
          <w:p w:rsidR="00AA65F0" w:rsidRPr="007B57A5" w:rsidRDefault="00AA65F0" w:rsidP="00AE2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2г Пропагувати здоровий спосіб життя серед учнів </w:t>
            </w:r>
          </w:p>
          <w:p w:rsidR="00AA65F0" w:rsidRPr="007B57A5" w:rsidRDefault="00AA65F0" w:rsidP="00AE2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2д Діяльність школи в рамках інноваційного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науково – виробничого комплексу «Школа - Коледж – Університет - Підприємство»</w:t>
            </w:r>
          </w:p>
        </w:tc>
      </w:tr>
      <w:tr w:rsidR="00AA65F0" w:rsidRPr="007B57A5" w:rsidTr="00AA25CE">
        <w:tc>
          <w:tcPr>
            <w:tcW w:w="5508" w:type="dxa"/>
          </w:tcPr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 Сформувати навички моральної поведінки і правову свідомість учнів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3а  Сприяти формуванню почуття патріотизму та громадського обов’язку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3б  Спрямувати роботу гуртка «Юний правознавець» на поширення відомостей про права та обов’язки учнів, батьків, вчителів.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3в  Налагодити зв'язок з дільничним міліціонером, службою у справах дітей</w:t>
            </w:r>
          </w:p>
        </w:tc>
      </w:tr>
      <w:tr w:rsidR="00AA65F0" w:rsidRPr="007B57A5" w:rsidTr="00AA25CE">
        <w:trPr>
          <w:trHeight w:val="70"/>
        </w:trPr>
        <w:tc>
          <w:tcPr>
            <w:tcW w:w="5508" w:type="dxa"/>
          </w:tcPr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4. Забезпечити інтелектуальний та фізичний розвиток учнів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4а  Стимулювати педагогів до використання методу проектів у навчальній діяльності та виховній роботі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4б Активізувати пізнавальну діяльність, креативність учнів через проведення вікторин, шоу-програм, конкурсів, інтелектуальних ігор,свят,презентацій,круглих столів,уроків – дублерів,КВК,ярмарків,тренінгів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4в  Пропагувати українську книгу через придбання домашніх бібліотек,зустріч із видатними поетами, письменниками та видавцями нашого краю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4г  Прищеплювати навички, що забезпечують здоровий спосіб життя, через проведення спортивних змагань та ігор, «Веселих стартів»</w:t>
            </w:r>
          </w:p>
          <w:p w:rsidR="00AA65F0" w:rsidRPr="007B57A5" w:rsidRDefault="00AA65F0" w:rsidP="00AA2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A65F0" w:rsidRPr="007B57A5" w:rsidRDefault="00AA65F0" w:rsidP="00A717F0">
      <w:pPr>
        <w:spacing w:after="0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A717F0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 xml:space="preserve">І. ЗАГАЛЬНЕ ЗАВДАННЯ: </w:t>
      </w:r>
      <w:r w:rsidRPr="007B57A5">
        <w:rPr>
          <w:rFonts w:ascii="Times New Roman" w:hAnsi="Times New Roman"/>
          <w:sz w:val="28"/>
          <w:szCs w:val="28"/>
          <w:lang w:eastAsia="uk-UA"/>
        </w:rPr>
        <w:t>Розбудити в учнів зацікавлення світом і бажання поглиблювати знання    та  опанувати духовну спадщину свого народу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bCs/>
          <w:sz w:val="24"/>
          <w:szCs w:val="24"/>
          <w:lang w:eastAsia="uk-UA"/>
        </w:rPr>
        <w:t>дослідити історію  своєї школи</w:t>
      </w: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4"/>
        <w:gridCol w:w="2088"/>
        <w:gridCol w:w="1388"/>
        <w:gridCol w:w="4542"/>
        <w:gridCol w:w="1644"/>
        <w:gridCol w:w="1630"/>
        <w:gridCol w:w="1892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575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793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 Організувати зустріч  із старожилами мікрорайону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Свята Т.Б.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57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Приміщення, запрошення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фотоапарат, відеокамера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Участь учнів у зустрічі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2. Підготувати  виставку світлин «Історія рідної школи»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BB75D3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Учком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57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Фотографії,ілюстрації</w:t>
            </w:r>
          </w:p>
        </w:tc>
        <w:tc>
          <w:tcPr>
            <w:tcW w:w="179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виставки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3.Поповнити матеріалами літопис школи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Рада музею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57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Гуртківці,вчителі,комп’ютери,фотографії, записи старожилів, легенди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9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 диктофон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Участь учнів та батьків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4.Створити віртуальний музей школи «Школа в музейному просторі»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Свята Т.Б.,орган учнівського самоврядування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Протягом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57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Учні,орган учнівського самоврядування,Рада музею,фотографії,записи,легенди</w:t>
            </w:r>
          </w:p>
        </w:tc>
        <w:tc>
          <w:tcPr>
            <w:tcW w:w="179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 диктофон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Участь учнів та батьків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</w:tbl>
    <w:p w:rsidR="00AA65F0" w:rsidRPr="007B57A5" w:rsidRDefault="00AA65F0" w:rsidP="00A717F0">
      <w:pPr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  <w:t>Конкретне завдання</w:t>
      </w: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 xml:space="preserve">: </w:t>
      </w:r>
      <w:r w:rsidRPr="007B57A5">
        <w:rPr>
          <w:rFonts w:ascii="Times New Roman" w:hAnsi="Times New Roman"/>
          <w:bCs/>
          <w:sz w:val="24"/>
          <w:szCs w:val="24"/>
          <w:lang w:eastAsia="uk-UA"/>
        </w:rPr>
        <w:t>створити умови для розгортання роботи віртуального музею школи</w:t>
      </w: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20"/>
        <w:gridCol w:w="1800"/>
        <w:gridCol w:w="1620"/>
        <w:gridCol w:w="1800"/>
        <w:gridCol w:w="2123"/>
        <w:gridCol w:w="2197"/>
      </w:tblGrid>
      <w:tr w:rsidR="00AA65F0" w:rsidRPr="007B57A5" w:rsidTr="00AA25CE">
        <w:trPr>
          <w:trHeight w:val="978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123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197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1.Збір матеріалу для поповнення літопису школи та віртуального музею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учні,  ком пакт-диски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шкільні комп’ютери</w:t>
            </w:r>
          </w:p>
        </w:tc>
        <w:tc>
          <w:tcPr>
            <w:tcW w:w="212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Систематизувати матеріал, оформлення</w:t>
            </w:r>
          </w:p>
        </w:tc>
        <w:tc>
          <w:tcPr>
            <w:tcW w:w="2197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 естетичне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2. Організація  тематичних виставок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Рада музею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Поінформованість учнів про участь у виставках 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 для виставок</w:t>
            </w:r>
          </w:p>
        </w:tc>
        <w:tc>
          <w:tcPr>
            <w:tcW w:w="212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Виставка, кількість учнів, що взяли участь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7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Трудове,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 Конкурс на кращий літопис роду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Рада музею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Лютий-березень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Досвідчені вчителі, учні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</w:tc>
        <w:tc>
          <w:tcPr>
            <w:tcW w:w="212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 дітей, що взяли участь у акції</w:t>
            </w:r>
          </w:p>
        </w:tc>
        <w:tc>
          <w:tcPr>
            <w:tcW w:w="2197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 естетичне</w:t>
            </w:r>
          </w:p>
        </w:tc>
      </w:tr>
    </w:tbl>
    <w:p w:rsidR="00AA65F0" w:rsidRPr="007B57A5" w:rsidRDefault="00AA65F0" w:rsidP="00A717F0">
      <w:pPr>
        <w:rPr>
          <w:rFonts w:ascii="Times New Roman" w:hAnsi="Times New Roman"/>
          <w:b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b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i/>
          <w:sz w:val="40"/>
          <w:szCs w:val="40"/>
          <w:u w:val="single"/>
          <w:lang w:eastAsia="uk-UA"/>
        </w:rPr>
        <w:t xml:space="preserve">Конкретне завдання: </w:t>
      </w:r>
      <w:r w:rsidRPr="007B57A5">
        <w:rPr>
          <w:rFonts w:ascii="Times New Roman" w:hAnsi="Times New Roman"/>
          <w:sz w:val="24"/>
          <w:szCs w:val="24"/>
          <w:lang w:eastAsia="uk-UA"/>
        </w:rPr>
        <w:t>Підтримувати  традиції та звичаї рідного міста</w:t>
      </w: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0"/>
        <w:gridCol w:w="2437"/>
        <w:gridCol w:w="1743"/>
        <w:gridCol w:w="1570"/>
        <w:gridCol w:w="1770"/>
        <w:gridCol w:w="2574"/>
        <w:gridCol w:w="2174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2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079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241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1.Збір інформації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 старожилів міста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«Старовинні легенди нашого міста»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Вересень-березень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Папір, ручка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Диктофон відеокамера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79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Оформлення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альбому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4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 естетичне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2.Збір інформації про традиції та звичаї свого міста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Кл. керівники,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учителі історії</w:t>
            </w:r>
          </w:p>
        </w:tc>
        <w:tc>
          <w:tcPr>
            <w:tcW w:w="182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  <w:r w:rsidRPr="007B57A5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папір, ручка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Диктофон</w:t>
            </w:r>
          </w:p>
        </w:tc>
        <w:tc>
          <w:tcPr>
            <w:tcW w:w="207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Систематизація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матеріалу</w:t>
            </w:r>
          </w:p>
        </w:tc>
        <w:tc>
          <w:tcPr>
            <w:tcW w:w="224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 естетичне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Збір інформації про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історію та сакральні споруди міста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Педагог-організатор,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учителі історії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грудень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папір, ручка,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фотоапарат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Відеокамера,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фотоапарат</w:t>
            </w:r>
          </w:p>
        </w:tc>
        <w:tc>
          <w:tcPr>
            <w:tcW w:w="207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Реферати,дослідницькі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роботи,фотографії, відео - монтажі</w:t>
            </w:r>
          </w:p>
        </w:tc>
        <w:tc>
          <w:tcPr>
            <w:tcW w:w="224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Громадянсько-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патріотичне, духовно-моральне, естетичне</w:t>
            </w:r>
          </w:p>
        </w:tc>
      </w:tr>
      <w:tr w:rsidR="00AA65F0" w:rsidRPr="007B57A5" w:rsidTr="00AA25CE">
        <w:trPr>
          <w:trHeight w:val="1427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4.Проведення свята «Козацького ми роду»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Заступник директора з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вих.роботи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педагог-організатор, класні керівники,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батьки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учні, батьки, вчителі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Музичне оформлення</w:t>
            </w:r>
          </w:p>
        </w:tc>
        <w:tc>
          <w:tcPr>
            <w:tcW w:w="207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Сценарій, відгуки</w:t>
            </w:r>
          </w:p>
        </w:tc>
        <w:tc>
          <w:tcPr>
            <w:tcW w:w="2241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 естетичне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AA25CE">
        <w:trPr>
          <w:trHeight w:val="1427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5. Свято «Українські вечорниці 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Качмарик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І.А.</w:t>
            </w:r>
          </w:p>
        </w:tc>
        <w:tc>
          <w:tcPr>
            <w:tcW w:w="182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Предмети народного вжитку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Відеокамера, фотоапарат</w:t>
            </w:r>
          </w:p>
        </w:tc>
        <w:tc>
          <w:tcPr>
            <w:tcW w:w="207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Сценарій, відеофільм, фотографії</w:t>
            </w:r>
          </w:p>
        </w:tc>
        <w:tc>
          <w:tcPr>
            <w:tcW w:w="2241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 естетичне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AA25CE">
        <w:trPr>
          <w:trHeight w:val="1427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6.Фестиваль з елементами різдвяної кухні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«А ми до вас з колядою»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Свята Т.Б.</w:t>
            </w:r>
          </w:p>
        </w:tc>
        <w:tc>
          <w:tcPr>
            <w:tcW w:w="182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Предмети народного вжитку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Відеокамера, фотоапарат,</w:t>
            </w:r>
          </w:p>
        </w:tc>
        <w:tc>
          <w:tcPr>
            <w:tcW w:w="207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Сценарій, відеофільм, фотографії</w:t>
            </w:r>
          </w:p>
        </w:tc>
        <w:tc>
          <w:tcPr>
            <w:tcW w:w="2241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 естетичне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</w:tbl>
    <w:p w:rsidR="00AA65F0" w:rsidRPr="007B57A5" w:rsidRDefault="00AA65F0" w:rsidP="00A717F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  <w:t xml:space="preserve">Конкретне завдання: </w:t>
      </w:r>
      <w:r w:rsidRPr="007B57A5">
        <w:rPr>
          <w:rFonts w:ascii="Times New Roman" w:hAnsi="Times New Roman"/>
          <w:bCs/>
          <w:sz w:val="24"/>
          <w:szCs w:val="24"/>
          <w:lang w:eastAsia="uk-UA"/>
        </w:rPr>
        <w:t>зміцнювати зв'язок між школою і церквою</w:t>
      </w:r>
    </w:p>
    <w:tbl>
      <w:tblPr>
        <w:tblW w:w="1503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20"/>
        <w:gridCol w:w="1800"/>
        <w:gridCol w:w="1620"/>
        <w:gridCol w:w="1800"/>
        <w:gridCol w:w="1980"/>
        <w:gridCol w:w="2142"/>
      </w:tblGrid>
      <w:tr w:rsidR="00AA65F0" w:rsidRPr="007B57A5" w:rsidTr="001D0BE6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14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1D0BE6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1.Організація відкритих уроків з християнської етики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Учителі християнської етики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ІІ семестру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Підготовле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ний учитель, методичні вказівки,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запрошення, священик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Відеокамера 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не менше 2 уроків, присутність багатьох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учителів, священика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уроків</w:t>
            </w:r>
          </w:p>
        </w:tc>
        <w:tc>
          <w:tcPr>
            <w:tcW w:w="214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Духовно-моральне</w:t>
            </w:r>
          </w:p>
        </w:tc>
      </w:tr>
      <w:tr w:rsidR="00AA65F0" w:rsidRPr="007B57A5" w:rsidTr="001D0BE6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2.Організація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щопонеділкових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лінійок з участю священика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Священик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навчального року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Священик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Визначення рівня вихованості учнів</w:t>
            </w:r>
          </w:p>
        </w:tc>
        <w:tc>
          <w:tcPr>
            <w:tcW w:w="214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 громадянсько-патріотичне</w:t>
            </w:r>
          </w:p>
        </w:tc>
      </w:tr>
      <w:tr w:rsidR="00AA65F0" w:rsidRPr="007B57A5" w:rsidTr="001D0BE6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3.Круглий стіл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 Молодь. Віра. Мораль.»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Кл.керівники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1-9</w:t>
            </w:r>
            <w:r w:rsidR="00AA65F0"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кл.,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Учителі  християнської етики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Приміщення, матеріали, фотографії, ілюстрації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Відгуки учнів</w:t>
            </w:r>
          </w:p>
        </w:tc>
        <w:tc>
          <w:tcPr>
            <w:tcW w:w="214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Духовно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-моральне</w:t>
            </w:r>
            <w:proofErr w:type="spellEnd"/>
          </w:p>
        </w:tc>
      </w:tr>
      <w:tr w:rsidR="00AA65F0" w:rsidRPr="007B57A5" w:rsidTr="001D0BE6">
        <w:tc>
          <w:tcPr>
            <w:tcW w:w="3168" w:type="dxa"/>
          </w:tcPr>
          <w:p w:rsidR="00AA65F0" w:rsidRPr="007B57A5" w:rsidRDefault="00AA65F0" w:rsidP="00FE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4. Оформлення </w:t>
            </w:r>
          </w:p>
          <w:p w:rsidR="00AA65F0" w:rsidRPr="007B57A5" w:rsidRDefault="00AA65F0" w:rsidP="00FE5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кабінету християнської етики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Вчителі християнської етики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вересня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Стенди,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папки,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наочність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Стенди, папки, наочність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Естетичний вигляд оформлення кабінету</w:t>
            </w:r>
          </w:p>
        </w:tc>
        <w:tc>
          <w:tcPr>
            <w:tcW w:w="214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</w:t>
            </w:r>
          </w:p>
        </w:tc>
      </w:tr>
      <w:tr w:rsidR="00AA65F0" w:rsidRPr="007B57A5" w:rsidTr="001D0BE6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5.Участь команди школи у конкурсі знавців Біблії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 Що? Де?Коли?»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Вчителі християнської етики, команда «Спільнота»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Святе Письмо,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емблеми,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галстуки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</w:tc>
        <w:tc>
          <w:tcPr>
            <w:tcW w:w="1980" w:type="dxa"/>
          </w:tcPr>
          <w:p w:rsidR="00AA65F0" w:rsidRPr="007B57A5" w:rsidRDefault="00AA65F0" w:rsidP="001D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Результативність</w:t>
            </w:r>
          </w:p>
        </w:tc>
        <w:tc>
          <w:tcPr>
            <w:tcW w:w="214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Духовно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-моральне</w:t>
            </w:r>
            <w:proofErr w:type="spellEnd"/>
          </w:p>
        </w:tc>
      </w:tr>
    </w:tbl>
    <w:p w:rsidR="00AA65F0" w:rsidRPr="007B57A5" w:rsidRDefault="00AA65F0" w:rsidP="00A717F0">
      <w:pPr>
        <w:spacing w:after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/>
        <w:outlineLvl w:val="0"/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C9023B">
      <w:pPr>
        <w:spacing w:after="0"/>
        <w:outlineLvl w:val="0"/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C9023B">
      <w:pPr>
        <w:spacing w:after="0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  <w:t>ІІ.ЗАГАЛЬНЕ ЗАВДАННЯ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: </w:t>
      </w:r>
      <w:r w:rsidRPr="007B57A5">
        <w:rPr>
          <w:rFonts w:ascii="Times New Roman" w:hAnsi="Times New Roman"/>
          <w:sz w:val="28"/>
          <w:szCs w:val="28"/>
          <w:lang w:eastAsia="uk-UA"/>
        </w:rPr>
        <w:t>створити механізм взаємодії школи і сім’ї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Конкретне завдання: </w:t>
      </w:r>
      <w:r w:rsidRPr="007B57A5">
        <w:rPr>
          <w:rFonts w:ascii="Times New Roman" w:hAnsi="Times New Roman"/>
          <w:bCs/>
          <w:sz w:val="24"/>
          <w:szCs w:val="24"/>
          <w:lang w:eastAsia="uk-UA"/>
        </w:rPr>
        <w:t>поширити досвід проведення днів відкритих дверей</w:t>
      </w: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7"/>
        <w:gridCol w:w="2434"/>
        <w:gridCol w:w="1704"/>
        <w:gridCol w:w="2178"/>
        <w:gridCol w:w="1789"/>
        <w:gridCol w:w="2021"/>
        <w:gridCol w:w="2115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645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823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021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251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 Провести день відкритих дверей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Адміністрація школи,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педколектив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, батьки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64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182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Презентація віртуального музею,відео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сайту школи,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202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Відгуки батьків</w:t>
            </w:r>
          </w:p>
        </w:tc>
        <w:tc>
          <w:tcPr>
            <w:tcW w:w="225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Родинне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2.Проект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 Вернісаж шкільних особистостей» (презентація творчих досягнень учнів)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1-11 кл.,актив класу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64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Приміщення, муз. супровід,нагороди,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листи - подяки для батьків</w:t>
            </w:r>
          </w:p>
        </w:tc>
        <w:tc>
          <w:tcPr>
            <w:tcW w:w="182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Відеокамера, оформлення актового залу</w:t>
            </w:r>
          </w:p>
        </w:tc>
        <w:tc>
          <w:tcPr>
            <w:tcW w:w="202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загальношкільне свято «Вернісаж шкільних особистостей»,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відеофільм</w:t>
            </w:r>
          </w:p>
        </w:tc>
        <w:tc>
          <w:tcPr>
            <w:tcW w:w="225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Родинне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3.День учнівського самоврядування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Шкільна рада 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64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Методична література, план роботи</w:t>
            </w:r>
          </w:p>
        </w:tc>
        <w:tc>
          <w:tcPr>
            <w:tcW w:w="182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Конспекти</w:t>
            </w:r>
          </w:p>
        </w:tc>
        <w:tc>
          <w:tcPr>
            <w:tcW w:w="202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Підсумки на загальношкільній лінійці</w:t>
            </w:r>
          </w:p>
        </w:tc>
        <w:tc>
          <w:tcPr>
            <w:tcW w:w="225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Родинне виховання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Грома-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дянське</w:t>
            </w:r>
            <w:proofErr w:type="spellEnd"/>
          </w:p>
        </w:tc>
      </w:tr>
    </w:tbl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C9023B">
      <w:pPr>
        <w:spacing w:after="0"/>
        <w:jc w:val="both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bCs/>
          <w:sz w:val="24"/>
          <w:szCs w:val="24"/>
          <w:lang w:eastAsia="uk-UA"/>
        </w:rPr>
        <w:t>створити фонд підтримки школи</w:t>
      </w: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2520"/>
        <w:gridCol w:w="1852"/>
        <w:gridCol w:w="1805"/>
        <w:gridCol w:w="1598"/>
        <w:gridCol w:w="2041"/>
        <w:gridCol w:w="2244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041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 Знайти спонсорів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4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Отримані фінанси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2.Вивчити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нормативно-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правові документи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Серпень-вересень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Нормативно-правові  документи,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Консультація юриста</w:t>
            </w:r>
          </w:p>
        </w:tc>
        <w:tc>
          <w:tcPr>
            <w:tcW w:w="204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Правове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3.Обговорення розвитку школи засіданнях батьківських комітетів школи та класів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Голова батьківського комітету, батьки,педагогічний колектив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Приміщення,  підтверджуючі матеріали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4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Родинне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4.Створення волонтерського загону «Добре серце»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Керівник загону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підтверджуючі матеріали,фото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4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План роботи,фото,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презентація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sz w:val="24"/>
          <w:szCs w:val="24"/>
          <w:lang w:eastAsia="uk-UA"/>
        </w:rPr>
        <w:t>зацікавити батьків життям нашої школи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2520"/>
        <w:gridCol w:w="1826"/>
        <w:gridCol w:w="1803"/>
        <w:gridCol w:w="1598"/>
        <w:gridCol w:w="2081"/>
        <w:gridCol w:w="2232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2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803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081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 Батьківський всеобуч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Методична література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Досвідчені вчителі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Консультація психолога</w:t>
            </w:r>
          </w:p>
        </w:tc>
        <w:tc>
          <w:tcPr>
            <w:tcW w:w="208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Анкетування батьків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2.Спільна робота з батьками над сценаріями виховних заходів та їх проведенням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Кл. керівники</w:t>
            </w:r>
          </w:p>
        </w:tc>
        <w:tc>
          <w:tcPr>
            <w:tcW w:w="182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Досвідчені кл. керівники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батьки</w:t>
            </w:r>
          </w:p>
        </w:tc>
        <w:tc>
          <w:tcPr>
            <w:tcW w:w="208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Участь батьків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Доповіді вчителів, естетичний вигляд учнів під час проведення заходів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 Проведення Тижня сім</w:t>
            </w:r>
            <w:r w:rsidRPr="007B57A5">
              <w:rPr>
                <w:rFonts w:ascii="Times New Roman" w:hAnsi="Times New Roman"/>
                <w:sz w:val="24"/>
                <w:szCs w:val="24"/>
                <w:lang w:val="ru-RU" w:eastAsia="uk-UA"/>
              </w:rPr>
              <w:t>’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ї «Я і моя родина 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Кл. керівники,батьки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82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80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Папір, ксерокс, література, місце для зустрічей і консультацій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відеокамера, музичне оформлення</w:t>
            </w:r>
          </w:p>
        </w:tc>
        <w:tc>
          <w:tcPr>
            <w:tcW w:w="208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Систематизація матеріалів тижня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Родинне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4.Розробка ескізів та пошиття сценічних костюмів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Кл. керівники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82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Досвідчені кл. керівники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батьки</w:t>
            </w:r>
          </w:p>
        </w:tc>
        <w:tc>
          <w:tcPr>
            <w:tcW w:w="208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Естетичний вигляд учнів під час проведення заходів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5. Родинне свято «Україна – це Я»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Кл. керівники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Педагог-організатор, батьки,учні</w:t>
            </w:r>
          </w:p>
        </w:tc>
        <w:tc>
          <w:tcPr>
            <w:tcW w:w="182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Сценарій, презентація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батьки</w:t>
            </w:r>
          </w:p>
        </w:tc>
        <w:tc>
          <w:tcPr>
            <w:tcW w:w="208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Фотографії,відео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Родинне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6.Родинне свято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–ярмарка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«Багатство золотої осені»</w:t>
            </w:r>
          </w:p>
        </w:tc>
        <w:tc>
          <w:tcPr>
            <w:tcW w:w="2520" w:type="dxa"/>
          </w:tcPr>
          <w:p w:rsidR="00AA65F0" w:rsidRPr="007B57A5" w:rsidRDefault="00AA65F0" w:rsidP="00435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Кл. керівники</w:t>
            </w:r>
          </w:p>
          <w:p w:rsidR="00AA65F0" w:rsidRPr="007B57A5" w:rsidRDefault="00AA65F0" w:rsidP="00435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Педагог-організатор, батьки,учні</w:t>
            </w:r>
          </w:p>
        </w:tc>
        <w:tc>
          <w:tcPr>
            <w:tcW w:w="182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Дари осені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батьки</w:t>
            </w:r>
          </w:p>
        </w:tc>
        <w:tc>
          <w:tcPr>
            <w:tcW w:w="2081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Фографії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, відео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Трудове виховання, родинне</w:t>
            </w:r>
          </w:p>
        </w:tc>
      </w:tr>
    </w:tbl>
    <w:p w:rsidR="00AA65F0" w:rsidRPr="007B57A5" w:rsidRDefault="00AA65F0" w:rsidP="00A717F0">
      <w:pPr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sz w:val="24"/>
          <w:szCs w:val="24"/>
          <w:lang w:eastAsia="uk-UA"/>
        </w:rPr>
        <w:t>пропагувати здоровий спосіб життя серед учнів та їх батьків</w:t>
      </w: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20"/>
        <w:gridCol w:w="1852"/>
        <w:gridCol w:w="1748"/>
        <w:gridCol w:w="1620"/>
        <w:gridCol w:w="2076"/>
        <w:gridCol w:w="2244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Організувати туристичний похід (змагання, тур. пісня, розпалювання вогнища) 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Туристичний інвентар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Повідомле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ння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батькам, спонсорська допомога батьків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Туристичний похід, систематизація матеріалів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Трудове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екологічне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Виступ органу учнівського самоврядування «Ми за здоровий спосіб життя »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Педагог-орг</w:t>
            </w:r>
            <w:proofErr w:type="spellEnd"/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учні, фотографії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виступу, сценарії,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презентації.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Відеозапис виступу, сценарій,повідом повід в «Новинах Самбора»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естетичне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трудове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екологічне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Учнівська конференція «Наша молодь проти шкідливих звичок»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Учнівське самоврядування, гурток «Юний правознавець»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Папір, ручка, проектор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Відеокамера, фотоапарат,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Відеофільм,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 учнів, батьків, сценарій,фотографії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Духовно-моральне,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фізичне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Учнівські презентації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слайд - шоу « Ми переконаємо тебе, що треба берегти своє здоров’я»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Педагог-орг</w:t>
            </w:r>
            <w:proofErr w:type="spellEnd"/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Комп’ютер, тематична література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Презентації кожного класу,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сценарій,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наочність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Духовно-моральне,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фізичне</w:t>
            </w:r>
          </w:p>
        </w:tc>
      </w:tr>
      <w:tr w:rsidR="00AA65F0" w:rsidRPr="007B57A5" w:rsidTr="00AA25CE">
        <w:trPr>
          <w:trHeight w:val="862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Конкурс плакатів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–антиреклам</w:t>
            </w:r>
            <w:proofErr w:type="spellEnd"/>
          </w:p>
        </w:tc>
        <w:tc>
          <w:tcPr>
            <w:tcW w:w="2520" w:type="dxa"/>
          </w:tcPr>
          <w:p w:rsidR="00AA65F0" w:rsidRPr="007B57A5" w:rsidRDefault="00BB75D3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Учком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Олівці, охочі учні,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плакати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виставка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Духовно-моральне,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фізичне</w:t>
            </w:r>
          </w:p>
        </w:tc>
      </w:tr>
      <w:tr w:rsidR="00AA65F0" w:rsidRPr="007B57A5" w:rsidTr="00AA25CE">
        <w:trPr>
          <w:trHeight w:val="862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Акція «Ми тебе застерігаємо»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Керівник волонтерського загону  «Добре серце»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Наочні матеріали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плакати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Виставка,фото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Духовно-моральне,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Фізичне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правове</w:t>
            </w:r>
          </w:p>
        </w:tc>
      </w:tr>
      <w:tr w:rsidR="00AA65F0" w:rsidRPr="007B57A5" w:rsidTr="00B85B81">
        <w:trPr>
          <w:trHeight w:val="928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Анкетування «Чи знаєте ви про дозвілля своїх дітей»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Соціальний педагог, психолог школи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Матеріли, анкети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Наочні матеріали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Інтерпретація результатів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AA65F0" w:rsidRPr="007B57A5" w:rsidTr="00AA25CE">
        <w:trPr>
          <w:trHeight w:val="862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Презентація  для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батьків«Здорові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звички – здоровий спосіб життя»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Соціальний педагог, психолог школи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Плакати,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слайди, буклети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Робота з батьками</w:t>
            </w:r>
          </w:p>
        </w:tc>
      </w:tr>
    </w:tbl>
    <w:p w:rsidR="00AA65F0" w:rsidRPr="007B57A5" w:rsidRDefault="00AA65F0" w:rsidP="00A717F0">
      <w:pPr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A717F0">
      <w:pPr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  <w:r w:rsidRPr="007B57A5"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  <w:t xml:space="preserve">               </w:t>
      </w:r>
    </w:p>
    <w:p w:rsidR="00AA65F0" w:rsidRPr="007B57A5" w:rsidRDefault="00AA65F0" w:rsidP="00A717F0">
      <w:pPr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A717F0">
      <w:pPr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</w:pPr>
    </w:p>
    <w:p w:rsidR="00AA65F0" w:rsidRPr="007B57A5" w:rsidRDefault="00AA65F0" w:rsidP="00A717F0">
      <w:pPr>
        <w:rPr>
          <w:rFonts w:ascii="Times New Roman" w:hAnsi="Times New Roman"/>
          <w:b/>
          <w:i/>
          <w:sz w:val="40"/>
          <w:szCs w:val="40"/>
          <w:u w:val="single"/>
          <w:lang w:eastAsia="uk-UA"/>
        </w:rPr>
      </w:pPr>
      <w:r w:rsidRPr="007B57A5"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  <w:t xml:space="preserve"> ІІІ. ЗАГАЛЬНЕ ЗАВДАННЯ:</w:t>
      </w:r>
      <w:r w:rsidRPr="007B57A5">
        <w:rPr>
          <w:rFonts w:ascii="Times New Roman" w:hAnsi="Times New Roman"/>
          <w:b/>
          <w:i/>
          <w:sz w:val="40"/>
          <w:szCs w:val="40"/>
          <w:u w:val="single"/>
          <w:lang w:eastAsia="uk-UA"/>
        </w:rPr>
        <w:t>сформувати навички моральної поведінки і правову свідомість учнів</w:t>
      </w: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sz w:val="24"/>
          <w:szCs w:val="24"/>
          <w:lang w:eastAsia="uk-UA"/>
        </w:rPr>
        <w:t xml:space="preserve">Сприяти формуванню почуття патріотизму та громадянського обов’язку 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9"/>
        <w:gridCol w:w="2127"/>
        <w:gridCol w:w="1936"/>
        <w:gridCol w:w="1748"/>
        <w:gridCol w:w="1582"/>
        <w:gridCol w:w="2938"/>
        <w:gridCol w:w="2058"/>
      </w:tblGrid>
      <w:tr w:rsidR="00AA65F0" w:rsidRPr="007B57A5" w:rsidTr="00B85B81">
        <w:tc>
          <w:tcPr>
            <w:tcW w:w="2839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      (заходи)</w:t>
            </w:r>
          </w:p>
        </w:tc>
        <w:tc>
          <w:tcPr>
            <w:tcW w:w="2127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Терміни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ресурси (наявні)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ресурси (доповнення)</w:t>
            </w: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Напрями виховання</w:t>
            </w:r>
          </w:p>
        </w:tc>
      </w:tr>
      <w:tr w:rsidR="00AA65F0" w:rsidRPr="007B57A5" w:rsidTr="00B85B81">
        <w:tc>
          <w:tcPr>
            <w:tcW w:w="283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1. Провести години спілкування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«Я  - громадянин своєї держави », «Символи України»</w:t>
            </w:r>
          </w:p>
        </w:tc>
        <w:tc>
          <w:tcPr>
            <w:tcW w:w="2127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Класні керівники 1-9</w:t>
            </w:r>
            <w:r w:rsidR="00AA65F0"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кл.</w:t>
            </w: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І семестру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Література, ксерокс, папір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Конспекти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Громадянсько-патріотичне, правове</w:t>
            </w:r>
          </w:p>
        </w:tc>
      </w:tr>
      <w:tr w:rsidR="00AA65F0" w:rsidRPr="007B57A5" w:rsidTr="00B85B81">
        <w:tc>
          <w:tcPr>
            <w:tcW w:w="283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2. Конкурс патріотичної пісні , присвячений героям УПА «Сурми звитяг»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Педагог-організатор, учнівське самоврядування</w:t>
            </w: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val="en-US" w:eastAsia="uk-UA"/>
              </w:rPr>
              <w:t>1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 жовтня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Приміщення, охочі учні, вчителі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Музичне оформлення,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 матеріали для оформлення сцени</w:t>
            </w: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 зйомка</w:t>
            </w: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B85B81">
        <w:tc>
          <w:tcPr>
            <w:tcW w:w="283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3.Запровадження курсів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 г</w:t>
            </w:r>
            <w:r w:rsidR="007E70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ромадянського виховання 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. «Ми – громадяни України», «Людина і світ»</w:t>
            </w:r>
          </w:p>
        </w:tc>
        <w:tc>
          <w:tcPr>
            <w:tcW w:w="2127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Підготовлені вчителі, охочі батьки, учні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 відеокамера</w:t>
            </w: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проекту</w:t>
            </w: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B85B81">
        <w:trPr>
          <w:trHeight w:val="1427"/>
        </w:trPr>
        <w:tc>
          <w:tcPr>
            <w:tcW w:w="283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5.Тиждень , присвячений пам’яті жертв Голодомору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 директора з виховної роботи,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учителі історії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Свідчення очевидців, необхідна література, план проведення тижня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 відеокамера,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ком пакт - диски</w:t>
            </w: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Сценарії заходів, конспекти виховних годин</w:t>
            </w: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B85B81">
        <w:trPr>
          <w:trHeight w:val="1427"/>
        </w:trPr>
        <w:tc>
          <w:tcPr>
            <w:tcW w:w="2839" w:type="dxa"/>
          </w:tcPr>
          <w:p w:rsidR="00AA65F0" w:rsidRPr="007B57A5" w:rsidRDefault="00AA65F0" w:rsidP="00B8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6.Проведення Тижня  рідної мови та писемності</w:t>
            </w:r>
          </w:p>
        </w:tc>
        <w:tc>
          <w:tcPr>
            <w:tcW w:w="2127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Вчителі,учні</w:t>
            </w: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Листопад,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Реферати,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Фотографії, відео</w:t>
            </w: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Сценарій,фото</w:t>
            </w: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</w:tc>
      </w:tr>
      <w:tr w:rsidR="00AA65F0" w:rsidRPr="007B57A5" w:rsidTr="00B85B81">
        <w:trPr>
          <w:trHeight w:val="1427"/>
        </w:trPr>
        <w:tc>
          <w:tcPr>
            <w:tcW w:w="283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7.Проведення засідань учнівського парламенту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м. Самбора на базі СЗШ№4</w:t>
            </w:r>
          </w:p>
        </w:tc>
        <w:tc>
          <w:tcPr>
            <w:tcW w:w="2127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Орган учнівського самоврядування,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Щомісяця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Учні,план роботи органу учнівського парламенту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Фотографії, презентації</w:t>
            </w: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Сценарії,фото,презентації,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Статті в ЗМІ</w:t>
            </w: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A65F0" w:rsidRPr="007B57A5" w:rsidTr="00B85B81">
        <w:trPr>
          <w:trHeight w:val="1427"/>
        </w:trPr>
        <w:tc>
          <w:tcPr>
            <w:tcW w:w="283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8.Акція «Зробимо наше місто кращим»</w:t>
            </w:r>
          </w:p>
        </w:tc>
        <w:tc>
          <w:tcPr>
            <w:tcW w:w="2127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Керівник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волонтерського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загону«Добре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серце»</w:t>
            </w: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Садженці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сакур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, годівнички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</w:t>
            </w: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План роботи,презентація,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Стаття в ЗМІ</w:t>
            </w: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Громадянсько-патріотичне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Екологічне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Трудове</w:t>
            </w:r>
          </w:p>
        </w:tc>
      </w:tr>
      <w:tr w:rsidR="00AA65F0" w:rsidRPr="007B57A5" w:rsidTr="00B85B81">
        <w:trPr>
          <w:trHeight w:val="1427"/>
        </w:trPr>
        <w:tc>
          <w:tcPr>
            <w:tcW w:w="2839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9. Участь у конкурсі знавців української мови</w:t>
            </w:r>
          </w:p>
          <w:p w:rsidR="00AA65F0" w:rsidRPr="007B57A5" w:rsidRDefault="00AA65F0" w:rsidP="00B8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ім.П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Яцика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, українознавчій грі «Соняшник»</w:t>
            </w:r>
          </w:p>
        </w:tc>
        <w:tc>
          <w:tcPr>
            <w:tcW w:w="2127" w:type="dxa"/>
          </w:tcPr>
          <w:p w:rsidR="00AA65F0" w:rsidRPr="007B57A5" w:rsidRDefault="00AA65F0" w:rsidP="00B85B81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Вчителі української </w:t>
            </w:r>
          </w:p>
          <w:p w:rsidR="00AA65F0" w:rsidRPr="007B57A5" w:rsidRDefault="00AA65F0" w:rsidP="00B85B81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мови та літератури,</w:t>
            </w:r>
          </w:p>
          <w:p w:rsidR="00AA65F0" w:rsidRPr="007B57A5" w:rsidRDefault="00AA65F0" w:rsidP="00B85B81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</w:t>
            </w:r>
          </w:p>
        </w:tc>
        <w:tc>
          <w:tcPr>
            <w:tcW w:w="193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Вересень –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74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Учнівські роботи</w:t>
            </w:r>
          </w:p>
        </w:tc>
        <w:tc>
          <w:tcPr>
            <w:tcW w:w="158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3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Результативність</w:t>
            </w:r>
          </w:p>
        </w:tc>
        <w:tc>
          <w:tcPr>
            <w:tcW w:w="205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патріотичне</w:t>
            </w:r>
          </w:p>
        </w:tc>
      </w:tr>
    </w:tbl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sz w:val="24"/>
          <w:szCs w:val="24"/>
          <w:lang w:eastAsia="uk-UA"/>
        </w:rPr>
        <w:t xml:space="preserve">налагодити зв'язок з дільничним інспектором, службою у справах дітей, </w:t>
      </w: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sz w:val="24"/>
          <w:szCs w:val="24"/>
          <w:lang w:eastAsia="uk-UA"/>
        </w:rPr>
        <w:t>центром «Вирішення конфліктів»</w:t>
      </w:r>
    </w:p>
    <w:p w:rsidR="00AA65F0" w:rsidRPr="007B57A5" w:rsidRDefault="00AA65F0" w:rsidP="00A717F0">
      <w:pPr>
        <w:spacing w:after="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20"/>
        <w:gridCol w:w="1818"/>
        <w:gridCol w:w="1804"/>
        <w:gridCol w:w="1598"/>
        <w:gridCol w:w="2088"/>
        <w:gridCol w:w="2232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1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80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08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rPr>
          <w:trHeight w:val="1137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1.Зустріч із працівниками правоохоронних органів.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«Як не стати жертвою злочину»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</w:tc>
        <w:tc>
          <w:tcPr>
            <w:tcW w:w="181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80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, приміщення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Працівники правоохоронних органів</w:t>
            </w:r>
          </w:p>
        </w:tc>
        <w:tc>
          <w:tcPr>
            <w:tcW w:w="208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зустрічі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Правове, превентивне</w:t>
            </w:r>
          </w:p>
        </w:tc>
      </w:tr>
      <w:tr w:rsidR="00AA65F0" w:rsidRPr="007B57A5" w:rsidTr="00AA25CE">
        <w:trPr>
          <w:trHeight w:val="2753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2.Проведення  Тижнів правових знань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Класні керівники 1-9кл.,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80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Учителі правознавства, кл. керівники,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методична та нормативно-правова література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Література, ксерокс, папір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Фотоапарат, Відеокамера</w:t>
            </w:r>
          </w:p>
        </w:tc>
        <w:tc>
          <w:tcPr>
            <w:tcW w:w="208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Проведеного тижня: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Правове</w:t>
            </w:r>
          </w:p>
        </w:tc>
      </w:tr>
      <w:tr w:rsidR="00AA65F0" w:rsidRPr="007B57A5" w:rsidTr="00AA25CE">
        <w:trPr>
          <w:trHeight w:val="1998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3.Тематичні години інформації  ( з використанням елементів дискусії , рольових ігор, тренінгів ) з метою правового виховання  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1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Досвідчені вчителі, ксерокс, папір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</w:tc>
        <w:tc>
          <w:tcPr>
            <w:tcW w:w="208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Конспекти,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сценарії,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компакт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– диски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Правове</w:t>
            </w:r>
          </w:p>
        </w:tc>
      </w:tr>
      <w:tr w:rsidR="00AA65F0" w:rsidRPr="007B57A5" w:rsidTr="00AA25CE">
        <w:trPr>
          <w:trHeight w:val="1427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4.Спортивний тренінг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«Модно бути здоровим »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Вчитель фізкультури</w:t>
            </w:r>
          </w:p>
        </w:tc>
        <w:tc>
          <w:tcPr>
            <w:tcW w:w="181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Листопад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– квітень </w:t>
            </w:r>
          </w:p>
        </w:tc>
        <w:tc>
          <w:tcPr>
            <w:tcW w:w="180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Охочих учнів, підготовлений вчитель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соц. служба для молоді</w:t>
            </w:r>
          </w:p>
        </w:tc>
        <w:tc>
          <w:tcPr>
            <w:tcW w:w="208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Участь в акції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Фізичне</w:t>
            </w:r>
          </w:p>
        </w:tc>
      </w:tr>
      <w:tr w:rsidR="00AA65F0" w:rsidRPr="007B57A5" w:rsidTr="00AA25CE">
        <w:trPr>
          <w:trHeight w:val="1427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5.Участь у засіданнях Ради профілактики працівників внутрішніх справ,нарколога та ін..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Голова РП</w:t>
            </w:r>
          </w:p>
        </w:tc>
        <w:tc>
          <w:tcPr>
            <w:tcW w:w="181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</w:t>
            </w:r>
          </w:p>
        </w:tc>
        <w:tc>
          <w:tcPr>
            <w:tcW w:w="159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Працівники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соц. служби</w:t>
            </w:r>
          </w:p>
        </w:tc>
        <w:tc>
          <w:tcPr>
            <w:tcW w:w="208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Протоколи</w:t>
            </w:r>
          </w:p>
        </w:tc>
        <w:tc>
          <w:tcPr>
            <w:tcW w:w="223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Правове</w:t>
            </w:r>
          </w:p>
        </w:tc>
      </w:tr>
    </w:tbl>
    <w:p w:rsidR="00AA65F0" w:rsidRPr="007B57A5" w:rsidRDefault="00AA65F0" w:rsidP="00A717F0">
      <w:pPr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outlineLvl w:val="0"/>
        <w:rPr>
          <w:rFonts w:ascii="Times New Roman" w:hAnsi="Times New Roman"/>
          <w:b/>
          <w:i/>
          <w:sz w:val="40"/>
          <w:szCs w:val="40"/>
          <w:u w:val="single"/>
          <w:lang w:eastAsia="uk-UA"/>
        </w:rPr>
      </w:pPr>
      <w:r w:rsidRPr="007B57A5">
        <w:rPr>
          <w:rFonts w:ascii="Times New Roman" w:hAnsi="Times New Roman"/>
          <w:b/>
          <w:bCs/>
          <w:i/>
          <w:sz w:val="40"/>
          <w:szCs w:val="40"/>
          <w:u w:val="single"/>
          <w:lang w:val="en-US" w:eastAsia="uk-UA"/>
        </w:rPr>
        <w:lastRenderedPageBreak/>
        <w:t>IV</w:t>
      </w:r>
      <w:r w:rsidRPr="007B57A5">
        <w:rPr>
          <w:rFonts w:ascii="Times New Roman" w:hAnsi="Times New Roman"/>
          <w:b/>
          <w:bCs/>
          <w:i/>
          <w:sz w:val="40"/>
          <w:szCs w:val="40"/>
          <w:u w:val="single"/>
          <w:lang w:eastAsia="uk-UA"/>
        </w:rPr>
        <w:t xml:space="preserve">.ЗАГАЛЬНЕ ЗАВДАННЯ: </w:t>
      </w:r>
      <w:r w:rsidRPr="007B57A5">
        <w:rPr>
          <w:rFonts w:ascii="Times New Roman" w:hAnsi="Times New Roman"/>
          <w:b/>
          <w:i/>
          <w:sz w:val="40"/>
          <w:szCs w:val="40"/>
          <w:u w:val="single"/>
          <w:lang w:eastAsia="uk-UA"/>
        </w:rPr>
        <w:t>забезпечити інтелектуальний та фізичний розвиток учнів</w:t>
      </w: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sz w:val="24"/>
          <w:szCs w:val="24"/>
          <w:lang w:eastAsia="uk-UA"/>
        </w:rPr>
        <w:t>стимулювати педагогів до використання методу проектів у навчальній діяльності та виховній роботі</w:t>
      </w: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2"/>
        <w:gridCol w:w="2517"/>
        <w:gridCol w:w="1849"/>
        <w:gridCol w:w="1803"/>
        <w:gridCol w:w="1582"/>
        <w:gridCol w:w="2074"/>
        <w:gridCol w:w="2241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563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1.Оформити куточок «Проектна діяльність у школі» 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Методична література</w:t>
            </w:r>
          </w:p>
        </w:tc>
        <w:tc>
          <w:tcPr>
            <w:tcW w:w="156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Анкета для вчителів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Участь вчителів в анкетуванні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Методична робота</w:t>
            </w:r>
          </w:p>
        </w:tc>
      </w:tr>
      <w:tr w:rsidR="00AA65F0" w:rsidRPr="007B57A5" w:rsidTr="00AA25CE">
        <w:trPr>
          <w:trHeight w:val="968"/>
        </w:trPr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2.  Визначення вчителів,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які використовують метод проектів, обмін досвідом.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Досвідчені вчителі</w:t>
            </w:r>
          </w:p>
        </w:tc>
        <w:tc>
          <w:tcPr>
            <w:tcW w:w="156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проекту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Методична робота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Проект « Істо</w:t>
            </w:r>
            <w:r w:rsidR="007E70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ричні постаті рідного краю» 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Вчителі історії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5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учні, диктофон, папір, ручка, фотоапарат</w:t>
            </w:r>
          </w:p>
        </w:tc>
        <w:tc>
          <w:tcPr>
            <w:tcW w:w="1563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</w:tc>
        <w:tc>
          <w:tcPr>
            <w:tcW w:w="2076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Оформлення виставки </w:t>
            </w:r>
          </w:p>
        </w:tc>
        <w:tc>
          <w:tcPr>
            <w:tcW w:w="2244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патріотичне</w:t>
            </w:r>
          </w:p>
        </w:tc>
      </w:tr>
    </w:tbl>
    <w:p w:rsidR="00AA65F0" w:rsidRPr="007B57A5" w:rsidRDefault="00AA65F0" w:rsidP="00A717F0">
      <w:pPr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sz w:val="24"/>
          <w:szCs w:val="24"/>
          <w:lang w:eastAsia="uk-UA"/>
        </w:rPr>
        <w:t>Активізувати пізнавальну діяльність, креативність учнів через проведення вікторин, шоу-програм, конкурсів, інтелектуальних ігор.</w:t>
      </w: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2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20"/>
        <w:gridCol w:w="1800"/>
        <w:gridCol w:w="1800"/>
        <w:gridCol w:w="1620"/>
        <w:gridCol w:w="1980"/>
        <w:gridCol w:w="2340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ресурси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(наявні)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ресурси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(доповнення)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заплановане?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1.Інтелектуальні ігри: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 Найрозумніший » 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 Еврика» ,історичний КВК «Ми знавці історії»,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КВК «Ми – юні правознавці», «Кенгуру», «Колосок», «Левеня»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Учнівське самоврядування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Охочі учні, папір, ручка,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відеокамера, музика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Сценарії, фотографії, відгуки  учнів, батьків,громадськості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Робота з обдарованими дітьми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 Предметні тижні 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учні, папір, ручка,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Досвідчені вчителі, методична література 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 Відеокамера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тижнів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Відповідні напрямки виховної роботи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4. Виставка – огляд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« Квітковий вернісаж»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Класні керівники, батьки, учні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Охочі учні, квіти, природний матеріал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 фотоапарат, музичне оформлення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фотоальбом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5.Тижні моди в школі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Орган учнівського самоврядування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Учні,вчителі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8279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Козацькі забави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Учні,класні керівники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Учні,вчителі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Фотоапарат, козацька символіка,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муз.супровід</w:t>
            </w:r>
            <w:proofErr w:type="spellEnd"/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фотографії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Патріотичне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трудове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A65F0" w:rsidRPr="007B57A5" w:rsidRDefault="00AA65F0" w:rsidP="00A717F0">
      <w:pPr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lastRenderedPageBreak/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sz w:val="24"/>
          <w:szCs w:val="24"/>
          <w:lang w:eastAsia="uk-UA"/>
        </w:rPr>
        <w:t>пропагувати українські книги через придбання домашніх бібліотек</w:t>
      </w: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04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520"/>
        <w:gridCol w:w="1800"/>
        <w:gridCol w:w="1620"/>
        <w:gridCol w:w="1620"/>
        <w:gridCol w:w="1980"/>
        <w:gridCol w:w="2340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Акція « Бережи книгу»  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бібліотекар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Приміщення, Охочі учні, вчителі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фотоапарат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Звіт комісії оголошення підсумків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Трудове,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2. Родинне свято « Книга у моїм житті »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бібліотекар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Приміщення, Охочі учні, вчителі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 фотоапарат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Сценарій свята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Духовно-моральне,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естетичне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3.Презентація домашніх бібліотек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Шкільне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самоврядування.учні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,бібліотекар</w:t>
            </w:r>
          </w:p>
        </w:tc>
        <w:tc>
          <w:tcPr>
            <w:tcW w:w="180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 раз в семестр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Приміщення, Охочі учні, вчителі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Відеокамера фотоапарат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Замітка  в  газету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Духовно-моральне,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естетичне</w:t>
            </w:r>
          </w:p>
        </w:tc>
      </w:tr>
    </w:tbl>
    <w:p w:rsidR="00AA65F0" w:rsidRPr="007B57A5" w:rsidRDefault="00AA65F0" w:rsidP="00A717F0">
      <w:pPr>
        <w:rPr>
          <w:rFonts w:ascii="Times New Roman" w:hAnsi="Times New Roman"/>
          <w:sz w:val="24"/>
          <w:szCs w:val="24"/>
          <w:lang w:val="ru-RU"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</w:pPr>
    </w:p>
    <w:p w:rsidR="00AA65F0" w:rsidRPr="007B57A5" w:rsidRDefault="00AA65F0" w:rsidP="00C9023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uk-UA"/>
        </w:rPr>
      </w:pPr>
      <w:r w:rsidRPr="007B57A5">
        <w:rPr>
          <w:rFonts w:ascii="Times New Roman" w:hAnsi="Times New Roman"/>
          <w:b/>
          <w:bCs/>
          <w:i/>
          <w:sz w:val="36"/>
          <w:szCs w:val="36"/>
          <w:u w:val="single"/>
          <w:lang w:eastAsia="uk-UA"/>
        </w:rPr>
        <w:t>Конкретне завдання:</w:t>
      </w:r>
      <w:r w:rsidRPr="007B57A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7B57A5">
        <w:rPr>
          <w:rFonts w:ascii="Times New Roman" w:hAnsi="Times New Roman"/>
          <w:sz w:val="24"/>
          <w:szCs w:val="24"/>
          <w:lang w:eastAsia="uk-UA"/>
        </w:rPr>
        <w:t>прищеплювати навички, що забезпечують здоровий спосіб життя, через проведення спортивних змагань та ігор.</w:t>
      </w:r>
    </w:p>
    <w:p w:rsidR="00AA65F0" w:rsidRPr="007B57A5" w:rsidRDefault="00AA65F0" w:rsidP="00A717F0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504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2520"/>
        <w:gridCol w:w="1852"/>
        <w:gridCol w:w="1568"/>
        <w:gridCol w:w="1620"/>
        <w:gridCol w:w="1980"/>
        <w:gridCol w:w="2340"/>
      </w:tblGrid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Що слід зробити?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(заходи)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це виконує?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Хто відповідальний</w:t>
            </w:r>
            <w:r w:rsidRPr="007B57A5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Терміни</w:t>
            </w:r>
          </w:p>
        </w:tc>
        <w:tc>
          <w:tcPr>
            <w:tcW w:w="1568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(наявні)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Необхідні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ресурси (доповнення)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перевірити, чи 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досягнуто</w:t>
            </w:r>
          </w:p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заплановане?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Напрями виховання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1. Перегляд відеофільмів на тему  шкідливості  алкоголізму, куріння, вживання наркотиків.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,психолог школи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5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Комп’ютер, диски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Письмові та усні відгуки, анкетування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Фізичне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правове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 Створення постійно діючого стенду для батьків, учнів та педагогічних працівників  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5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Методична література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Папір, маркери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семінарів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Фізичне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правове</w:t>
            </w:r>
          </w:p>
        </w:tc>
      </w:tr>
      <w:tr w:rsidR="00AA65F0" w:rsidRPr="007B57A5" w:rsidTr="00AA25CE">
        <w:tc>
          <w:tcPr>
            <w:tcW w:w="31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3.Участь у 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спортивній </w:t>
            </w:r>
            <w:proofErr w:type="spellStart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естафеті«Формування</w:t>
            </w:r>
            <w:proofErr w:type="spellEnd"/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безпечної поведінки в підлітків»</w:t>
            </w:r>
          </w:p>
        </w:tc>
        <w:tc>
          <w:tcPr>
            <w:tcW w:w="2520" w:type="dxa"/>
          </w:tcPr>
          <w:p w:rsidR="00AA65F0" w:rsidRPr="007B57A5" w:rsidRDefault="007E70F2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Вчитель фізкультури</w:t>
            </w:r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Література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Спортивне обладнання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Папір,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маркери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Тренінг, 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конспект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Правове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фізичне</w:t>
            </w:r>
          </w:p>
        </w:tc>
      </w:tr>
      <w:tr w:rsidR="00AA65F0" w:rsidRPr="007B57A5" w:rsidTr="00AA25CE">
        <w:trPr>
          <w:trHeight w:val="215"/>
        </w:trPr>
        <w:tc>
          <w:tcPr>
            <w:tcW w:w="3168" w:type="dxa"/>
          </w:tcPr>
          <w:p w:rsidR="00AA65F0" w:rsidRPr="007B57A5" w:rsidRDefault="00AA65F0" w:rsidP="00C7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4.Спортивне свято « Тато, мама  і я – спортивна сім</w:t>
            </w:r>
            <w:r w:rsidRPr="007B57A5">
              <w:rPr>
                <w:rFonts w:ascii="Times New Roman" w:hAnsi="Times New Roman"/>
                <w:sz w:val="24"/>
                <w:szCs w:val="24"/>
                <w:lang w:val="ru-RU" w:eastAsia="uk-UA"/>
              </w:rPr>
              <w:t>”</w:t>
            </w: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25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Вчителі поч. класів, </w:t>
            </w:r>
            <w:bookmarkStart w:id="0" w:name="_GoBack"/>
            <w:bookmarkEnd w:id="0"/>
          </w:p>
        </w:tc>
        <w:tc>
          <w:tcPr>
            <w:tcW w:w="1852" w:type="dxa"/>
          </w:tcPr>
          <w:p w:rsidR="00AA65F0" w:rsidRPr="007B57A5" w:rsidRDefault="00AA65F0" w:rsidP="00AA25CE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568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Спортивний інвентар</w:t>
            </w:r>
          </w:p>
        </w:tc>
        <w:tc>
          <w:tcPr>
            <w:tcW w:w="162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фінанси</w:t>
            </w:r>
          </w:p>
        </w:tc>
        <w:tc>
          <w:tcPr>
            <w:tcW w:w="198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Свято, відгуки про  своя. сценарій</w:t>
            </w:r>
          </w:p>
        </w:tc>
        <w:tc>
          <w:tcPr>
            <w:tcW w:w="2340" w:type="dxa"/>
          </w:tcPr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B57A5">
              <w:rPr>
                <w:rFonts w:ascii="Times New Roman" w:hAnsi="Times New Roman"/>
                <w:sz w:val="24"/>
                <w:szCs w:val="24"/>
                <w:lang w:eastAsia="uk-UA"/>
              </w:rPr>
              <w:t>Фізичне</w:t>
            </w:r>
          </w:p>
          <w:p w:rsidR="00AA65F0" w:rsidRPr="007B57A5" w:rsidRDefault="00AA65F0" w:rsidP="00AA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A65F0" w:rsidRPr="007B57A5" w:rsidRDefault="00AA65F0" w:rsidP="00A717F0">
      <w:pPr>
        <w:rPr>
          <w:rFonts w:ascii="Times New Roman" w:hAnsi="Times New Roman"/>
          <w:sz w:val="24"/>
          <w:szCs w:val="24"/>
          <w:lang w:eastAsia="uk-UA"/>
        </w:rPr>
      </w:pPr>
    </w:p>
    <w:p w:rsidR="00AA65F0" w:rsidRPr="007B57A5" w:rsidRDefault="00AA65F0" w:rsidP="00A717F0">
      <w:pPr>
        <w:rPr>
          <w:rFonts w:cs="Calibri"/>
          <w:lang w:eastAsia="uk-UA"/>
        </w:rPr>
      </w:pPr>
    </w:p>
    <w:p w:rsidR="00AA65F0" w:rsidRPr="007B57A5" w:rsidRDefault="00AA65F0"/>
    <w:sectPr w:rsidR="00AA65F0" w:rsidRPr="007B57A5" w:rsidSect="007D7A8F">
      <w:headerReference w:type="even" r:id="rId8"/>
      <w:headerReference w:type="default" r:id="rId9"/>
      <w:pgSz w:w="16838" w:h="11906" w:orient="landscape"/>
      <w:pgMar w:top="1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C" w:rsidRDefault="0060707C" w:rsidP="00215376">
      <w:pPr>
        <w:spacing w:after="0" w:line="240" w:lineRule="auto"/>
      </w:pPr>
      <w:r>
        <w:separator/>
      </w:r>
    </w:p>
  </w:endnote>
  <w:endnote w:type="continuationSeparator" w:id="0">
    <w:p w:rsidR="0060707C" w:rsidRDefault="0060707C" w:rsidP="0021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C" w:rsidRDefault="0060707C" w:rsidP="00215376">
      <w:pPr>
        <w:spacing w:after="0" w:line="240" w:lineRule="auto"/>
      </w:pPr>
      <w:r>
        <w:separator/>
      </w:r>
    </w:p>
  </w:footnote>
  <w:footnote w:type="continuationSeparator" w:id="0">
    <w:p w:rsidR="0060707C" w:rsidRDefault="0060707C" w:rsidP="0021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12" w:rsidRDefault="00C57612" w:rsidP="007D7A8F">
    <w:pPr>
      <w:pStyle w:val="a5"/>
      <w:framePr w:wrap="around" w:vAnchor="text" w:hAnchor="margin" w:xAlign="right" w:y="1"/>
      <w:rPr>
        <w:rStyle w:val="a4"/>
        <w:rFonts w:cs="Calibri"/>
      </w:rPr>
    </w:pPr>
    <w:r>
      <w:rPr>
        <w:rStyle w:val="a4"/>
        <w:rFonts w:cs="Calibri"/>
      </w:rPr>
      <w:fldChar w:fldCharType="begin"/>
    </w:r>
    <w:r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separate"/>
    </w:r>
    <w:r>
      <w:rPr>
        <w:rStyle w:val="a4"/>
        <w:rFonts w:cs="Calibri"/>
        <w:noProof/>
      </w:rPr>
      <w:t>2</w:t>
    </w:r>
    <w:r>
      <w:rPr>
        <w:rStyle w:val="a4"/>
        <w:rFonts w:cs="Calibri"/>
      </w:rPr>
      <w:fldChar w:fldCharType="end"/>
    </w:r>
  </w:p>
  <w:p w:rsidR="00C57612" w:rsidRDefault="00C57612" w:rsidP="007D7A8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12" w:rsidRDefault="00C57612" w:rsidP="007D7A8F">
    <w:pPr>
      <w:pStyle w:val="a5"/>
      <w:framePr w:wrap="around" w:vAnchor="text" w:hAnchor="margin" w:xAlign="right" w:y="1"/>
      <w:rPr>
        <w:rStyle w:val="a4"/>
        <w:rFonts w:cs="Calibri"/>
      </w:rPr>
    </w:pPr>
    <w:r>
      <w:rPr>
        <w:rStyle w:val="a4"/>
        <w:rFonts w:cs="Calibri"/>
      </w:rPr>
      <w:fldChar w:fldCharType="begin"/>
    </w:r>
    <w:r>
      <w:rPr>
        <w:rStyle w:val="a4"/>
        <w:rFonts w:cs="Calibri"/>
      </w:rPr>
      <w:instrText xml:space="preserve">PAGE  </w:instrText>
    </w:r>
    <w:r>
      <w:rPr>
        <w:rStyle w:val="a4"/>
        <w:rFonts w:cs="Calibri"/>
      </w:rPr>
      <w:fldChar w:fldCharType="separate"/>
    </w:r>
    <w:r w:rsidR="007E70F2">
      <w:rPr>
        <w:rStyle w:val="a4"/>
        <w:rFonts w:cs="Calibri"/>
        <w:noProof/>
      </w:rPr>
      <w:t>34</w:t>
    </w:r>
    <w:r>
      <w:rPr>
        <w:rStyle w:val="a4"/>
        <w:rFonts w:cs="Calibri"/>
      </w:rPr>
      <w:fldChar w:fldCharType="end"/>
    </w:r>
  </w:p>
  <w:p w:rsidR="00C57612" w:rsidRDefault="00C57612" w:rsidP="007D7A8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A23"/>
    <w:multiLevelType w:val="hybridMultilevel"/>
    <w:tmpl w:val="BE2896AE"/>
    <w:lvl w:ilvl="0" w:tplc="36F00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FC2979"/>
    <w:multiLevelType w:val="singleLevel"/>
    <w:tmpl w:val="5FAE200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F534F92"/>
    <w:multiLevelType w:val="hybridMultilevel"/>
    <w:tmpl w:val="C2C46CFE"/>
    <w:lvl w:ilvl="0" w:tplc="CA862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38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F3AF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48B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0D0E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E38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3C46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4B87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78E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38334E56"/>
    <w:multiLevelType w:val="hybridMultilevel"/>
    <w:tmpl w:val="01D0CFD0"/>
    <w:lvl w:ilvl="0" w:tplc="84FE7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4568E7"/>
    <w:multiLevelType w:val="hybridMultilevel"/>
    <w:tmpl w:val="616CEFA0"/>
    <w:lvl w:ilvl="0" w:tplc="36F00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FB13AC"/>
    <w:multiLevelType w:val="hybridMultilevel"/>
    <w:tmpl w:val="F33CF630"/>
    <w:lvl w:ilvl="0" w:tplc="682E3030">
      <w:start w:val="2008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F0"/>
    <w:rsid w:val="0001314C"/>
    <w:rsid w:val="00024F9D"/>
    <w:rsid w:val="0004643A"/>
    <w:rsid w:val="00055A39"/>
    <w:rsid w:val="00062F43"/>
    <w:rsid w:val="0007510B"/>
    <w:rsid w:val="000A731A"/>
    <w:rsid w:val="001D0BE6"/>
    <w:rsid w:val="00215376"/>
    <w:rsid w:val="00264520"/>
    <w:rsid w:val="002F02CE"/>
    <w:rsid w:val="003A12CB"/>
    <w:rsid w:val="003B7AB6"/>
    <w:rsid w:val="003D496A"/>
    <w:rsid w:val="00403033"/>
    <w:rsid w:val="00410436"/>
    <w:rsid w:val="004358D8"/>
    <w:rsid w:val="004544F8"/>
    <w:rsid w:val="00490412"/>
    <w:rsid w:val="004A1CC8"/>
    <w:rsid w:val="005349FE"/>
    <w:rsid w:val="005A5FFA"/>
    <w:rsid w:val="0060707C"/>
    <w:rsid w:val="006249AA"/>
    <w:rsid w:val="00671A77"/>
    <w:rsid w:val="006C03E3"/>
    <w:rsid w:val="006E34E0"/>
    <w:rsid w:val="007126F6"/>
    <w:rsid w:val="007169B5"/>
    <w:rsid w:val="007B57A5"/>
    <w:rsid w:val="007D7A8F"/>
    <w:rsid w:val="007E70F2"/>
    <w:rsid w:val="00827939"/>
    <w:rsid w:val="009111CA"/>
    <w:rsid w:val="009D723C"/>
    <w:rsid w:val="00A13ADA"/>
    <w:rsid w:val="00A47BBB"/>
    <w:rsid w:val="00A717F0"/>
    <w:rsid w:val="00AA25CE"/>
    <w:rsid w:val="00AA65F0"/>
    <w:rsid w:val="00AC7C49"/>
    <w:rsid w:val="00AE29FB"/>
    <w:rsid w:val="00B0604A"/>
    <w:rsid w:val="00B85B81"/>
    <w:rsid w:val="00B932D2"/>
    <w:rsid w:val="00BB75D3"/>
    <w:rsid w:val="00C04AAC"/>
    <w:rsid w:val="00C57612"/>
    <w:rsid w:val="00C669B4"/>
    <w:rsid w:val="00C76A90"/>
    <w:rsid w:val="00C9023B"/>
    <w:rsid w:val="00C9242C"/>
    <w:rsid w:val="00D36F3C"/>
    <w:rsid w:val="00D70FAE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6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17F0"/>
    <w:pPr>
      <w:ind w:left="720"/>
    </w:pPr>
    <w:rPr>
      <w:rFonts w:eastAsia="Times New Roman" w:cs="Calibri"/>
      <w:lang w:eastAsia="uk-UA"/>
    </w:rPr>
  </w:style>
  <w:style w:type="table" w:styleId="a3">
    <w:name w:val="Table Grid"/>
    <w:basedOn w:val="a1"/>
    <w:uiPriority w:val="99"/>
    <w:rsid w:val="00A717F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uiPriority w:val="99"/>
    <w:rsid w:val="00A717F0"/>
    <w:rPr>
      <w:rFonts w:cs="Times New Roman"/>
    </w:rPr>
  </w:style>
  <w:style w:type="paragraph" w:styleId="a5">
    <w:name w:val="header"/>
    <w:basedOn w:val="a"/>
    <w:link w:val="a6"/>
    <w:uiPriority w:val="99"/>
    <w:rsid w:val="00A717F0"/>
    <w:pPr>
      <w:tabs>
        <w:tab w:val="center" w:pos="4677"/>
        <w:tab w:val="right" w:pos="9355"/>
      </w:tabs>
    </w:pPr>
    <w:rPr>
      <w:rFonts w:eastAsia="Times New Roman" w:cs="Calibri"/>
      <w:lang w:eastAsia="uk-UA"/>
    </w:rPr>
  </w:style>
  <w:style w:type="character" w:customStyle="1" w:styleId="a6">
    <w:name w:val="Верхний колонтитул Знак"/>
    <w:link w:val="a5"/>
    <w:uiPriority w:val="99"/>
    <w:locked/>
    <w:rsid w:val="00A717F0"/>
    <w:rPr>
      <w:rFonts w:ascii="Calibri" w:hAnsi="Calibri" w:cs="Calibri"/>
      <w:lang w:eastAsia="uk-UA"/>
    </w:rPr>
  </w:style>
  <w:style w:type="paragraph" w:styleId="a7">
    <w:name w:val="List Paragraph"/>
    <w:basedOn w:val="a"/>
    <w:uiPriority w:val="99"/>
    <w:qFormat/>
    <w:rsid w:val="00D70FA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C902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6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17F0"/>
    <w:pPr>
      <w:ind w:left="720"/>
    </w:pPr>
    <w:rPr>
      <w:rFonts w:eastAsia="Times New Roman" w:cs="Calibri"/>
      <w:lang w:eastAsia="uk-UA"/>
    </w:rPr>
  </w:style>
  <w:style w:type="table" w:styleId="a3">
    <w:name w:val="Table Grid"/>
    <w:basedOn w:val="a1"/>
    <w:uiPriority w:val="99"/>
    <w:rsid w:val="00A717F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uiPriority w:val="99"/>
    <w:rsid w:val="00A717F0"/>
    <w:rPr>
      <w:rFonts w:cs="Times New Roman"/>
    </w:rPr>
  </w:style>
  <w:style w:type="paragraph" w:styleId="a5">
    <w:name w:val="header"/>
    <w:basedOn w:val="a"/>
    <w:link w:val="a6"/>
    <w:uiPriority w:val="99"/>
    <w:rsid w:val="00A717F0"/>
    <w:pPr>
      <w:tabs>
        <w:tab w:val="center" w:pos="4677"/>
        <w:tab w:val="right" w:pos="9355"/>
      </w:tabs>
    </w:pPr>
    <w:rPr>
      <w:rFonts w:eastAsia="Times New Roman" w:cs="Calibri"/>
      <w:lang w:eastAsia="uk-UA"/>
    </w:rPr>
  </w:style>
  <w:style w:type="character" w:customStyle="1" w:styleId="a6">
    <w:name w:val="Верхний колонтитул Знак"/>
    <w:link w:val="a5"/>
    <w:uiPriority w:val="99"/>
    <w:locked/>
    <w:rsid w:val="00A717F0"/>
    <w:rPr>
      <w:rFonts w:ascii="Calibri" w:hAnsi="Calibri" w:cs="Calibri"/>
      <w:lang w:eastAsia="uk-UA"/>
    </w:rPr>
  </w:style>
  <w:style w:type="paragraph" w:styleId="a7">
    <w:name w:val="List Paragraph"/>
    <w:basedOn w:val="a"/>
    <w:uiPriority w:val="99"/>
    <w:qFormat/>
    <w:rsid w:val="00D70FA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C902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27781</Words>
  <Characters>15836</Characters>
  <Application>Microsoft Office Word</Application>
  <DocSecurity>0</DocSecurity>
  <Lines>131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МІСІЯ ШКОЛИ: Формування духовно-моральної, життєво компетентної, громадсько активної особистості</vt:lpstr>
      <vt:lpstr>МІСІЯ ШКОЛИ: Формування духовно-моральної, життєво компетентної, громадсько активної особистості</vt:lpstr>
    </vt:vector>
  </TitlesOfParts>
  <Company>Home</Company>
  <LinksUpToDate>false</LinksUpToDate>
  <CharactersWithSpaces>43530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МІСІЯ ШКОЛИ: Формування духовно-моральної, життєво компетентної, громадсько активної особистості</dc:title>
  <dc:subject/>
  <dc:creator>user</dc:creator>
  <cp:keywords/>
  <dc:description/>
  <cp:lastModifiedBy>111</cp:lastModifiedBy>
  <cp:revision>5</cp:revision>
  <cp:lastPrinted>2011-10-10T11:50:00Z</cp:lastPrinted>
  <dcterms:created xsi:type="dcterms:W3CDTF">2017-11-03T10:32:00Z</dcterms:created>
  <dcterms:modified xsi:type="dcterms:W3CDTF">2020-08-15T14:40:00Z</dcterms:modified>
</cp:coreProperties>
</file>