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45" w:rsidRPr="00A54004" w:rsidRDefault="00AE4545" w:rsidP="00AE4545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A540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            </w:t>
      </w:r>
      <w:r w:rsidR="00A540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A540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Стебницька</w:t>
      </w:r>
      <w:proofErr w:type="spellEnd"/>
      <w:r w:rsidRPr="00A540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ЗОШ  І-ІІІ ступенів  № 11  імені Тараса Зозулі</w:t>
      </w:r>
    </w:p>
    <w:p w:rsidR="00BD1250" w:rsidRPr="00A54004" w:rsidRDefault="00AE4545" w:rsidP="00AE4545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0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                                                       </w:t>
      </w:r>
      <w:r w:rsidR="00BD1250" w:rsidRPr="00A540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НАКАЗ</w:t>
      </w:r>
    </w:p>
    <w:p w:rsidR="00BD1250" w:rsidRPr="00BD1250" w:rsidRDefault="00AE4545" w:rsidP="002F4E02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701B2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01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.06.20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                                                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  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</w:t>
      </w:r>
      <w:r w:rsidR="00701B2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61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E4545" w:rsidRDefault="00AE4545" w:rsidP="00AE4545">
      <w:pPr>
        <w:shd w:val="clear" w:color="auto" w:fill="FFFFFF"/>
        <w:spacing w:after="150" w:line="240" w:lineRule="auto"/>
        <w:ind w:left="-709" w:hanging="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</w:t>
      </w:r>
      <w:proofErr w:type="spellStart"/>
      <w:proofErr w:type="gramStart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ідсумки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BD1250" w:rsidRPr="00BD1250" w:rsidRDefault="00AE4545" w:rsidP="00AE4545">
      <w:pPr>
        <w:shd w:val="clear" w:color="auto" w:fill="FFFFFF"/>
        <w:spacing w:after="150" w:line="240" w:lineRule="auto"/>
        <w:ind w:left="-709" w:hang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и </w:t>
      </w:r>
      <w:proofErr w:type="gramStart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</w:t>
      </w:r>
      <w:proofErr w:type="gramEnd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школі 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201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20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р.</w:t>
      </w:r>
    </w:p>
    <w:p w:rsidR="00BD1250" w:rsidRPr="00BD1250" w:rsidRDefault="00AE4545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Керуючись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законами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«Про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державною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програмою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Вчитель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Національною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доктриною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proofErr w:type="gram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івного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якісної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стратегією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2021 року,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Державним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стандартом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вітня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політика</w:t>
      </w:r>
      <w:proofErr w:type="spellEnd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школі</w:t>
      </w:r>
      <w:proofErr w:type="spellEnd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201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20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н.р.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спрямовувалась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proofErr w:type="gram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ізнавальну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наукову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аналітико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управлінську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психолого-діагностичну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ефективність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дієвість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результативність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шкільної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1250" w:rsidRPr="00BD1250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</w:t>
      </w:r>
      <w:proofErr w:type="gramStart"/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proofErr w:type="gram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методичної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201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р.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полягала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стимулюванні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професійного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інтересу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сприянні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формуванню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особистісного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професійного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запиту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вчителя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задоволення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вдосконалення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</w:t>
      </w:r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ики. Метою</w:t>
      </w:r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методичної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для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особистісного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професійного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gram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кожного</w:t>
      </w:r>
      <w:proofErr w:type="gramEnd"/>
      <w:r w:rsid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вчителя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D1250" w:rsidRPr="00F83C2C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Структура організації методичної роботи забезпечувала підвищення рівня методичної підготовки педагогів, діагностико-теоретичне опра</w:t>
      </w:r>
      <w:r w:rsidR="003F0285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цювання методичної теми школи  реалізовувал</w:t>
      </w:r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</w:t>
      </w:r>
      <w:r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сь через колективні, групові та індивідуальні форми роботи: педагогічн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рад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</w:t>
      </w:r>
      <w:r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 методичн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</w:t>
      </w:r>
      <w:r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рад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нетрадиційні форми методичної роботи; методичні тижні; проведення заходів, спрямованих на вдосконалення освітнього процесу, підвищення загальноосвітнього рівня школярів; робота з молодими вчителями; робота з обдарованими дітьми.</w:t>
      </w:r>
    </w:p>
    <w:p w:rsidR="00AE4545" w:rsidRDefault="00A54004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</w:t>
      </w:r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201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-20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</w:t>
      </w:r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навчальному році педагогічний колектив </w:t>
      </w:r>
      <w:proofErr w:type="spellStart"/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школипрацював</w:t>
      </w:r>
      <w:proofErr w:type="spellEnd"/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над впровадженням науково-методичної проблеми </w:t>
      </w:r>
      <w:r w:rsidR="00BD1250" w:rsidRPr="00F83C2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«</w:t>
      </w:r>
      <w:r w:rsidR="00F83C2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Впровадження інформаційно-комунікаційних технологій у навчально-виховний процес як умова створення якісного і здорового освітнього простору </w:t>
      </w:r>
      <w:r w:rsidR="005848C3" w:rsidRPr="00F83C2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»</w:t>
      </w:r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(І етап </w:t>
      </w:r>
      <w:proofErr w:type="spellStart"/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діагностично</w:t>
      </w:r>
      <w:proofErr w:type="spellEnd"/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– 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організаційний </w:t>
      </w:r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).</w:t>
      </w:r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Цільовою установкою на цьому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етапі було:</w:t>
      </w:r>
      <w:r w:rsid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="004C263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</w:t>
      </w:r>
      <w:r w:rsid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- 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науково-теоретичний аналіз проблеми і прогнозування результатів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  <w:r w:rsid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</w:t>
      </w:r>
      <w:r w:rsidR="004C263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</w:t>
      </w:r>
      <w:r w:rsid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- </w:t>
      </w:r>
      <w:r w:rsidR="002F4E02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</w:t>
      </w:r>
      <w:r w:rsidR="00BD1250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абезпечення теоретичної та психологічної діяльності школи</w:t>
      </w:r>
    </w:p>
    <w:p w:rsidR="00BC60B0" w:rsidRDefault="00AE4545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C60B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</w:t>
      </w:r>
      <w:r w:rsidR="00F83C2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створення</w:t>
      </w:r>
      <w:proofErr w:type="spellEnd"/>
      <w:r w:rsidR="00F83C2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якісного і здорового освітнього простору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2F4E02" w:rsidRDefault="002F4E02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- </w:t>
      </w:r>
      <w:r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творчої групи.</w:t>
      </w:r>
    </w:p>
    <w:p w:rsidR="00BD1250" w:rsidRPr="002F4E02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Зміст роботи полягав в психологічному, організаційному, науково-методичному й матеріально-технічному забезпеченні умов переходу до реалізації нової науково-методичної проблеми, опануванні навичками впровадження нових педагогічних технологій освітньої діяльності, вивченні рівня навичок досягнень учнів, їх вихованості, розвитку. З цією метою проведені такі колективні форми роботи:</w:t>
      </w:r>
      <w:r w:rsidR="002F4E02" w:rsidRPr="00F36E1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- </w:t>
      </w:r>
      <w:r w:rsidRPr="00F36E1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круглий стіл «Особливості методики та технологізації освітнього процесу в умовах реалізації Концепції «НУШ» </w:t>
      </w:r>
      <w:r w:rsidR="00AE454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F36E1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психолого-педагогічний семінар «Організація інклюзивного навчання дітей з особливими потребами в умовах ЗЗСО»</w:t>
      </w:r>
      <w:r w:rsidR="00AE454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</w:t>
      </w:r>
      <w:r w:rsidRPr="00F36E1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педагогічні читання «Педагогіка партнерства як один із важливих компон</w:t>
      </w:r>
      <w:r w:rsidR="002F4E02" w:rsidRPr="00F36E1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ентів Нової української школи»                                                                                                                                       </w:t>
      </w:r>
    </w:p>
    <w:p w:rsidR="00BD1250" w:rsidRPr="00BD1250" w:rsidRDefault="00A54004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систематичного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кваліфікованого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керівництва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методичною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роботою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методичної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ради, до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входять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засту</w:t>
      </w:r>
      <w:r w:rsid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пники, </w:t>
      </w:r>
      <w:proofErr w:type="spellStart"/>
      <w:r w:rsidR="002F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предметних кафедр</w:t>
      </w:r>
      <w:proofErr w:type="gram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рактичний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психолог.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методів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обдарованими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учнями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удосконалення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навчально-виховного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основі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сучасних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взаємозв’язкукласної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позакласної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духовного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зростання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школяра,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атестації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педагогічних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працівників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ролі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 w:rsidR="007B577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предметних кафедр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творчості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вчителів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ідвищення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якості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обговорювалися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засіданнях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методичної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ради.</w:t>
      </w:r>
    </w:p>
    <w:p w:rsidR="00BD1250" w:rsidRPr="00BD1250" w:rsidRDefault="00BD125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 педагогами закладу проведені інструктивно-методичні наради: «Методичні рекомендації щодо вивч</w:t>
      </w:r>
      <w:r w:rsidR="007B577C" w:rsidRP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ення навчальних предметів у 201</w:t>
      </w:r>
      <w:r w:rsidR="007B577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="007B577C" w:rsidRP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-20</w:t>
      </w:r>
      <w:r w:rsidR="007B577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н.р.», «Про організацію роботи з обдарованими у</w:t>
      </w:r>
      <w:r w:rsidR="007B577C" w:rsidRP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чнями»,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«Мета і цілі оцінювання у сучасній школі», </w:t>
      </w:r>
      <w:r w:rsidR="003D139E" w:rsidRP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«</w:t>
      </w:r>
      <w:r w:rsidR="003D13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освітнього процесу в школі під час карантину</w:t>
      </w:r>
      <w:r w:rsidR="003D139E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»,</w:t>
      </w:r>
      <w:r w:rsidR="003D139E" w:rsidRP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</w:t>
      </w:r>
      <w:r w:rsidR="003D13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Ресурси дистанційного навчання</w:t>
      </w:r>
      <w:r w:rsidR="003D139E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</w:t>
      </w:r>
      <w:r w:rsidR="003D13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«Цифрові освіт</w:t>
      </w:r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ні ресурси на допомогу вчителю», «</w:t>
      </w:r>
      <w:r w:rsidR="003F0285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Методичні рекомендації щодо</w:t>
      </w:r>
      <w:r w:rsidR="0075484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проведення підсумкового оцінювання  під час дистанційного навчання», « Як заповнити класний журнал після карантину», « Гід по ЗНО 2020»</w:t>
      </w:r>
    </w:p>
    <w:p w:rsidR="00BD1250" w:rsidRPr="00AE4545" w:rsidRDefault="00A54004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</w:t>
      </w:r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Стрижневу роль в реалізації методичних завдань, розробці та запровадженні прогресивних форм і методів навчання та виховання, проведенні систематичної групової та індивідуальної форм роботи з педагогічними кадрами, надано предметним</w:t>
      </w:r>
      <w:r w:rsidR="003D13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кафедрам</w:t>
      </w:r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="00BD1250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</w:t>
      </w:r>
      <w:r w:rsidR="003D139E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світнійпроцес</w:t>
      </w:r>
      <w:proofErr w:type="spellEnd"/>
      <w:r w:rsidR="003D139E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 школі</w:t>
      </w:r>
      <w:r w:rsidR="00BD1250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</w:t>
      </w:r>
      <w:r w:rsidR="003D139E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анізовували</w:t>
      </w:r>
      <w:r w:rsidR="003D13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8 кафедр</w:t>
      </w:r>
      <w:r w:rsidR="00BD1250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</w:t>
      </w:r>
    </w:p>
    <w:p w:rsidR="00BD1250" w:rsidRPr="00AE4545" w:rsidRDefault="00BD125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-початкови</w:t>
      </w:r>
      <w:r w:rsidR="003D139E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хкласів</w:t>
      </w:r>
      <w:proofErr w:type="spellEnd"/>
      <w:r w:rsidR="003D139E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</w:t>
      </w:r>
      <w:proofErr w:type="spellStart"/>
      <w:r w:rsidR="003D139E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керівник</w:t>
      </w:r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Гримайло</w:t>
      </w:r>
      <w:proofErr w:type="spellEnd"/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А.М</w:t>
      </w:r>
      <w:r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.);</w:t>
      </w:r>
    </w:p>
    <w:p w:rsidR="00BD1250" w:rsidRPr="00AE4545" w:rsidRDefault="00D74127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української мови і літератури та зарубіжної літератури</w:t>
      </w:r>
      <w:r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(керівник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Захарів-Боднар О.Я</w:t>
      </w:r>
      <w:r w:rsidR="00BD1250" w:rsidRPr="00AE454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.);</w:t>
      </w:r>
    </w:p>
    <w:p w:rsidR="00BD1250" w:rsidRPr="00BD1250" w:rsidRDefault="00D74127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громадянської освіти та естетичної культури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тельмащук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Л.О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.);</w:t>
      </w:r>
    </w:p>
    <w:p w:rsidR="00BD1250" w:rsidRPr="00BD1250" w:rsidRDefault="00D74127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 інформатики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Асафат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З.);</w:t>
      </w:r>
    </w:p>
    <w:p w:rsidR="00BD1250" w:rsidRPr="00BD1250" w:rsidRDefault="00D74127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оземнихмов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Фарима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Л.М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.);</w:t>
      </w:r>
    </w:p>
    <w:p w:rsidR="00BD1250" w:rsidRDefault="00BD125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природничих наук </w:t>
      </w:r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КалямонМ</w:t>
      </w:r>
      <w:proofErr w:type="spellEnd"/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.);</w:t>
      </w:r>
    </w:p>
    <w:p w:rsidR="00D74127" w:rsidRDefault="00D74127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- технологій та фізичної культури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Крвавич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.);</w:t>
      </w:r>
    </w:p>
    <w:p w:rsidR="00BD1250" w:rsidRPr="00BD1250" w:rsidRDefault="00BD125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клуб спілкування класних </w:t>
      </w:r>
      <w:r w:rsidR="00D74127" w:rsidRP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керівників,  (керівник 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Здерок</w:t>
      </w:r>
      <w:proofErr w:type="spellEnd"/>
      <w:r w:rsidR="00D7412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Л.М.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).</w:t>
      </w:r>
    </w:p>
    <w:p w:rsidR="00BD1250" w:rsidRDefault="004D19E8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Протягом останніх років школа ефективно працює над впровадженням інноваційних методик навчання та виховання на основі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компетентнісного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підходу, а саме технологій створення ситуації успіху, критичного мислення, інтерактивних технологій, методу проектів. </w:t>
      </w:r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Педагоги працювали над вирішенням проблем спрямованості освітнього процесу на використання інноваційних технологій, розвиток пізнавальної активності учнів, формування особистості учня, його життєвих та навчальних </w:t>
      </w:r>
      <w:proofErr w:type="spellStart"/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компетентностей</w:t>
      </w:r>
      <w:proofErr w:type="spellEnd"/>
      <w:r w:rsidR="00BD1250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розвиток творчих здібностей, підготовка учнів до ДПА та ЗНО.</w:t>
      </w:r>
    </w:p>
    <w:p w:rsidR="000555E9" w:rsidRDefault="000555E9" w:rsidP="00BF789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У 2019-2020 н. р. кафедра вчителів початкових класів продовжувала працювати над проблемою «Створення умов для розвитку ключових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учнів через впровадження інноваційних освітніх технологій в навчально-виховний процес»</w:t>
      </w:r>
      <w:r w:rsidR="00543F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Були проведені методичні засідання, на яких ознайомилися з організацією навчально-виховного процесу у 2019-2020 </w:t>
      </w:r>
      <w:proofErr w:type="spellStart"/>
      <w:r w:rsidR="00543F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н.р</w:t>
      </w:r>
      <w:proofErr w:type="spellEnd"/>
      <w:r w:rsidR="00543F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., з ключовими змінами в початковій школі, роллю творчої особистості молодшого школяра в умовах модернізації початкової освіти. Вчителі початкових класів взяли участь в освітньому кластері «Час освітніх змін: у пошуках балансу традицій та інновацій». Проведено такі заходи: «Зимовий карнавал»( 2-А кл. ), «Зимова казка»</w:t>
      </w:r>
      <w:r w:rsidR="00BF78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7C4D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( 2-Б</w:t>
      </w:r>
      <w:r w:rsidR="00543F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кл. ), «Зимові свята в Україні»</w:t>
      </w:r>
      <w:r w:rsidR="007C4D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( 3</w:t>
      </w:r>
      <w:r w:rsidR="00543F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-А кл. ),</w:t>
      </w:r>
      <w:r w:rsidR="00BF78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</w:t>
      </w:r>
      <w:r w:rsidR="007C4D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 Дванадцять місяців»( 3-А кл., 3-Б кл. ),  «Свято Миколая»( 4-А кл. ), «Різдвяний вертеп»( 4-Б кл. ).</w:t>
      </w:r>
    </w:p>
    <w:p w:rsidR="007C4D97" w:rsidRDefault="007C4D97" w:rsidP="00BF789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 умовах карантину вчителі працювали дистанційно. Були організовані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онлайн-консультації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Skype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створення груп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месенджерах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спілкування з учнями та батьками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виконання практичних завдань для учнів 1-4 класів на сайті «Освіта.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», на по</w:t>
      </w:r>
      <w:r w:rsidR="00BF78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рталі вчителів початкових класів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 На урок»,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Всеосвіта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».</w:t>
      </w:r>
    </w:p>
    <w:p w:rsidR="00C25A3C" w:rsidRDefault="00252367" w:rsidP="00C25A3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Учні початкових класів під час карантину брали участь у конкурсі О.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Зімби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«Розумна абетка – кожній дитині», (1 кл.), конкурсі «Привітай матусю»(2-3 </w:t>
      </w:r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кл.), конкурсі до Дня вишиванки</w:t>
      </w:r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="00C25A3C" w:rsidRP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міському конкурсі усного рахунку  «</w:t>
      </w:r>
      <w:proofErr w:type="spellStart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Прангліміне</w:t>
      </w:r>
      <w:proofErr w:type="spellEnd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Міксіке</w:t>
      </w:r>
      <w:proofErr w:type="spellEnd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Україна»  (Дюк Р.-  І місце, </w:t>
      </w:r>
      <w:proofErr w:type="spellStart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Пристай</w:t>
      </w:r>
      <w:proofErr w:type="spellEnd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А- ІІІ місце,  3-Акл) )</w:t>
      </w:r>
    </w:p>
    <w:p w:rsidR="00252367" w:rsidRDefault="00252367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D1250" w:rsidRDefault="00C25A3C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Вчителі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української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літератури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зарубіжної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літератури</w:t>
      </w:r>
      <w:proofErr w:type="spellEnd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протягом навчального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року працювали над проблемою «</w:t>
      </w:r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Формування </w:t>
      </w:r>
      <w:r w:rsidR="002476D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компетентностей</w:t>
      </w:r>
      <w:proofErr w:type="spellEnd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особистості школяра на уроках </w:t>
      </w:r>
      <w:proofErr w:type="spell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української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мови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літератур</w:t>
      </w:r>
      <w:proofErr w:type="spellEnd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</w:t>
      </w:r>
      <w:proofErr w:type="spellStart"/>
      <w:r w:rsidR="001F2784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зарубіжної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1F2784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літератури</w:t>
      </w:r>
      <w:proofErr w:type="spellEnd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». 2019-2020 </w:t>
      </w:r>
      <w:proofErr w:type="spell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н.р</w:t>
      </w:r>
      <w:proofErr w:type="spellEnd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був насичений цікавими та </w:t>
      </w:r>
      <w:proofErr w:type="gram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</w:t>
      </w:r>
      <w:proofErr w:type="gramEnd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ізноманітними навчальними та виховними заходами. Було проведено ряд конкурсів, позакласних заходів, уроків, на яких учителі впроваджували нетрадиційні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методи і форми роботи, </w:t>
      </w:r>
      <w:proofErr w:type="spell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особистісно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зорієнтований 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підхід, інноваційні технології, дистанційне навчання: </w:t>
      </w:r>
      <w:proofErr w:type="spell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уроки-онлайн</w:t>
      </w:r>
      <w:proofErr w:type="spellEnd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скап-консультації, </w:t>
      </w:r>
      <w:proofErr w:type="spellStart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вайбер-відеозв</w:t>
      </w:r>
      <w:r w:rsidR="001F2784" w:rsidRP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’</w:t>
      </w:r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язок</w:t>
      </w:r>
      <w:proofErr w:type="spellEnd"/>
      <w:r w:rsidR="001F27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1F2784" w:rsidRDefault="00C54E0F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міській олімпіаді учениця 7-Б класу,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Фарима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Софія, посіла ІІІ місце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Захарів-Боднар О.Я), </w:t>
      </w:r>
      <w:proofErr w:type="spellStart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укр.мова</w:t>
      </w:r>
      <w:proofErr w:type="spellEnd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Стецик</w:t>
      </w:r>
      <w:proofErr w:type="spellEnd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В. ( 11 кл.) – ІІІ місце (</w:t>
      </w:r>
      <w:proofErr w:type="spellStart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вч</w:t>
      </w:r>
      <w:proofErr w:type="spellEnd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Котлярчук</w:t>
      </w:r>
      <w:proofErr w:type="spellEnd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 ,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традиційному мовному конкурсі ім. П.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Яцика</w:t>
      </w:r>
      <w:proofErr w:type="spellEnd"/>
      <w:r w:rsidR="00BF78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Здерок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Ірина ( 6-Б кл. ),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Фарима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Софія (7-Б кл.) посіли ІІІ місце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</w:t>
      </w:r>
      <w:proofErr w:type="spellStart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вч</w:t>
      </w:r>
      <w:proofErr w:type="spellEnd"/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Захарів-Боднар О.Я.) 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Учні також брали участь  у 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овно-літературному конкурсі </w:t>
      </w:r>
      <w:r w:rsidR="00BF78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імені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Т. Шевченка.</w:t>
      </w:r>
    </w:p>
    <w:p w:rsidR="003F0285" w:rsidRDefault="00C54E0F" w:rsidP="0072456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До Дня української писемності та рідної мови учнями 7-А та 7-Б  класів було проведено свято               «Чарівний світ української словесності» та зустріч із поетесою Галиною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Брич</w:t>
      </w:r>
      <w:proofErr w:type="spellEnd"/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 автором віршів Ольгою </w:t>
      </w:r>
      <w:proofErr w:type="spellStart"/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Гац</w:t>
      </w:r>
      <w:proofErr w:type="spellEnd"/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</w:t>
      </w:r>
      <w:proofErr w:type="spellStart"/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вч</w:t>
      </w:r>
      <w:proofErr w:type="spellEnd"/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Захарів-Боднар О.Я.)</w:t>
      </w:r>
      <w:r w:rsidR="007245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 Міжнародного дня рідної мови учні 6-Б класу (</w:t>
      </w:r>
      <w:proofErr w:type="spellStart"/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вч</w:t>
      </w:r>
      <w:proofErr w:type="spellEnd"/>
      <w:r w:rsidR="003F028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Захарів-Боднар О.Я.)  підготували та провели урочисту лінійку  « Українська мова  - неповторна і своя»</w:t>
      </w:r>
      <w:r w:rsidR="006826F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6826FF" w:rsidRDefault="00724568" w:rsidP="0072456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6826F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Театралізований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6826F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урок  « Мій улюблений казковий персонаж» провела вчитель зарубіжної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6826F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літератури </w:t>
      </w:r>
      <w:proofErr w:type="spellStart"/>
      <w:r w:rsidR="006826F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Здерок</w:t>
      </w:r>
      <w:proofErr w:type="spellEnd"/>
      <w:r w:rsidR="006826F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Л.М. разом з учнями 6-Б класу. До Дня народження Лесі Українки було проведено конкурс читців « Горить зоря Лесиної 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6826F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поезії над краєм…» ( учні 5 - 11 кл. та вчителі словесники).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6826F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Шевченківські читання відбулися у кожному класному.</w:t>
      </w:r>
    </w:p>
    <w:p w:rsidR="006826FF" w:rsidRDefault="006826FF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Учні 5-9 класів взяли участь у Всеукраїнській грі «Соняшник – 2020»</w:t>
      </w:r>
      <w:r w:rsidR="000555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З березня місяця усі класні колективи через пандемію корона вірусу перейшли на дистанційне навчання. Учні та вчителі брали участь у різних конкурсах, в </w:t>
      </w:r>
      <w:proofErr w:type="spellStart"/>
      <w:r w:rsidR="000555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онлайн-конференціях.</w:t>
      </w:r>
      <w:r w:rsidR="0007476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Здерок</w:t>
      </w:r>
      <w:proofErr w:type="spellEnd"/>
      <w:r w:rsidR="0007476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 М. пройшла дистанційні </w:t>
      </w:r>
      <w:proofErr w:type="spellStart"/>
      <w:r w:rsidR="0007476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онлайн</w:t>
      </w:r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</w:t>
      </w:r>
      <w:r w:rsidR="0007476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курси</w:t>
      </w:r>
      <w:proofErr w:type="spellEnd"/>
      <w:r w:rsidR="0007476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 платформі </w:t>
      </w:r>
      <w:r w:rsidR="0007476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Prometheus</w:t>
      </w:r>
      <w:r w:rsidR="0007476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 «Критичне мислення для освітян», «Наука про навчання: що має знати кожен вчитель?», «Протидія та попередження боулінгу в закладах освіти»</w:t>
      </w:r>
      <w:r w:rsidR="00B569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0555E9" w:rsidRDefault="000555E9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Однак необхід</w:t>
      </w:r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но активізувати роботу </w:t>
      </w:r>
      <w:proofErr w:type="spellStart"/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вчителів–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словесників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Проводити нестандартні уроки для обміну досвіду, більше уваги приділяти обдарованим дітям і готувати їх до міської та обласної олімпіад та конкурсів.</w:t>
      </w:r>
    </w:p>
    <w:p w:rsidR="003F0285" w:rsidRDefault="00271DB3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Кафедра вчителів іноземних мов працювала над проблемою «Самовираження, самореалізація учня в процесі набуття фонових знань і ознайомлення з культурою народу, мова якого вивчається» </w:t>
      </w:r>
      <w:r w:rsidR="00B569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Протягом 2019-2020 </w:t>
      </w:r>
      <w:proofErr w:type="spellStart"/>
      <w:r w:rsidR="00B569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н.р</w:t>
      </w:r>
      <w:proofErr w:type="spellEnd"/>
      <w:r w:rsidR="00B569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робота на кафедрі іноземних мов була організован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 у відповідності до </w:t>
      </w:r>
      <w:r w:rsidR="00B569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плану. Було проведено 4 засідання, де обговорювалися</w:t>
      </w:r>
      <w:r w:rsidR="002649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такі питання: оцінювання навчальних досягнень учнів з іноземних мов, підготовка учнів 11 класу до ЗНО , формування в учнів певного рівня комунікативної компетенції. Основна увага приділялася практичній складовій навчання, а саме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досягненн</w:t>
      </w:r>
      <w:r w:rsidR="002649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ю іншомовної комунікації з чотирьох основних видів мовленнєвої діяльності( говоріння, читання, письмо, </w:t>
      </w:r>
      <w:proofErr w:type="spellStart"/>
      <w:r w:rsidR="002649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аудіювання</w:t>
      </w:r>
      <w:proofErr w:type="spellEnd"/>
      <w:r w:rsidR="002649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).У І семестрі було проведено І етап олімпіади з іноземних мов, переможці яких взяли активну участь у ІІ турі. Учениця 11 класу, </w:t>
      </w:r>
      <w:proofErr w:type="spellStart"/>
      <w:r w:rsidR="002649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Стецик</w:t>
      </w:r>
      <w:proofErr w:type="spellEnd"/>
      <w:r w:rsidR="002649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Вікторія, посіла ІІІ місце.</w:t>
      </w:r>
    </w:p>
    <w:p w:rsidR="0026499B" w:rsidRDefault="00724568" w:rsidP="0072456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        </w:t>
      </w:r>
      <w:r w:rsidR="002649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грудні було проведено </w:t>
      </w:r>
      <w:r w:rsidR="00271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позакласний захід для учнів 5-9 кл.  «</w:t>
      </w:r>
      <w:proofErr w:type="spellStart"/>
      <w:r w:rsidR="00271DB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ChristmasinEurope</w:t>
      </w:r>
      <w:proofErr w:type="spellEnd"/>
      <w:r w:rsidR="00271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» англійською та німецькою мовами. А учні 9-х класів під керівництвом учителя </w:t>
      </w:r>
      <w:proofErr w:type="spellStart"/>
      <w:r w:rsidR="00271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Журавчак</w:t>
      </w:r>
      <w:proofErr w:type="spellEnd"/>
      <w:r w:rsidR="00271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О. Ю. організували вертеп польською мовою.  Під час дистанційного навчання вчителі кафедри працювали, використовуючи різноманітні платформи</w:t>
      </w:r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відео</w:t>
      </w:r>
      <w:r w:rsidR="00F36E1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уроки</w:t>
      </w:r>
      <w:proofErr w:type="spellEnd"/>
      <w:r w:rsidR="00F36E1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презентації. Контроль знань проводився за допомогою завдань і тестувань на сайтах «</w:t>
      </w:r>
      <w:proofErr w:type="spellStart"/>
      <w:r w:rsidR="00F36E1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Всеосвіта</w:t>
      </w:r>
      <w:proofErr w:type="spellEnd"/>
      <w:r w:rsidR="00F36E1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 та «На урок».</w:t>
      </w:r>
    </w:p>
    <w:p w:rsidR="00FB635A" w:rsidRPr="00FB635A" w:rsidRDefault="00FB635A" w:rsidP="0011508A">
      <w:pPr>
        <w:pStyle w:val="a4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635A">
        <w:rPr>
          <w:rFonts w:ascii="Times New Roman" w:eastAsia="Calibri" w:hAnsi="Times New Roman" w:cs="Times New Roman"/>
          <w:sz w:val="24"/>
          <w:szCs w:val="24"/>
        </w:rPr>
        <w:t xml:space="preserve">2019-2020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</w:rPr>
        <w:t xml:space="preserve">. кафедра вчителів математики та інформатики  продовжила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реалізовуват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науково-методичну проблему</w:t>
      </w:r>
      <w:r w:rsidRPr="00FB635A">
        <w:rPr>
          <w:rFonts w:ascii="Times New Roman" w:eastAsia="Calibri" w:hAnsi="Times New Roman" w:cs="Times New Roman"/>
          <w:sz w:val="24"/>
          <w:szCs w:val="24"/>
        </w:rPr>
        <w:t xml:space="preserve">  «Використання освітніх стратегій, орієнтованих  на розвиток математичних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</w:rPr>
        <w:t xml:space="preserve">». Всю роботу 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</w:rPr>
        <w:t>методоб’єднання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</w:rPr>
        <w:t xml:space="preserve">  спрямовує на реалізацію завдань відповідно до Державного стандарту базової та повної середньої  освіти та Закону України про освіту.</w:t>
      </w:r>
    </w:p>
    <w:p w:rsidR="00FB635A" w:rsidRPr="00FB635A" w:rsidRDefault="00FB635A" w:rsidP="0011508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Пріоритетними питаннями є : вивчення змісту і завдань нових навчальних  програм, обмін думками, пропозиціями з даного питання; обмін  досвідом роботи з питань підвищення інтересу до вивчення математики та інформатики. Вдосконалення методики проведення уроків , підвищення  їх  результативності, ознайомлення з  передовим педагогічним досвідом.</w:t>
      </w:r>
    </w:p>
    <w:p w:rsidR="00FB635A" w:rsidRPr="00FB635A" w:rsidRDefault="00FB635A" w:rsidP="0011508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Робота засідань  відповідала названій проблемі, враховувалась діагностика професійної  майстерності кожного члена методичного об</w:t>
      </w:r>
      <w:r w:rsidRPr="00FB635A">
        <w:rPr>
          <w:rFonts w:ascii="Times New Roman" w:eastAsia="Calibri" w:hAnsi="Times New Roman" w:cs="Times New Roman"/>
          <w:sz w:val="24"/>
          <w:szCs w:val="24"/>
        </w:rPr>
        <w:t>’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єднання.</w:t>
      </w:r>
    </w:p>
    <w:p w:rsidR="00FB635A" w:rsidRPr="00C25A3C" w:rsidRDefault="00FB635A" w:rsidP="00C25A3C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Так, на засіданнях були опрацьовані наступні теми 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Опрацювання нормативних документів Міністерства освіти  та науки, обласного управління  освіти та міського відділу освіти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»,«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Вироблення рекомендацій до календарного планування вчителів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Аналіз навчальних програм  на 2019-1020 навчальний  рік. Програма з математики 5-9 кл., алгебри 11 кл., геометрії 11 кл., інформатики для 2-10 класів. Забезпечення навчально-виховного процесу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Активізація  пізнавальної діяльності учнів  в позакласній роботі   як засіб розвитку творчого мислення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дотримання критеріїв оцінювання  навчальних досягнень учнів в умовах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компетентнісної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освіти та вимог щодо 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цінювання письмових робіт учнів»,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Застосування інноваційних методів роботи як засобів реалізації 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особистісно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орієнтованого підходу  до навчання і виховання учнів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Самоосвіта в системі формування професійної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компетентності  вчителя»,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Методика  організації  системного повторення вивченого матеріалу з метою підготовки до проведення  ДПА та ЗНО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Вивчення інструктивних  матеріалів для проведення підсумкової державної  атестації. Ознайомлення з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нормативно-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правовою базою щодо проведення  ДПА, ЗНО. Організація та проведення  консультацій   та ЗНО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Формування в учнів предметних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компетенцій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шляхом  використання  інноваційних педагогічних технологій на уроках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.Вчителі ділились практичним досвідом розробки і підбору завдань    для групової та індивідуальної діяльності. Було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відвідано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засідання міського методичного об’єднання , семінар вчителів математики на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тему: 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Компетентнісний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підхід  при вивченні математики» 29 жовтня  2019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семінар-практикум вчителів математики «Мотивація  учнів до вивчення математики» 27 лютого </w:t>
      </w:r>
      <w:r w:rsidR="006B10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 року,</w:t>
      </w:r>
      <w:r w:rsidR="006B10D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освітній клас</w:t>
      </w:r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6B10D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те «Час освітніх змін: у пошуках балансу традицій та інновацій. Методичний </w:t>
      </w:r>
      <w:proofErr w:type="spellStart"/>
      <w:r w:rsidR="006B10D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квест</w:t>
      </w:r>
      <w:proofErr w:type="spellEnd"/>
      <w:r w:rsidR="006B10D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 думай, про</w:t>
      </w:r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буй і шукай» 11 січня 2020 року.   Химин Г.Д. брала участь  в обласному практичному семінарі «Особливості викладання математики у 10-11 класах» ( </w:t>
      </w:r>
      <w:proofErr w:type="spellStart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м.Львів</w:t>
      </w:r>
      <w:proofErr w:type="spellEnd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 та науково-практичній конференції  «Шляхи покращення   </w:t>
      </w:r>
      <w:proofErr w:type="spellStart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природничо-</w:t>
      </w:r>
      <w:proofErr w:type="spellEnd"/>
      <w:r w:rsidR="00C25A3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математичної освіти в умовах НУШ»</w:t>
      </w:r>
    </w:p>
    <w:p w:rsidR="00FB635A" w:rsidRPr="00FB635A" w:rsidRDefault="00FB635A" w:rsidP="0011508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Робота кафедри сприяла підвищенню професійного рівня її членів, шляхом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взаємовідвідування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уроків, опрацювання фахових газет та журналів, вивчення передового педагогічного  досвіду. Вчителі  добре  усвідомлюють,що успіхи  навчально-виховної роботи вчителя залежить  не тільки від його знань , досвіду, але й методичної озброєності, яка постійно  потребує удосконалення, тобто проведення нетрадиційних уроків  з використанням  нових методів і форм. Так було проведено бінарний урок в 11 класі учителями математики та фізики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Асафат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І.З. та Петрик Л.М. « Застосування  логарифмів.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Розв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язування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задач з  астрономії  по визначенню  блиску, зоряних величин та відстаней до зірок.» Всі класи школи були охоплені математичною олімпіадою. Переможці І туру взяли участь у  ІІ турі. В новому навчальному році хочеться більше уваги приділяти  роботі з обдарованими дітьми, а також позакласній роботі з математики. Також з 11 по 15 листопада ,вчителями математики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Асафат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І.З. та 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Дідошак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І.І. ,була проведена  всеукраїнська олімпіада «</w:t>
      </w:r>
      <w:proofErr w:type="spellStart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Олімпус</w:t>
      </w:r>
      <w:proofErr w:type="spellEnd"/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Осіння сесія» , в якій взяли участь 54 дитини.</w:t>
      </w:r>
    </w:p>
    <w:p w:rsidR="006B10DF" w:rsidRPr="0011508A" w:rsidRDefault="00FB635A" w:rsidP="0011508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26 лютого 2020 року було проведено шкільне свято «</w:t>
      </w:r>
      <w:r w:rsidRPr="00FB635A">
        <w:rPr>
          <w:rFonts w:ascii="Times New Roman" w:eastAsia="Calibri" w:hAnsi="Times New Roman" w:cs="Times New Roman"/>
          <w:sz w:val="24"/>
          <w:szCs w:val="24"/>
          <w:lang w:val="en-US"/>
        </w:rPr>
        <w:t>SMARTSCHOOL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», в  </w:t>
      </w:r>
      <w:r w:rsidR="006B10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якому були задіяні учні  всіх  </w:t>
      </w:r>
      <w:r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класів.</w:t>
      </w:r>
    </w:p>
    <w:p w:rsidR="00F36E13" w:rsidRDefault="00346C1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Кафедра вчителів природничих наук протягом навчального року працювала над проблемою «Формування та розвиток життєво-необхідної компетентності учнів на уроках природничого циклу». На початку 2019-2020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було сплановано роботу </w:t>
      </w:r>
      <w:r w:rsidR="00103A7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кафедри природничих наук, де передбачено орієнтацію на інноваційні технології, інтерактивні методи підготовки й проведення уроків та позакласних заходів, екологічне виховання учнів.</w:t>
      </w:r>
    </w:p>
    <w:p w:rsidR="00BD1250" w:rsidRDefault="00650233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Успішній роботі кафедри природничих наук сприяло мобільне реагування на виклики сучасної української школи, активна робота із обдарованими учнями, </w:t>
      </w:r>
      <w:r w:rsidR="00A97D5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проведення різних позакласних заходів, </w:t>
      </w:r>
      <w:r w:rsid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A97D5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які в більшій мірі сприяють підвищенню інтересу учнів до вивчення природничих дисциплін. Кожен вчитель кафедри активно під час навчального процесу в</w:t>
      </w:r>
      <w:r w:rsidR="00346C1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икористовує мож</w:t>
      </w:r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ливості </w:t>
      </w:r>
      <w:proofErr w:type="spellStart"/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інтернет-</w:t>
      </w:r>
      <w:r w:rsidR="00A97D5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ресурсів</w:t>
      </w:r>
      <w:proofErr w:type="spellEnd"/>
      <w:r w:rsidR="00A97D5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вчителі постійно підвищують свій фаховий рівень. </w:t>
      </w:r>
    </w:p>
    <w:p w:rsidR="00A97D51" w:rsidRDefault="00A97D51" w:rsidP="001E22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     Під час цього навчального року учні брали участь у різноманітних конкурсах:</w:t>
      </w:r>
      <w:r w:rsidR="001E225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 біології – «Колосок</w:t>
      </w:r>
      <w:r w:rsidR="00920B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Осінь 2019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», з хімії –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Геліантус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», з фізики – «Левеня». У ІІ турі Всеукраїнських</w:t>
      </w:r>
      <w:r w:rsidR="001C52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предметних олімпі</w:t>
      </w:r>
      <w:r w:rsidR="001E225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ад отримали такі призові місця : </w:t>
      </w:r>
      <w:r w:rsidR="001C52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біологія – Василишин Ярина ( 11 кл.) – ІІІ місце; фізика – </w:t>
      </w:r>
      <w:proofErr w:type="spellStart"/>
      <w:r w:rsidR="001C52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Чукла</w:t>
      </w:r>
      <w:proofErr w:type="spellEnd"/>
      <w:r w:rsidR="001C52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Орест ( 11 кл.) – ІІІ місце, Петрів Ілона ( 8-А кл.) – ІІІ місце; </w:t>
      </w:r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1C52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астрономія – </w:t>
      </w:r>
      <w:proofErr w:type="spellStart"/>
      <w:r w:rsidR="001C52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Сте</w:t>
      </w:r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цик</w:t>
      </w:r>
      <w:proofErr w:type="spellEnd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Вікторія (11 кл.) – 3 місце.</w:t>
      </w:r>
      <w:r w:rsidR="001E225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1C52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Також брали участь у різноманітних конкурсах, а саме у Львівському обласному конкурсі «Запроси фізику до себе»</w:t>
      </w:r>
      <w:r w:rsidR="00346C1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 </w:t>
      </w:r>
      <w:proofErr w:type="spellStart"/>
      <w:r w:rsidR="00346C1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Кухта</w:t>
      </w:r>
      <w:proofErr w:type="spellEnd"/>
      <w:r w:rsidR="00346C1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В., Саламаха В. 9-Б</w:t>
      </w:r>
      <w:r w:rsidR="001C52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кл. та учні 3-А </w:t>
      </w:r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кл.) – ІІІ місце. </w:t>
      </w:r>
    </w:p>
    <w:p w:rsidR="00346C10" w:rsidRDefault="00346C1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Вчитель фізики Петрик Л.М. разом з вчителем математики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Асафат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І.З.  провели бінарний урок на тему «Застосування логарифмів до розрахунку астрономічних величин». У 7- Б класі було проведено урок захисту проектів « Взаємодія тіл. Сили».</w:t>
      </w:r>
    </w:p>
    <w:p w:rsidR="00103A7A" w:rsidRPr="00BD1250" w:rsidRDefault="00103A7A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Вчитель географії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Чумаченко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С.В. брала участь у засіданні методичного об</w:t>
      </w:r>
      <w:r w:rsidRPr="00103A7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єднання  вчителів географії міст Дрогобича та Стебника «Використання міні-проектів у шкільному курсі географії» (ліцей №1 ім. І.Франка), освітньому кластері «Час освітніх змін</w:t>
      </w:r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: у пошуках балансу традицій та інновацій» за темою «Як виховати переможця у світі </w:t>
      </w:r>
      <w:proofErr w:type="spellStart"/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фейків</w:t>
      </w:r>
      <w:proofErr w:type="spellEnd"/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правд і суджень» </w:t>
      </w:r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л</w:t>
      </w:r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proofErr w:type="spellStart"/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 </w:t>
      </w:r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Б.Лепкого), освітянському заході «міні</w:t>
      </w:r>
      <w:proofErr w:type="spellStart"/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EdCamp</w:t>
      </w:r>
      <w:proofErr w:type="spellEnd"/>
      <w:r w:rsidR="004467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»-(не)конференції «Як навчати дітей у ХХІ столітті:практики, які працюють»</w:t>
      </w:r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(ліцей №4 </w:t>
      </w:r>
      <w:proofErr w:type="spellStart"/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ім.Лесі</w:t>
      </w:r>
      <w:proofErr w:type="spellEnd"/>
      <w:r w:rsid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Українки)</w:t>
      </w:r>
    </w:p>
    <w:p w:rsidR="00945B04" w:rsidRDefault="00DF37CE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Вчителі кафедри громадянської освіти і естетичного виховання працювали над проблемою «Активізація розумової діяльності, розвиток комунікативних якостей, формування життєво-необхідних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шляхом використання інноваційних технологій. Учні та вчителі школи взяли участь у різноманітних  </w:t>
      </w:r>
      <w:r w:rsidR="00A540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заходах:</w:t>
      </w:r>
      <w:r w:rsidR="00C566D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875D4B" w:rsidRDefault="00C566DE" w:rsidP="00875D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семінарах: «Стежками </w:t>
      </w:r>
      <w:proofErr w:type="spellStart"/>
      <w:r w:rsid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Стрийщини</w:t>
      </w:r>
      <w:proofErr w:type="spellEnd"/>
      <w:r w:rsid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», «Берегині України»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(ліцей №1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ім.</w:t>
      </w:r>
      <w:r w:rsid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І.Франка</w:t>
      </w:r>
      <w:proofErr w:type="spellEnd"/>
      <w:r w:rsid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), «Зустріч з письменниками Львівщини»(ліцей №2), «Розрішення конфліктів минулого та майбутнього»,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«Чарівне мереживо творчості:техніка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айрісфолдінг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» (ліцей), «Діяльність ОУН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Дрогобичинні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 роки Другої світової війни», «Вивчення історії Голокосту» (Київ); </w:t>
      </w:r>
      <w:r w:rsidR="004B245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«П.Куліш – патріот української землі»;     </w:t>
      </w:r>
    </w:p>
    <w:p w:rsidR="00875D4B" w:rsidRDefault="004B2459" w:rsidP="00875D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конкурса</w:t>
      </w:r>
      <w:r w:rsidR="00C566D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х: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«Сурми звитяги», до річниці з дня народження Т.Шевченка, «Люби і знай свій рідний край.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Дрогобиччина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– земля Героїв»( організований історичним відділом музею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Дрогоб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иччина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»);                  </w:t>
      </w:r>
    </w:p>
    <w:p w:rsidR="00875D4B" w:rsidRDefault="004B2459" w:rsidP="00875D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презентаціях: книги «Герої Небесної сотні. Життєписи», підручника «Історія Дрогобича».</w:t>
      </w:r>
      <w:r w:rsidR="00875D4B" w:rsidRP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875D4B" w:rsidRDefault="00875D4B" w:rsidP="00875D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Учениця 9-Б класу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Брикса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Р. посіла ІІІ місце у ІІ турі Всеукраїнської предметної олімпіади з правознавства.</w:t>
      </w:r>
    </w:p>
    <w:p w:rsidR="00875D4B" w:rsidRDefault="00875D4B" w:rsidP="00875D4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учні  9-Б класу взяли участь в обласному конкурсі відео робіт, присвяченому  Конвенції ООН про права дитини , отримали Почесну Грамоту.</w:t>
      </w:r>
    </w:p>
    <w:p w:rsidR="00D263BA" w:rsidRPr="00E0770E" w:rsidRDefault="00875D4B" w:rsidP="00875D4B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263BA">
        <w:rPr>
          <w:rFonts w:ascii="Times New Roman" w:hAnsi="Times New Roman" w:cs="Times New Roman"/>
          <w:sz w:val="24"/>
          <w:szCs w:val="24"/>
          <w:lang w:val="uk-UA"/>
        </w:rPr>
        <w:t xml:space="preserve">Вчителі кафедри технологій і фізичної культури працювали над проблемою «Формування життєвих </w:t>
      </w:r>
      <w:proofErr w:type="spellStart"/>
      <w:r w:rsidR="00D263BA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D263BA">
        <w:rPr>
          <w:rFonts w:ascii="Times New Roman" w:hAnsi="Times New Roman" w:cs="Times New Roman"/>
          <w:sz w:val="24"/>
          <w:szCs w:val="24"/>
          <w:lang w:val="uk-UA"/>
        </w:rPr>
        <w:t xml:space="preserve"> на основі застосування інноваційних технологій» </w:t>
      </w:r>
      <w:r w:rsidR="00D263BA" w:rsidRPr="00D263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спрямовували свою роботу на формування у всіх суб'єктів освітнього процесу необхідних знань, умінь і навичок здорового способу життя; підвищення рівня фізичного здоров’я учнів; розвиток висококультурної, інтелектуально розвиненої, фізично здорової особистості. </w:t>
      </w:r>
      <w:r w:rsidR="00D263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року брали активну участь у спортивних змаганнях</w:t>
      </w:r>
      <w:r w:rsidR="007B77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змаган</w:t>
      </w:r>
      <w:r w:rsidR="007B77EE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 xml:space="preserve">між класами з </w:t>
      </w:r>
      <w:r w:rsidR="007B77EE">
        <w:rPr>
          <w:rFonts w:ascii="Times New Roman" w:hAnsi="Times New Roman" w:cs="Times New Roman"/>
          <w:sz w:val="24"/>
          <w:szCs w:val="24"/>
        </w:rPr>
        <w:t xml:space="preserve">футболу 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 xml:space="preserve">в школі (10.09.2019  р.),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змаган</w:t>
      </w:r>
      <w:r w:rsidR="007B77EE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7B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B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міні-футболу</w:t>
      </w:r>
      <w:proofErr w:type="spellEnd"/>
      <w:r w:rsidR="007B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міжучнями</w:t>
      </w:r>
      <w:proofErr w:type="spellEnd"/>
      <w:r w:rsidR="007B77EE">
        <w:rPr>
          <w:rFonts w:ascii="Times New Roman" w:hAnsi="Times New Roman" w:cs="Times New Roman"/>
          <w:sz w:val="24"/>
          <w:szCs w:val="24"/>
        </w:rPr>
        <w:t xml:space="preserve"> 9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B77EE" w:rsidRPr="006150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7EE" w:rsidRPr="006150CD">
        <w:rPr>
          <w:rFonts w:ascii="Times New Roman" w:hAnsi="Times New Roman" w:cs="Times New Roman"/>
          <w:sz w:val="24"/>
          <w:szCs w:val="24"/>
        </w:rPr>
        <w:t>приурочен</w:t>
      </w:r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іПам’ят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="007B77EE" w:rsidRPr="006150CD">
        <w:rPr>
          <w:rFonts w:ascii="Times New Roman" w:hAnsi="Times New Roman" w:cs="Times New Roman"/>
          <w:sz w:val="24"/>
          <w:szCs w:val="24"/>
        </w:rPr>
        <w:t xml:space="preserve"> АТО ( на спортивному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майданчику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Стебницькоголіцею</w:t>
      </w:r>
      <w:proofErr w:type="spellEnd"/>
      <w:r w:rsidR="007B77EE" w:rsidRPr="006150CD">
        <w:rPr>
          <w:rFonts w:ascii="Times New Roman" w:hAnsi="Times New Roman" w:cs="Times New Roman"/>
          <w:sz w:val="24"/>
          <w:szCs w:val="24"/>
        </w:rPr>
        <w:t xml:space="preserve"> № 7)– І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="007B77EE">
        <w:rPr>
          <w:rFonts w:ascii="Times New Roman" w:hAnsi="Times New Roman" w:cs="Times New Roman"/>
          <w:sz w:val="24"/>
          <w:szCs w:val="24"/>
          <w:lang w:val="uk-UA"/>
        </w:rPr>
        <w:t xml:space="preserve"> (27.09.2019 р.),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змагання</w:t>
      </w:r>
      <w:proofErr w:type="spellEnd"/>
      <w:r w:rsidR="007B77EE" w:rsidRPr="0061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B77EE" w:rsidRPr="006150CD">
        <w:rPr>
          <w:rFonts w:ascii="Times New Roman" w:hAnsi="Times New Roman" w:cs="Times New Roman"/>
          <w:sz w:val="24"/>
          <w:szCs w:val="24"/>
        </w:rPr>
        <w:t xml:space="preserve"> футбо</w:t>
      </w:r>
      <w:r w:rsidR="007B77EE">
        <w:rPr>
          <w:rFonts w:ascii="Times New Roman" w:hAnsi="Times New Roman" w:cs="Times New Roman"/>
          <w:sz w:val="24"/>
          <w:szCs w:val="24"/>
        </w:rPr>
        <w:t xml:space="preserve">лу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="007B77EE">
        <w:rPr>
          <w:rFonts w:ascii="Times New Roman" w:hAnsi="Times New Roman" w:cs="Times New Roman"/>
          <w:sz w:val="24"/>
          <w:szCs w:val="24"/>
        </w:rPr>
        <w:t xml:space="preserve"> 5–7</w:t>
      </w:r>
      <w:r w:rsidR="007B77EE" w:rsidRPr="006150CD">
        <w:rPr>
          <w:rFonts w:ascii="Times New Roman" w:hAnsi="Times New Roman" w:cs="Times New Roman"/>
          <w:sz w:val="24"/>
          <w:szCs w:val="24"/>
        </w:rPr>
        <w:t>класів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Шкірянийм’яч</w:t>
      </w:r>
      <w:proofErr w:type="spellEnd"/>
      <w:r w:rsidR="007B77EE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7B77EE" w:rsidRPr="006150CD">
        <w:rPr>
          <w:rFonts w:ascii="Times New Roman" w:hAnsi="Times New Roman" w:cs="Times New Roman"/>
          <w:sz w:val="24"/>
          <w:szCs w:val="24"/>
        </w:rPr>
        <w:t>18.10.19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 xml:space="preserve"> р.),</w:t>
      </w:r>
      <w:r w:rsidR="007B77EE" w:rsidRPr="006150CD">
        <w:rPr>
          <w:rFonts w:ascii="Times New Roman" w:hAnsi="Times New Roman" w:cs="Times New Roman"/>
          <w:sz w:val="24"/>
          <w:szCs w:val="24"/>
        </w:rPr>
        <w:t xml:space="preserve"> Футбол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пам’</w:t>
      </w:r>
      <w:r w:rsidR="007B77EE">
        <w:rPr>
          <w:rFonts w:ascii="Times New Roman" w:hAnsi="Times New Roman" w:cs="Times New Roman"/>
          <w:sz w:val="24"/>
          <w:szCs w:val="24"/>
        </w:rPr>
        <w:t>яті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Попаденюка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="007B77EE">
        <w:rPr>
          <w:rFonts w:ascii="Times New Roman" w:hAnsi="Times New Roman" w:cs="Times New Roman"/>
          <w:sz w:val="24"/>
          <w:szCs w:val="24"/>
        </w:rPr>
        <w:t xml:space="preserve"> 7–9</w:t>
      </w:r>
      <w:r w:rsidR="007B77EE" w:rsidRPr="006150CD">
        <w:rPr>
          <w:rFonts w:ascii="Times New Roman" w:hAnsi="Times New Roman" w:cs="Times New Roman"/>
          <w:sz w:val="24"/>
          <w:szCs w:val="24"/>
        </w:rPr>
        <w:t>класів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B77EE" w:rsidRPr="006150CD">
        <w:rPr>
          <w:rFonts w:ascii="Times New Roman" w:hAnsi="Times New Roman" w:cs="Times New Roman"/>
          <w:sz w:val="24"/>
          <w:szCs w:val="24"/>
        </w:rPr>
        <w:t>12.12.19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 xml:space="preserve"> р.),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че</w:t>
      </w:r>
      <w:r w:rsidR="007B77EE">
        <w:rPr>
          <w:rFonts w:ascii="Times New Roman" w:hAnsi="Times New Roman" w:cs="Times New Roman"/>
          <w:sz w:val="24"/>
          <w:szCs w:val="24"/>
        </w:rPr>
        <w:t>мпіонат</w:t>
      </w:r>
      <w:proofErr w:type="spellEnd"/>
      <w:r w:rsidR="007B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B77EE">
        <w:rPr>
          <w:rFonts w:ascii="Times New Roman" w:hAnsi="Times New Roman" w:cs="Times New Roman"/>
          <w:sz w:val="24"/>
          <w:szCs w:val="24"/>
        </w:rPr>
        <w:t xml:space="preserve"> футболу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7B77EE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B77EE">
        <w:rPr>
          <w:rFonts w:ascii="Times New Roman" w:hAnsi="Times New Roman" w:cs="Times New Roman"/>
          <w:sz w:val="24"/>
          <w:szCs w:val="24"/>
        </w:rPr>
        <w:t>9–11</w:t>
      </w:r>
      <w:r w:rsidR="007B77EE" w:rsidRPr="006150CD">
        <w:rPr>
          <w:rFonts w:ascii="Times New Roman" w:hAnsi="Times New Roman" w:cs="Times New Roman"/>
          <w:sz w:val="24"/>
          <w:szCs w:val="24"/>
        </w:rPr>
        <w:t>класів</w:t>
      </w:r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="007B77EE" w:rsidRPr="006150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77EE" w:rsidRPr="006150CD">
        <w:rPr>
          <w:rFonts w:ascii="Times New Roman" w:hAnsi="Times New Roman" w:cs="Times New Roman"/>
          <w:sz w:val="24"/>
          <w:szCs w:val="24"/>
        </w:rPr>
        <w:t xml:space="preserve"> спортивному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залі</w:t>
      </w:r>
      <w:proofErr w:type="spellEnd"/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Стебницької</w:t>
      </w:r>
      <w:proofErr w:type="spellEnd"/>
      <w:r w:rsidR="007B77EE" w:rsidRPr="006150CD">
        <w:rPr>
          <w:rFonts w:ascii="Times New Roman" w:hAnsi="Times New Roman" w:cs="Times New Roman"/>
          <w:sz w:val="24"/>
          <w:szCs w:val="24"/>
        </w:rPr>
        <w:t xml:space="preserve">  ЗОШ №18  –  IV </w:t>
      </w:r>
      <w:proofErr w:type="spellStart"/>
      <w:r w:rsidR="007B77EE" w:rsidRPr="006150C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="007B77EE" w:rsidRPr="006150CD">
        <w:rPr>
          <w:rFonts w:ascii="Times New Roman" w:hAnsi="Times New Roman" w:cs="Times New Roman"/>
          <w:sz w:val="24"/>
          <w:szCs w:val="24"/>
        </w:rPr>
        <w:t>.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B77EE" w:rsidRPr="006150CD">
        <w:rPr>
          <w:rFonts w:ascii="Times New Roman" w:hAnsi="Times New Roman" w:cs="Times New Roman"/>
          <w:sz w:val="24"/>
          <w:szCs w:val="24"/>
        </w:rPr>
        <w:t>20.02.20</w:t>
      </w:r>
      <w:r w:rsidR="007B77EE">
        <w:rPr>
          <w:rFonts w:ascii="Times New Roman" w:hAnsi="Times New Roman" w:cs="Times New Roman"/>
          <w:sz w:val="24"/>
          <w:szCs w:val="24"/>
          <w:lang w:val="uk-UA"/>
        </w:rPr>
        <w:t>20 р.).</w:t>
      </w:r>
      <w:r w:rsidR="00E0770E">
        <w:rPr>
          <w:rFonts w:ascii="Times New Roman" w:hAnsi="Times New Roman" w:cs="Times New Roman"/>
          <w:sz w:val="24"/>
          <w:szCs w:val="24"/>
          <w:lang w:val="uk-UA"/>
        </w:rPr>
        <w:t xml:space="preserve">  У  ІІ етапі В</w:t>
      </w:r>
      <w:r w:rsidR="00D263BA" w:rsidRPr="00D263BA">
        <w:rPr>
          <w:rFonts w:ascii="Times New Roman" w:hAnsi="Times New Roman" w:cs="Times New Roman"/>
          <w:sz w:val="24"/>
          <w:szCs w:val="24"/>
          <w:lang w:val="uk-UA"/>
        </w:rPr>
        <w:t xml:space="preserve">сеукраїнської олімпіади  з трудового навчання:  </w:t>
      </w:r>
      <w:proofErr w:type="spellStart"/>
      <w:r w:rsidR="00D263BA" w:rsidRPr="00D263BA">
        <w:rPr>
          <w:rFonts w:ascii="Times New Roman" w:hAnsi="Times New Roman" w:cs="Times New Roman"/>
          <w:sz w:val="24"/>
          <w:szCs w:val="24"/>
          <w:lang w:val="uk-UA"/>
        </w:rPr>
        <w:t>Пуро</w:t>
      </w:r>
      <w:r w:rsidR="00E0770E">
        <w:rPr>
          <w:rFonts w:ascii="Times New Roman" w:hAnsi="Times New Roman" w:cs="Times New Roman"/>
          <w:sz w:val="24"/>
          <w:szCs w:val="24"/>
          <w:lang w:val="uk-UA"/>
        </w:rPr>
        <w:t>вець</w:t>
      </w:r>
      <w:proofErr w:type="spellEnd"/>
      <w:r w:rsidR="00E0770E">
        <w:rPr>
          <w:rFonts w:ascii="Times New Roman" w:hAnsi="Times New Roman" w:cs="Times New Roman"/>
          <w:sz w:val="24"/>
          <w:szCs w:val="24"/>
          <w:lang w:val="uk-UA"/>
        </w:rPr>
        <w:t xml:space="preserve">  Вікторія здобула </w:t>
      </w:r>
      <w:r w:rsidR="00D263BA" w:rsidRPr="00D263BA">
        <w:rPr>
          <w:rFonts w:ascii="Times New Roman" w:hAnsi="Times New Roman" w:cs="Times New Roman"/>
          <w:sz w:val="24"/>
          <w:szCs w:val="24"/>
          <w:lang w:val="uk-UA"/>
        </w:rPr>
        <w:t>ІІІ місце.</w:t>
      </w:r>
      <w:r w:rsidR="00945B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63BA" w:rsidRPr="00E0770E">
        <w:rPr>
          <w:rFonts w:ascii="Times New Roman" w:hAnsi="Times New Roman" w:cs="Times New Roman"/>
          <w:sz w:val="24"/>
          <w:szCs w:val="24"/>
          <w:lang w:val="uk-UA"/>
        </w:rPr>
        <w:t>Виготов</w:t>
      </w:r>
      <w:r w:rsidR="00945B04">
        <w:rPr>
          <w:rFonts w:ascii="Times New Roman" w:hAnsi="Times New Roman" w:cs="Times New Roman"/>
          <w:sz w:val="24"/>
          <w:szCs w:val="24"/>
          <w:lang w:val="uk-UA"/>
        </w:rPr>
        <w:t>лення з основ здоров’я учнями 9-</w:t>
      </w:r>
      <w:r w:rsidR="00D263BA" w:rsidRPr="00E0770E">
        <w:rPr>
          <w:rFonts w:ascii="Times New Roman" w:hAnsi="Times New Roman" w:cs="Times New Roman"/>
          <w:sz w:val="24"/>
          <w:szCs w:val="24"/>
          <w:lang w:val="uk-UA"/>
        </w:rPr>
        <w:t>х класів буклетів до Міжнародного дня</w:t>
      </w:r>
      <w:r w:rsidR="00E0770E">
        <w:rPr>
          <w:rFonts w:ascii="Times New Roman" w:hAnsi="Times New Roman" w:cs="Times New Roman"/>
          <w:sz w:val="24"/>
          <w:szCs w:val="24"/>
          <w:lang w:val="uk-UA"/>
        </w:rPr>
        <w:t xml:space="preserve"> боротьби зі </w:t>
      </w:r>
      <w:proofErr w:type="spellStart"/>
      <w:r w:rsidR="00E0770E">
        <w:rPr>
          <w:rFonts w:ascii="Times New Roman" w:hAnsi="Times New Roman" w:cs="Times New Roman"/>
          <w:sz w:val="24"/>
          <w:szCs w:val="24"/>
          <w:lang w:val="uk-UA"/>
        </w:rPr>
        <w:t>СНІДом</w:t>
      </w:r>
      <w:proofErr w:type="spellEnd"/>
      <w:r w:rsidR="00E0770E">
        <w:rPr>
          <w:rFonts w:ascii="Times New Roman" w:hAnsi="Times New Roman" w:cs="Times New Roman"/>
          <w:sz w:val="24"/>
          <w:szCs w:val="24"/>
          <w:lang w:val="uk-UA"/>
        </w:rPr>
        <w:t xml:space="preserve"> ( 1 грудня). </w:t>
      </w:r>
    </w:p>
    <w:p w:rsidR="00BD1250" w:rsidRPr="00AE4545" w:rsidRDefault="00875D4B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</w:t>
      </w:r>
      <w:r w:rsidR="00604A2A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Робота </w:t>
      </w:r>
      <w:r w:rsidR="00604A2A" w:rsidRPr="00604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кафедри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педагогічного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спілкування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класних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керівників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була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спрямована на реалізацію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проблеми «Формування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життєвих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компетентностей</w:t>
      </w:r>
      <w:proofErr w:type="spellEnd"/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особистості шляхом впровадження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ефективних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технологій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виховання».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метою удосконалення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навичок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формування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задоволення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духовних потреб людини, свободи у виборі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власних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світоглядних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позицій,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механізмів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саморегуляції та самовиховання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класними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керівниками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проведено практичне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заняття «Використання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навчально-демонстраційних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ігор у прак</w:t>
      </w:r>
      <w:r w:rsidR="00604A2A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тиці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="00604A2A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роботи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="00604A2A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класного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604A2A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керівника»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», інтерактивну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конференцію 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«Інноваційні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форми та методи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виховання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школярів»,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рекламне</w:t>
      </w:r>
      <w:r w:rsidR="00945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BD1250" w:rsidRPr="00AE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педагогічне агентство «А у нас…».</w:t>
      </w:r>
    </w:p>
    <w:p w:rsidR="00BD1250" w:rsidRPr="00BD1250" w:rsidRDefault="00BD1250" w:rsidP="00875D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63B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Виявляючи творчі нахили школярів, створюючи умови для їх самореалізації, залучаючи учнів до позакласної роботи, були проведені предметні та методичні тижні: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  - </w:t>
      </w:r>
      <w:r w:rsidRPr="00D263B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української мови та літератури «Всіх нас </w:t>
      </w:r>
      <w:r w:rsidR="00127404" w:rsidRPr="00D263B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єднає рідна мова» (листопад 201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Pr="00D263B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), де традиційним для учнів та учителів стала участь у написанні Всеукраїнського диктанту національної єдності, участь школярів у конкурсі ім. 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Яцика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флеш-моб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Міжнародного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дня </w:t>
      </w:r>
      <w:proofErr w:type="spellStart"/>
      <w:proofErr w:type="gram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ідноїмови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-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всеукраїнськийтиждень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«Права </w:t>
      </w:r>
      <w:proofErr w:type="spellStart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людини</w:t>
      </w:r>
      <w:proofErr w:type="spellEnd"/>
      <w:r w:rsidR="00875D4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понад</w:t>
      </w:r>
      <w:proofErr w:type="spellEnd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усе» 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груд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</w:t>
      </w:r>
      <w:proofErr w:type="spellStart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р.);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-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ижденьзнань</w:t>
      </w:r>
      <w:proofErr w:type="spellEnd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 БЖД (  листопада201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9 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D1250" w:rsidRPr="00DF37CE" w:rsidRDefault="00BD125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Аналіз роботи свідчить, що за минулий навчальний рік значно підвищився науково-теоретичний та методичний рівень викладання навчальних предметів, посилилась увага до пошуків інтеграції предметів, модернізації форм, методів і засобів проведення уроку.</w:t>
      </w:r>
    </w:p>
    <w:p w:rsidR="00BD1250" w:rsidRPr="00DF37CE" w:rsidRDefault="00BD125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Методична робота сприяла взаємному збагаченню членів педагогічного колективу педагогічними знахідками, спонукала кожного вчителя до підвищення свого фахового рівня, дала змогу молодим учителям вчитися </w:t>
      </w:r>
      <w:r w:rsidRP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педагогічної майстерності у старших і досвідченіших колег, забезпечувала підтримання в педагогічному колективі духу творчості, прагнення до пошуку. </w:t>
      </w:r>
    </w:p>
    <w:p w:rsidR="00BD1250" w:rsidRPr="00BD1250" w:rsidRDefault="00BD1250" w:rsidP="0072456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7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Використання інноваційних технологій у процесі вивчення різних предметів у школі дало змогу покращити зміст навчання, вдосконалити методи і форми навчання, активізувати та індивідуалізувати його. Більшість педагогів закладу володіють інформаційно-комунікаційними технологіями, уроки та виховні заходи проводять з використанням мультимедійної та комп’ютерної техніки. </w:t>
      </w:r>
      <w:proofErr w:type="gram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жаль,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вчителі</w:t>
      </w:r>
      <w:proofErr w:type="gram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закладу</w:t>
      </w:r>
      <w:proofErr w:type="spellEnd"/>
      <w:proofErr w:type="gram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брали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участі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Всеукраїнському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конкурсі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майстерності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«Учитель року»,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перспективі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залишається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питанням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над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працювати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CF8" w:rsidRDefault="00BD1250" w:rsidP="0072456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іоритетних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методичної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підвищення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майстерності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вчителя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самоосвіту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самовдосконалення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задоволення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індивідуальних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потреб в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особистому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фаховому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зростанні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активізації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творчого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потенціалу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Постійно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надавалась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молодим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вчителям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оволодінні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методикою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викладання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свого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предмета,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умінь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своїй</w:t>
      </w:r>
      <w:proofErr w:type="spellEnd"/>
      <w:proofErr w:type="gram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роботі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сучасної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психолого-педагогічної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науки. </w:t>
      </w:r>
    </w:p>
    <w:p w:rsidR="004D19E8" w:rsidRDefault="00BD1250" w:rsidP="0072456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Дієвим органом у структурі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методичної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роботи є педагогічні ради, на які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виносилися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питання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звітного характеру, проблемного, організаційного, підсумкового. Їх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проведення мало на меті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стимулювання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розвитку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творчого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потенціалу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педколективу</w:t>
      </w:r>
      <w:proofErr w:type="spellEnd"/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росту професійної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майстерності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вчителів, вихователів, керівників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гуртків, сприяння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формуванню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атмосфери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творчого</w:t>
      </w:r>
      <w:r w:rsid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 w:rsidRPr="00945B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пошуку, </w:t>
      </w:r>
    </w:p>
    <w:p w:rsidR="00945B04" w:rsidRDefault="00945B04" w:rsidP="0072456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абезпечення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підвищення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якості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proofErr w:type="spellStart"/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навчально-виховногопроцесу</w:t>
      </w:r>
      <w:proofErr w:type="spellEnd"/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BD1250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proofErr w:type="spellStart"/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фішбоун</w:t>
      </w:r>
      <w:proofErr w:type="spellEnd"/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«</w:t>
      </w:r>
      <w:r w:rsidRPr="00BD1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C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творення умов для </w:t>
      </w:r>
      <w:proofErr w:type="spellStart"/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забезпеченняя</w:t>
      </w:r>
      <w:proofErr w:type="spellEnd"/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кісної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освіти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учнів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початкових класів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у контексті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реалізації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завд</w:t>
      </w:r>
      <w:r w:rsidR="00127404"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ань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r w:rsidR="00127404"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Нової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r w:rsidR="00127404"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української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r w:rsidR="00127404"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школи»</w:t>
      </w:r>
      <w:r w:rsidR="0012740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,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«Адаптація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учні</w:t>
      </w:r>
      <w:r w:rsidR="00C25A3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в 5-х класів до навчання в школі</w:t>
      </w:r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r w:rsidR="00127404"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ІІ ступеня»</w:t>
      </w:r>
      <w:r w:rsidR="0012740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,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«</w:t>
      </w:r>
      <w:proofErr w:type="spellStart"/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Діяльнісний</w:t>
      </w:r>
      <w:proofErr w:type="spellEnd"/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</w:t>
      </w:r>
      <w:r w:rsidRPr="004D19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підхід. </w:t>
      </w:r>
      <w:proofErr w:type="spellStart"/>
      <w:r w:rsidRPr="00BD1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Деякі</w:t>
      </w:r>
      <w:proofErr w:type="spellEnd"/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</w:t>
      </w:r>
      <w:proofErr w:type="spellStart"/>
      <w:r w:rsidRPr="00BD1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стратегії</w:t>
      </w:r>
      <w:proofErr w:type="spellEnd"/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розвитку</w:t>
      </w:r>
      <w:proofErr w:type="spellEnd"/>
      <w:r w:rsidRPr="00BD1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BD1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критичного</w:t>
      </w:r>
      <w:proofErr w:type="gramEnd"/>
      <w:r w:rsidRPr="00BD1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мисл</w:t>
      </w:r>
      <w:r w:rsidR="001274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ення</w:t>
      </w:r>
      <w:proofErr w:type="spellEnd"/>
      <w:r w:rsidR="002047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</w:t>
      </w:r>
      <w:proofErr w:type="spellStart"/>
      <w:r w:rsidR="001274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учнів</w:t>
      </w:r>
      <w:proofErr w:type="spellEnd"/>
      <w:r w:rsidR="001274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="0012740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</w:p>
    <w:p w:rsidR="00376A53" w:rsidRPr="00376A53" w:rsidRDefault="00376A53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Результати атестації педагогічних працівників показали,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що методична робота в школі виконує свою стимулюючу функцію.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УчителіЗахарів-Боднар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О.Я. і </w:t>
      </w:r>
      <w:proofErr w:type="spellStart"/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Стельмащук</w:t>
      </w:r>
      <w:proofErr w:type="spellEnd"/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Л.О.,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підтвердили вищу кваліфікаційну категорію та педагогічне звання «учитель-методист»,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Андреїшин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Г.М.</w:t>
      </w:r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підтвердила вищу кваліфікаційну категорію та педагогічне звання «старший учитель», </w:t>
      </w:r>
      <w:proofErr w:type="spellStart"/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Орсуляк</w:t>
      </w:r>
      <w:proofErr w:type="spellEnd"/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О.М. підтвердила вищу кваліфікаційну категорію та присвоєно педагогічне звання «старший учитель», Яремко М.А. підтвердив вищу кваліфікаційну категорію, Петрик Л.М. встановлено вищу кваліфікаційну категорію та присвоєно педагогічне звання «старший учитель», </w:t>
      </w:r>
      <w:proofErr w:type="spellStart"/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Асафат</w:t>
      </w:r>
      <w:proofErr w:type="spellEnd"/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І.З. та </w:t>
      </w:r>
      <w:proofErr w:type="spellStart"/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Петруняку</w:t>
      </w:r>
      <w:proofErr w:type="spellEnd"/>
      <w:r w:rsidR="00122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Т.М. встановлено першу кваліфікаційну категорію.</w:t>
      </w:r>
    </w:p>
    <w:p w:rsidR="00662CF8" w:rsidRPr="00EA4ACE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 метою популяризації творчого досвіду педагоги закладу поширювали свої праці у таких виданнях: 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учитель Захарів – Боднар О.Я. видала навчальний посібник. Нестандартні уроки української літератури. «І.Франко. Повість «Захар Беркут»;                                                                                                                                                                </w:t>
      </w:r>
      <w:r w:rsidR="00127404" w:rsidRPr="00122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учитель </w:t>
      </w:r>
      <w:proofErr w:type="spellStart"/>
      <w:r w:rsidR="00127404" w:rsidRPr="00122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Стельмащук</w:t>
      </w:r>
      <w:proofErr w:type="spellEnd"/>
      <w:r w:rsidR="00127404" w:rsidRPr="00122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Л.О.</w:t>
      </w:r>
      <w:r w:rsidR="001223FE" w:rsidRPr="00122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–  Збірка учнівських робіт «З історії Стебника» та есе «Я живу завдяки їм»</w:t>
      </w:r>
    </w:p>
    <w:p w:rsidR="004D19E8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методичної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gram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школі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1274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</w:t>
      </w:r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н.р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</w:t>
      </w:r>
      <w:proofErr w:type="spellEnd"/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иконаний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</w:p>
    <w:p w:rsidR="004D19E8" w:rsidRDefault="004D19E8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недолік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:</w:t>
      </w:r>
      <w:proofErr w:type="gramEnd"/>
    </w:p>
    <w:p w:rsidR="004D19E8" w:rsidRDefault="004D19E8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-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окремі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учителі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недостатньо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працювали з о</w:t>
      </w:r>
      <w:r w:rsidR="00127404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бдарованими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127404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учнями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</w:p>
    <w:p w:rsidR="004D19E8" w:rsidRDefault="004D19E8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педагоги залишаються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інертними до участі в конкурсі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педагогічної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майстерності «Учитель року»;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</w:p>
    <w:p w:rsidR="00BD1250" w:rsidRPr="004D19E8" w:rsidRDefault="004D19E8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педагоги не достатньо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висвітлюють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свої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надбання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 педагогічних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4D19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виданнях.</w:t>
      </w:r>
    </w:p>
    <w:p w:rsidR="00BD1250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 підставі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зазначеного, керуючись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завданнями, які стоять перед педагогічним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колективом 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 навчальний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рік, з метою підвищення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ефективності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методичної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роботи, удосконалення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змісту і форм методичної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роботи по підвищенню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науково-теоретичного рівня і професійної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майстерності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педагогічних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P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кадрів</w:t>
      </w:r>
    </w:p>
    <w:p w:rsidR="00BD1250" w:rsidRPr="00BD1250" w:rsidRDefault="00BD1250" w:rsidP="00C25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НАКАЗУЮ:</w:t>
      </w:r>
    </w:p>
    <w:p w:rsidR="00BD1250" w:rsidRPr="00B35DB3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: 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 </w:t>
      </w:r>
      <w:proofErr w:type="spellStart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 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201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376A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р. 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проводилася на належному </w:t>
      </w:r>
      <w:proofErr w:type="gramStart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</w:t>
      </w:r>
      <w:proofErr w:type="gram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івні</w:t>
      </w:r>
    </w:p>
    <w:p w:rsidR="00BD1250" w:rsidRPr="00BD1250" w:rsidRDefault="00BD1250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Заступнику директора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навчально-виховної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Г.Химин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1508A" w:rsidRDefault="0011508A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proofErr w:type="spellStart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Створити</w:t>
      </w:r>
      <w:proofErr w:type="spellEnd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20</w:t>
      </w:r>
      <w:proofErr w:type="spellStart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</w:t>
      </w:r>
      <w:proofErr w:type="spellEnd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н.р.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необхідні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предметних кафедр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координаціїїх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</w:p>
    <w:p w:rsidR="00BD1250" w:rsidRPr="00BD1250" w:rsidRDefault="0011508A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сприяти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активізації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над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науково-методичною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проблемою.</w:t>
      </w:r>
    </w:p>
    <w:p w:rsidR="0011508A" w:rsidRDefault="0011508A" w:rsidP="001150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2.2. Виявляти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нові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педагогічні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ідеї, цікаві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методичні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35DB3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знахідки у 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робот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творчо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працюючих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724568" w:rsidRDefault="0011508A" w:rsidP="0072456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учителів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 метою поширення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11508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досвіду.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245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</w:p>
    <w:p w:rsidR="0011508A" w:rsidRDefault="00724568" w:rsidP="0072456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Залучати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учителі</w:t>
      </w:r>
      <w:proofErr w:type="gram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творчого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</w:t>
      </w:r>
      <w:proofErr w:type="gram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ічного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пошуку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3. Керівникам шкільних предметних кафедр: </w:t>
      </w:r>
    </w:p>
    <w:p w:rsidR="0011508A" w:rsidRDefault="0011508A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3.1. Спланувати роботу до 10.09.2020р. на 2020-2021 </w:t>
      </w:r>
      <w:proofErr w:type="spellStart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н.р</w:t>
      </w:r>
      <w:proofErr w:type="spellEnd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</w:p>
    <w:p w:rsidR="0011508A" w:rsidRDefault="0011508A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</w:t>
      </w:r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</w:t>
      </w:r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.На </w:t>
      </w:r>
      <w:proofErr w:type="spellStart"/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засіданні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предметних</w:t>
      </w:r>
      <w:proofErr w:type="spellEnd"/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spellStart"/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афедр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обговорити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посилення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BD1250" w:rsidRPr="0011508A" w:rsidRDefault="0011508A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обдарованими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учнями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1250" w:rsidRPr="00BD1250" w:rsidRDefault="0011508A" w:rsidP="0011508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</w:t>
      </w:r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Проаналізувати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прийняти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уваги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</w:t>
      </w:r>
      <w:proofErr w:type="spellStart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езультати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шкільних команд у </w:t>
      </w:r>
      <w:proofErr w:type="spellStart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олімпіад</w:t>
      </w:r>
      <w:proofErr w:type="spellEnd"/>
      <w:r w:rsidR="00877BC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ах</w:t>
      </w:r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gramStart"/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конкурсах</w:t>
      </w:r>
      <w:proofErr w:type="gram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базових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дисциплін</w:t>
      </w:r>
      <w:proofErr w:type="spellEnd"/>
      <w:r w:rsidR="00BD1250"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1250" w:rsidRPr="00BD1250" w:rsidRDefault="00BD1250" w:rsidP="0011508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Активізувати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публікації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педагогами </w:t>
      </w:r>
      <w:proofErr w:type="gram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методичного</w:t>
      </w:r>
      <w:proofErr w:type="gram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доробку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сторінках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фахових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газет та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журналів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1250" w:rsidRPr="00B35DB3" w:rsidRDefault="00BD1250" w:rsidP="0011508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Сприяти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участі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учителів</w:t>
      </w:r>
      <w:proofErr w:type="spellEnd"/>
      <w:r w:rsidR="003B46F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кон</w:t>
      </w:r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курсах </w:t>
      </w:r>
      <w:proofErr w:type="spellStart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="003B46F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майстерності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gramStart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</w:t>
      </w:r>
      <w:proofErr w:type="gram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ізноманітних </w:t>
      </w:r>
      <w:proofErr w:type="spellStart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вебінарах</w:t>
      </w:r>
      <w:proofErr w:type="spellEnd"/>
      <w:r w:rsidR="00B35DB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марафонах.</w:t>
      </w:r>
    </w:p>
    <w:p w:rsidR="00BD1250" w:rsidRPr="00BD1250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Контроль за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виконанням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наказу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залишаю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собою.</w:t>
      </w:r>
    </w:p>
    <w:p w:rsidR="00BD1250" w:rsidRPr="00BD1250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D1250" w:rsidRPr="00EA4ACE" w:rsidRDefault="00BD1250" w:rsidP="00115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                        </w:t>
      </w:r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 </w:t>
      </w:r>
      <w:r w:rsidR="00EA4AC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З. Левицька</w:t>
      </w:r>
    </w:p>
    <w:p w:rsidR="00626E0D" w:rsidRPr="002F4E02" w:rsidRDefault="00626E0D" w:rsidP="00AE454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626E0D" w:rsidRPr="002F4E02" w:rsidSect="004C2630">
      <w:pgSz w:w="11906" w:h="16838"/>
      <w:pgMar w:top="284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E74"/>
    <w:multiLevelType w:val="multilevel"/>
    <w:tmpl w:val="C5F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626D"/>
    <w:multiLevelType w:val="multilevel"/>
    <w:tmpl w:val="5086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73E0D"/>
    <w:multiLevelType w:val="multilevel"/>
    <w:tmpl w:val="7D3A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E4883"/>
    <w:multiLevelType w:val="multilevel"/>
    <w:tmpl w:val="FB10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D7695"/>
    <w:multiLevelType w:val="multilevel"/>
    <w:tmpl w:val="E5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265FF"/>
    <w:multiLevelType w:val="hybridMultilevel"/>
    <w:tmpl w:val="7B0CE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880"/>
    <w:multiLevelType w:val="multilevel"/>
    <w:tmpl w:val="EC7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D6A9B"/>
    <w:multiLevelType w:val="hybridMultilevel"/>
    <w:tmpl w:val="35DE0F90"/>
    <w:lvl w:ilvl="0" w:tplc="34C00D14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4BD27826"/>
    <w:multiLevelType w:val="hybridMultilevel"/>
    <w:tmpl w:val="B14C401E"/>
    <w:lvl w:ilvl="0" w:tplc="8F0C488C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>
    <w:nsid w:val="4D056E83"/>
    <w:multiLevelType w:val="multilevel"/>
    <w:tmpl w:val="C21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F0627"/>
    <w:multiLevelType w:val="multilevel"/>
    <w:tmpl w:val="4C8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F284F"/>
    <w:multiLevelType w:val="hybridMultilevel"/>
    <w:tmpl w:val="6AC21FBA"/>
    <w:lvl w:ilvl="0" w:tplc="E5BE3826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>
    <w:nsid w:val="6C706649"/>
    <w:multiLevelType w:val="multilevel"/>
    <w:tmpl w:val="A4D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84"/>
    <w:rsid w:val="000555E9"/>
    <w:rsid w:val="00065D69"/>
    <w:rsid w:val="00074761"/>
    <w:rsid w:val="00103A7A"/>
    <w:rsid w:val="0011508A"/>
    <w:rsid w:val="00122336"/>
    <w:rsid w:val="001223FE"/>
    <w:rsid w:val="00127404"/>
    <w:rsid w:val="00145E6F"/>
    <w:rsid w:val="001C524B"/>
    <w:rsid w:val="001E2252"/>
    <w:rsid w:val="001F2784"/>
    <w:rsid w:val="00204742"/>
    <w:rsid w:val="002476D8"/>
    <w:rsid w:val="00252367"/>
    <w:rsid w:val="0026499B"/>
    <w:rsid w:val="00271DB3"/>
    <w:rsid w:val="002F4E02"/>
    <w:rsid w:val="00346C10"/>
    <w:rsid w:val="00376A53"/>
    <w:rsid w:val="003B46F3"/>
    <w:rsid w:val="003D139E"/>
    <w:rsid w:val="003F0285"/>
    <w:rsid w:val="0044677D"/>
    <w:rsid w:val="004B2459"/>
    <w:rsid w:val="004C2630"/>
    <w:rsid w:val="004D19E8"/>
    <w:rsid w:val="004D4147"/>
    <w:rsid w:val="00543F98"/>
    <w:rsid w:val="005848C3"/>
    <w:rsid w:val="00604A2A"/>
    <w:rsid w:val="00626E0D"/>
    <w:rsid w:val="00650233"/>
    <w:rsid w:val="00662CF8"/>
    <w:rsid w:val="00677CBA"/>
    <w:rsid w:val="006826FF"/>
    <w:rsid w:val="006B10DF"/>
    <w:rsid w:val="007008A0"/>
    <w:rsid w:val="00701B24"/>
    <w:rsid w:val="00724568"/>
    <w:rsid w:val="00754846"/>
    <w:rsid w:val="007B577C"/>
    <w:rsid w:val="007B77EE"/>
    <w:rsid w:val="007C4D97"/>
    <w:rsid w:val="00860777"/>
    <w:rsid w:val="00875D4B"/>
    <w:rsid w:val="00877BCC"/>
    <w:rsid w:val="008A2554"/>
    <w:rsid w:val="00920B9B"/>
    <w:rsid w:val="00923F9C"/>
    <w:rsid w:val="00945B04"/>
    <w:rsid w:val="009733F3"/>
    <w:rsid w:val="009A2059"/>
    <w:rsid w:val="009B1F7F"/>
    <w:rsid w:val="009B7235"/>
    <w:rsid w:val="00A54004"/>
    <w:rsid w:val="00A97D51"/>
    <w:rsid w:val="00AE4545"/>
    <w:rsid w:val="00B35DB3"/>
    <w:rsid w:val="00B569A7"/>
    <w:rsid w:val="00BB6721"/>
    <w:rsid w:val="00BC60B0"/>
    <w:rsid w:val="00BD1250"/>
    <w:rsid w:val="00BF789E"/>
    <w:rsid w:val="00C25A3C"/>
    <w:rsid w:val="00C54E0F"/>
    <w:rsid w:val="00C566DE"/>
    <w:rsid w:val="00D263BA"/>
    <w:rsid w:val="00D30684"/>
    <w:rsid w:val="00D74127"/>
    <w:rsid w:val="00DF37CE"/>
    <w:rsid w:val="00E0770E"/>
    <w:rsid w:val="00EA4ACE"/>
    <w:rsid w:val="00F36E13"/>
    <w:rsid w:val="00F83C2C"/>
    <w:rsid w:val="00FB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02"/>
    <w:pPr>
      <w:ind w:left="720"/>
      <w:contextualSpacing/>
    </w:pPr>
  </w:style>
  <w:style w:type="paragraph" w:styleId="a4">
    <w:name w:val="No Spacing"/>
    <w:uiPriority w:val="1"/>
    <w:qFormat/>
    <w:rsid w:val="00FB635A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02"/>
    <w:pPr>
      <w:ind w:left="720"/>
      <w:contextualSpacing/>
    </w:pPr>
  </w:style>
  <w:style w:type="paragraph" w:styleId="a4">
    <w:name w:val="No Spacing"/>
    <w:uiPriority w:val="1"/>
    <w:qFormat/>
    <w:rsid w:val="00FB635A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7750-DBC7-4C6A-9739-8B9ADB11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17</cp:revision>
  <dcterms:created xsi:type="dcterms:W3CDTF">2020-06-03T08:45:00Z</dcterms:created>
  <dcterms:modified xsi:type="dcterms:W3CDTF">2020-06-10T10:14:00Z</dcterms:modified>
</cp:coreProperties>
</file>