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EB4F" w14:textId="77777777" w:rsidR="00F70C0D" w:rsidRDefault="00F70C0D">
      <w:pPr>
        <w:spacing w:line="1" w:lineRule="exact"/>
      </w:pPr>
    </w:p>
    <w:p w14:paraId="48D3F7B6" w14:textId="55F30588" w:rsidR="00F70C0D" w:rsidRPr="00887084" w:rsidRDefault="00E96B1C">
      <w:pPr>
        <w:pStyle w:val="20"/>
        <w:framePr w:w="9730" w:h="14352" w:hRule="exact" w:wrap="none" w:vAnchor="page" w:hAnchor="page" w:x="1373" w:y="1149"/>
        <w:shd w:val="clear" w:color="auto" w:fill="auto"/>
        <w:spacing w:before="0"/>
        <w:rPr>
          <w:lang w:val="uk-UA"/>
        </w:rPr>
      </w:pPr>
      <w:r>
        <w:t>Затверджено</w:t>
      </w:r>
      <w:r>
        <w:br/>
      </w:r>
      <w:bookmarkStart w:id="0" w:name="_Hlk129602333"/>
      <w:r>
        <w:rPr>
          <w:lang w:val="uk-UA" w:eastAsia="uk-UA" w:bidi="uk-UA"/>
        </w:rPr>
        <w:t xml:space="preserve">рішенням педагогічної </w:t>
      </w:r>
      <w:r>
        <w:t>ради</w:t>
      </w:r>
      <w:r>
        <w:br/>
      </w:r>
      <w:r>
        <w:rPr>
          <w:lang w:val="uk-UA" w:eastAsia="uk-UA" w:bidi="uk-UA"/>
        </w:rPr>
        <w:t xml:space="preserve">від </w:t>
      </w:r>
      <w:r>
        <w:t>2</w:t>
      </w:r>
      <w:r w:rsidR="00887084">
        <w:rPr>
          <w:lang w:val="uk-UA"/>
        </w:rPr>
        <w:t>8</w:t>
      </w:r>
      <w:r>
        <w:t>.</w:t>
      </w:r>
      <w:r w:rsidR="00887084">
        <w:rPr>
          <w:lang w:val="uk-UA"/>
        </w:rPr>
        <w:t>12</w:t>
      </w:r>
      <w:r>
        <w:t>.202</w:t>
      </w:r>
      <w:r w:rsidR="00887084">
        <w:rPr>
          <w:lang w:val="uk-UA"/>
        </w:rPr>
        <w:t>2</w:t>
      </w:r>
      <w:r>
        <w:br/>
        <w:t xml:space="preserve">протокол № </w:t>
      </w:r>
      <w:r w:rsidR="00887084">
        <w:rPr>
          <w:lang w:val="uk-UA"/>
        </w:rPr>
        <w:t>23</w:t>
      </w:r>
    </w:p>
    <w:p w14:paraId="06D2DBEF" w14:textId="77777777" w:rsidR="00F70C0D" w:rsidRDefault="00E96B1C">
      <w:pPr>
        <w:pStyle w:val="1"/>
        <w:framePr w:w="9730" w:h="14352" w:hRule="exact" w:wrap="none" w:vAnchor="page" w:hAnchor="page" w:x="1373" w:y="1149"/>
        <w:shd w:val="clear" w:color="auto" w:fill="auto"/>
        <w:ind w:firstLine="0"/>
        <w:jc w:val="center"/>
      </w:pPr>
      <w:r w:rsidRPr="00582E6C">
        <w:rPr>
          <w:b/>
          <w:bCs/>
          <w:lang w:eastAsia="ru-RU" w:bidi="ru-RU"/>
        </w:rPr>
        <w:t>ПОЛОЖЕННЯ</w:t>
      </w:r>
    </w:p>
    <w:p w14:paraId="624C18FE" w14:textId="0FD08717" w:rsidR="00F70C0D" w:rsidRDefault="00E96B1C">
      <w:pPr>
        <w:pStyle w:val="1"/>
        <w:framePr w:w="9730" w:h="14352" w:hRule="exact" w:wrap="none" w:vAnchor="page" w:hAnchor="page" w:x="1373" w:y="1149"/>
        <w:shd w:val="clear" w:color="auto" w:fill="auto"/>
        <w:spacing w:after="320"/>
        <w:ind w:firstLine="0"/>
        <w:jc w:val="center"/>
        <w:rPr>
          <w:b/>
          <w:bCs/>
        </w:rPr>
      </w:pPr>
      <w:r w:rsidRPr="00887084">
        <w:rPr>
          <w:b/>
          <w:bCs/>
          <w:lang w:eastAsia="ru-RU" w:bidi="ru-RU"/>
        </w:rPr>
        <w:t xml:space="preserve">про порядок визнання </w:t>
      </w:r>
      <w:r>
        <w:rPr>
          <w:b/>
          <w:bCs/>
        </w:rPr>
        <w:t>результатів підвищення кваліфікації</w:t>
      </w:r>
      <w:r>
        <w:rPr>
          <w:b/>
          <w:bCs/>
        </w:rPr>
        <w:br/>
        <w:t xml:space="preserve">педагогічних працівників </w:t>
      </w:r>
      <w:r w:rsidR="00887084">
        <w:rPr>
          <w:b/>
          <w:bCs/>
        </w:rPr>
        <w:t>Спасько-Михайлівського ЗЗСО І-ІІІ ступенів</w:t>
      </w:r>
    </w:p>
    <w:p w14:paraId="4DDB291D" w14:textId="2DFE375F" w:rsidR="00887084" w:rsidRDefault="00887084">
      <w:pPr>
        <w:pStyle w:val="1"/>
        <w:framePr w:w="9730" w:h="14352" w:hRule="exact" w:wrap="none" w:vAnchor="page" w:hAnchor="page" w:x="1373" w:y="1149"/>
        <w:shd w:val="clear" w:color="auto" w:fill="auto"/>
        <w:spacing w:after="320"/>
        <w:ind w:firstLine="0"/>
        <w:jc w:val="center"/>
      </w:pPr>
      <w:r>
        <w:rPr>
          <w:b/>
          <w:bCs/>
        </w:rPr>
        <w:t>(нова редакція)</w:t>
      </w:r>
    </w:p>
    <w:p w14:paraId="1C67B8D1" w14:textId="1F621E6D" w:rsidR="00F70C0D" w:rsidRDefault="00E96B1C">
      <w:pPr>
        <w:pStyle w:val="1"/>
        <w:framePr w:w="9730" w:h="14352" w:hRule="exact" w:wrap="none" w:vAnchor="page" w:hAnchor="page" w:x="1373" w:y="1149"/>
        <w:shd w:val="clear" w:color="auto" w:fill="auto"/>
        <w:ind w:firstLine="0"/>
        <w:jc w:val="center"/>
        <w:rPr>
          <w:b/>
          <w:bCs/>
          <w:lang w:eastAsia="ru-RU" w:bidi="ru-RU"/>
        </w:rPr>
      </w:pPr>
      <w:r>
        <w:rPr>
          <w:b/>
          <w:bCs/>
        </w:rPr>
        <w:t xml:space="preserve">Розділ І. Загальні </w:t>
      </w:r>
      <w:r w:rsidRPr="00BB0E56">
        <w:rPr>
          <w:b/>
          <w:bCs/>
          <w:lang w:eastAsia="ru-RU" w:bidi="ru-RU"/>
        </w:rPr>
        <w:t>положенн</w:t>
      </w:r>
      <w:r w:rsidR="00887084">
        <w:rPr>
          <w:b/>
          <w:bCs/>
          <w:lang w:eastAsia="ru-RU" w:bidi="ru-RU"/>
        </w:rPr>
        <w:t>я</w:t>
      </w:r>
    </w:p>
    <w:p w14:paraId="1235F4C5" w14:textId="77777777" w:rsidR="00887084" w:rsidRDefault="00887084">
      <w:pPr>
        <w:pStyle w:val="1"/>
        <w:framePr w:w="9730" w:h="14352" w:hRule="exact" w:wrap="none" w:vAnchor="page" w:hAnchor="page" w:x="1373" w:y="1149"/>
        <w:shd w:val="clear" w:color="auto" w:fill="auto"/>
        <w:ind w:firstLine="0"/>
        <w:jc w:val="center"/>
      </w:pPr>
    </w:p>
    <w:p w14:paraId="5229FD05" w14:textId="617C935D" w:rsidR="00F70C0D" w:rsidRDefault="00320521" w:rsidP="00320521">
      <w:pPr>
        <w:pStyle w:val="1"/>
        <w:framePr w:w="9730" w:h="14352" w:hRule="exact" w:wrap="none" w:vAnchor="page" w:hAnchor="page" w:x="1373" w:y="1149"/>
        <w:shd w:val="clear" w:color="auto" w:fill="auto"/>
        <w:ind w:firstLine="0"/>
        <w:jc w:val="both"/>
      </w:pPr>
      <w:r>
        <w:rPr>
          <w:lang w:eastAsia="ru-RU" w:bidi="ru-RU"/>
        </w:rPr>
        <w:t xml:space="preserve">         </w:t>
      </w:r>
      <w:r w:rsidR="00E96B1C" w:rsidRPr="00BB0E56">
        <w:rPr>
          <w:lang w:eastAsia="ru-RU" w:bidi="ru-RU"/>
        </w:rPr>
        <w:t xml:space="preserve">Положення про порядок визнання </w:t>
      </w:r>
      <w:r w:rsidR="00E96B1C">
        <w:t>результатів підвищення кваліфікації</w:t>
      </w:r>
      <w:r w:rsidR="00E96B1C">
        <w:br/>
        <w:t>педагогічних працівникі</w:t>
      </w:r>
      <w:r w:rsidR="00582E6C">
        <w:t>в Спасько-Михайлівського</w:t>
      </w:r>
      <w:r w:rsidR="00E96B1C">
        <w:t xml:space="preserve"> </w:t>
      </w:r>
      <w:r w:rsidR="00E96B1C" w:rsidRPr="00BB0E56">
        <w:rPr>
          <w:lang w:eastAsia="ru-RU" w:bidi="ru-RU"/>
        </w:rPr>
        <w:t>З</w:t>
      </w:r>
      <w:r w:rsidR="00582E6C">
        <w:rPr>
          <w:lang w:eastAsia="ru-RU" w:bidi="ru-RU"/>
        </w:rPr>
        <w:t>ЗСО</w:t>
      </w:r>
      <w:r w:rsidR="00E96B1C" w:rsidRPr="00BB0E56">
        <w:rPr>
          <w:lang w:eastAsia="ru-RU" w:bidi="ru-RU"/>
        </w:rPr>
        <w:t xml:space="preserve"> </w:t>
      </w:r>
      <w:r w:rsidR="00E96B1C">
        <w:t>І-ІІІ ст</w:t>
      </w:r>
      <w:r w:rsidR="005C2916">
        <w:t>упенів</w:t>
      </w:r>
      <w:r w:rsidR="00582E6C">
        <w:t>.</w:t>
      </w:r>
      <w:r w:rsidR="00E96B1C">
        <w:t xml:space="preserve"> </w:t>
      </w:r>
      <w:r w:rsidR="005C2916" w:rsidRPr="00BB0E56">
        <w:rPr>
          <w:lang w:eastAsia="ru-RU" w:bidi="ru-RU"/>
        </w:rPr>
        <w:t>Р</w:t>
      </w:r>
      <w:r w:rsidR="00E96B1C" w:rsidRPr="00BB0E56">
        <w:rPr>
          <w:lang w:eastAsia="ru-RU" w:bidi="ru-RU"/>
        </w:rPr>
        <w:t>озроблено</w:t>
      </w:r>
      <w:r w:rsidR="005C2916">
        <w:rPr>
          <w:lang w:eastAsia="ru-RU" w:bidi="ru-RU"/>
        </w:rPr>
        <w:t xml:space="preserve"> </w:t>
      </w:r>
      <w:r w:rsidR="00E96B1C" w:rsidRPr="00BB0E56">
        <w:rPr>
          <w:lang w:eastAsia="ru-RU" w:bidi="ru-RU"/>
        </w:rPr>
        <w:t>у</w:t>
      </w:r>
      <w:r w:rsidR="005C2916">
        <w:rPr>
          <w:lang w:eastAsia="ru-RU" w:bidi="ru-RU"/>
        </w:rPr>
        <w:t xml:space="preserve"> </w:t>
      </w:r>
      <w:r w:rsidR="00E96B1C">
        <w:t xml:space="preserve">відповідності </w:t>
      </w:r>
      <w:r w:rsidR="00E96B1C" w:rsidRPr="00BB0E56">
        <w:rPr>
          <w:lang w:eastAsia="ru-RU" w:bidi="ru-RU"/>
        </w:rPr>
        <w:t xml:space="preserve">до </w:t>
      </w:r>
      <w:r w:rsidR="00E96B1C">
        <w:t xml:space="preserve">Законів України </w:t>
      </w:r>
      <w:r w:rsidR="00E96B1C" w:rsidRPr="00BB0E56">
        <w:rPr>
          <w:lang w:eastAsia="ru-RU" w:bidi="ru-RU"/>
        </w:rPr>
        <w:t xml:space="preserve">«Про </w:t>
      </w:r>
      <w:r w:rsidR="00E96B1C">
        <w:t xml:space="preserve">освіту», </w:t>
      </w:r>
      <w:r w:rsidR="00E96B1C" w:rsidRPr="00BB0E56">
        <w:rPr>
          <w:lang w:eastAsia="ru-RU" w:bidi="ru-RU"/>
        </w:rPr>
        <w:t>«Про повну загальну середню</w:t>
      </w:r>
      <w:r w:rsidR="005C2916">
        <w:rPr>
          <w:lang w:eastAsia="ru-RU" w:bidi="ru-RU"/>
        </w:rPr>
        <w:t xml:space="preserve"> </w:t>
      </w:r>
      <w:r w:rsidR="00E96B1C">
        <w:t xml:space="preserve">освіту», </w:t>
      </w:r>
      <w:r w:rsidR="00E96B1C" w:rsidRPr="00BB0E56">
        <w:rPr>
          <w:lang w:eastAsia="ru-RU" w:bidi="ru-RU"/>
        </w:rPr>
        <w:t xml:space="preserve">Порядку </w:t>
      </w:r>
      <w:r w:rsidR="00E96B1C">
        <w:t>підвищення кваліфікації педагогічних і науково-педагогічних</w:t>
      </w:r>
      <w:r w:rsidR="005C2916">
        <w:t xml:space="preserve"> </w:t>
      </w:r>
      <w:r w:rsidR="00E96B1C">
        <w:t xml:space="preserve">працівників зі змінами </w:t>
      </w:r>
      <w:r w:rsidR="00E96B1C" w:rsidRPr="00BB0E56">
        <w:rPr>
          <w:lang w:eastAsia="ru-RU" w:bidi="ru-RU"/>
        </w:rPr>
        <w:t xml:space="preserve">(постанови </w:t>
      </w:r>
      <w:r w:rsidR="00E96B1C">
        <w:t xml:space="preserve">Кабінету Міністрів України </w:t>
      </w:r>
      <w:r w:rsidR="005C2916">
        <w:rPr>
          <w:lang w:eastAsia="ru-RU" w:bidi="ru-RU"/>
        </w:rPr>
        <w:t>№</w:t>
      </w:r>
      <w:r w:rsidR="00E96B1C" w:rsidRPr="00BB0E56">
        <w:rPr>
          <w:lang w:eastAsia="ru-RU" w:bidi="ru-RU"/>
        </w:rPr>
        <w:t xml:space="preserve"> 800</w:t>
      </w:r>
      <w:r w:rsidR="005C2916">
        <w:rPr>
          <w:lang w:eastAsia="ru-RU" w:bidi="ru-RU"/>
        </w:rPr>
        <w:t xml:space="preserve"> </w:t>
      </w:r>
      <w:r w:rsidR="00E96B1C">
        <w:t>від</w:t>
      </w:r>
      <w:r w:rsidR="005C2916">
        <w:t xml:space="preserve"> </w:t>
      </w:r>
      <w:r w:rsidR="00E96B1C" w:rsidRPr="00BB0E56">
        <w:rPr>
          <w:lang w:eastAsia="ru-RU" w:bidi="ru-RU"/>
        </w:rPr>
        <w:t xml:space="preserve">21.08.2019 р. та №1133 </w:t>
      </w:r>
      <w:r w:rsidR="00E96B1C">
        <w:t xml:space="preserve">від </w:t>
      </w:r>
      <w:r w:rsidR="00E96B1C" w:rsidRPr="00BB0E56">
        <w:rPr>
          <w:lang w:eastAsia="ru-RU" w:bidi="ru-RU"/>
        </w:rPr>
        <w:t xml:space="preserve">27.12.2019 р.) та </w:t>
      </w:r>
      <w:r w:rsidR="00E96B1C">
        <w:t xml:space="preserve">визначає </w:t>
      </w:r>
      <w:r w:rsidR="00E96B1C" w:rsidRPr="00BB0E56">
        <w:rPr>
          <w:lang w:eastAsia="ru-RU" w:bidi="ru-RU"/>
        </w:rPr>
        <w:t xml:space="preserve">порядок </w:t>
      </w:r>
      <w:r w:rsidR="00E96B1C">
        <w:t>підвищення</w:t>
      </w:r>
      <w:r w:rsidR="005C2916">
        <w:t xml:space="preserve"> </w:t>
      </w:r>
      <w:r w:rsidR="00E96B1C">
        <w:t xml:space="preserve">кваліфікації педагогічних працівників </w:t>
      </w:r>
      <w:r w:rsidR="00582E6C">
        <w:t>Спасько-Михайлівського</w:t>
      </w:r>
      <w:r w:rsidR="00E96B1C">
        <w:t xml:space="preserve"> </w:t>
      </w:r>
      <w:r w:rsidR="00E96B1C" w:rsidRPr="00BB0E56">
        <w:rPr>
          <w:lang w:eastAsia="ru-RU" w:bidi="ru-RU"/>
        </w:rPr>
        <w:t>З</w:t>
      </w:r>
      <w:r w:rsidR="00582E6C">
        <w:rPr>
          <w:lang w:eastAsia="ru-RU" w:bidi="ru-RU"/>
        </w:rPr>
        <w:t>ЗСО</w:t>
      </w:r>
      <w:r w:rsidR="00E96B1C" w:rsidRPr="00BB0E56">
        <w:rPr>
          <w:lang w:eastAsia="ru-RU" w:bidi="ru-RU"/>
        </w:rPr>
        <w:t xml:space="preserve"> </w:t>
      </w:r>
      <w:r w:rsidR="00E96B1C">
        <w:t>І-ІІІ ступенів</w:t>
      </w:r>
      <w:r w:rsidR="00582E6C">
        <w:t xml:space="preserve"> </w:t>
      </w:r>
      <w:r w:rsidR="00E96B1C" w:rsidRPr="00BB0E56">
        <w:rPr>
          <w:lang w:eastAsia="ru-RU" w:bidi="ru-RU"/>
        </w:rPr>
        <w:t>т</w:t>
      </w:r>
      <w:r w:rsidR="00582E6C">
        <w:rPr>
          <w:lang w:eastAsia="ru-RU" w:bidi="ru-RU"/>
        </w:rPr>
        <w:t>а</w:t>
      </w:r>
      <w:r w:rsidR="00E96B1C" w:rsidRPr="00BB0E56">
        <w:rPr>
          <w:lang w:eastAsia="ru-RU" w:bidi="ru-RU"/>
        </w:rPr>
        <w:t xml:space="preserve"> визнання</w:t>
      </w:r>
      <w:r w:rsidR="00582E6C">
        <w:rPr>
          <w:lang w:eastAsia="ru-RU" w:bidi="ru-RU"/>
        </w:rPr>
        <w:t xml:space="preserve"> його</w:t>
      </w:r>
      <w:r w:rsidR="00E96B1C" w:rsidRPr="00BB0E56">
        <w:rPr>
          <w:lang w:eastAsia="ru-RU" w:bidi="ru-RU"/>
        </w:rPr>
        <w:t xml:space="preserve"> педрадою у </w:t>
      </w:r>
      <w:r w:rsidR="00E96B1C">
        <w:t>міжатестаційний період.</w:t>
      </w:r>
    </w:p>
    <w:p w14:paraId="2FDC9384" w14:textId="66BB71D3" w:rsidR="00F70C0D" w:rsidRDefault="00E96B1C" w:rsidP="0046608C">
      <w:pPr>
        <w:pStyle w:val="1"/>
        <w:framePr w:w="9730" w:h="14352" w:hRule="exact" w:wrap="none" w:vAnchor="page" w:hAnchor="page" w:x="1373" w:y="1149"/>
        <w:numPr>
          <w:ilvl w:val="0"/>
          <w:numId w:val="1"/>
        </w:numPr>
        <w:shd w:val="clear" w:color="auto" w:fill="auto"/>
        <w:tabs>
          <w:tab w:val="left" w:pos="1390"/>
        </w:tabs>
        <w:ind w:firstLine="720"/>
      </w:pPr>
      <w:r>
        <w:rPr>
          <w:lang w:val="ru-RU" w:eastAsia="ru-RU" w:bidi="ru-RU"/>
        </w:rPr>
        <w:t xml:space="preserve">Цим Положенням встановлено для </w:t>
      </w:r>
      <w:r>
        <w:t>педагогічних працівників</w:t>
      </w:r>
      <w:r>
        <w:br/>
      </w:r>
      <w:r w:rsidR="00582E6C">
        <w:t>Спасько-Михай</w:t>
      </w:r>
      <w:r w:rsidR="0046608C">
        <w:t xml:space="preserve">лівського </w:t>
      </w:r>
      <w:r>
        <w:t xml:space="preserve"> </w:t>
      </w:r>
      <w:r w:rsidR="0046608C">
        <w:rPr>
          <w:lang w:val="ru-RU" w:eastAsia="ru-RU" w:bidi="ru-RU"/>
        </w:rPr>
        <w:t>ЗЗСО</w:t>
      </w:r>
      <w:r>
        <w:rPr>
          <w:lang w:val="ru-RU" w:eastAsia="ru-RU" w:bidi="ru-RU"/>
        </w:rPr>
        <w:t xml:space="preserve"> </w:t>
      </w:r>
      <w:r>
        <w:t xml:space="preserve">І-ІІІ ступенів </w:t>
      </w:r>
      <w:r>
        <w:rPr>
          <w:lang w:val="ru-RU" w:eastAsia="ru-RU" w:bidi="ru-RU"/>
        </w:rPr>
        <w:t xml:space="preserve"> процедуру визнання:</w:t>
      </w:r>
    </w:p>
    <w:p w14:paraId="3C13FB9B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0"/>
          <w:numId w:val="2"/>
        </w:numPr>
        <w:shd w:val="clear" w:color="auto" w:fill="auto"/>
        <w:tabs>
          <w:tab w:val="left" w:pos="702"/>
        </w:tabs>
        <w:ind w:firstLine="0"/>
        <w:jc w:val="both"/>
      </w:pPr>
      <w:r>
        <w:t>документів про підвищення кваліфікації, виданих установами/</w:t>
      </w:r>
      <w:r>
        <w:br/>
        <w:t>організаціями/ закладами освіти, які провадять освітню діяльність із підвищення</w:t>
      </w:r>
      <w:r>
        <w:br/>
        <w:t>кваліфікації;</w:t>
      </w:r>
    </w:p>
    <w:p w14:paraId="65A83C2D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0"/>
          <w:numId w:val="2"/>
        </w:numPr>
        <w:shd w:val="clear" w:color="auto" w:fill="auto"/>
        <w:tabs>
          <w:tab w:val="left" w:pos="702"/>
        </w:tabs>
        <w:ind w:firstLine="0"/>
        <w:jc w:val="both"/>
      </w:pPr>
      <w:r>
        <w:t>результатів навчання за короткостроковими програмами підвищення</w:t>
      </w:r>
      <w:r>
        <w:br/>
        <w:t>кваліфікації (у тому числі семінарів, тренінгів, майстер-класів, конференцій</w:t>
      </w:r>
      <w:r>
        <w:br/>
        <w:t>тощо);</w:t>
      </w:r>
    </w:p>
    <w:p w14:paraId="02198682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0"/>
          <w:numId w:val="2"/>
        </w:numPr>
        <w:shd w:val="clear" w:color="auto" w:fill="auto"/>
        <w:tabs>
          <w:tab w:val="left" w:pos="702"/>
        </w:tabs>
        <w:ind w:firstLine="0"/>
        <w:jc w:val="both"/>
      </w:pPr>
      <w:r>
        <w:t>результатів інформальної освіти.</w:t>
      </w:r>
    </w:p>
    <w:p w14:paraId="2849DBE1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0"/>
          <w:numId w:val="1"/>
        </w:numPr>
        <w:shd w:val="clear" w:color="auto" w:fill="auto"/>
        <w:tabs>
          <w:tab w:val="left" w:pos="1390"/>
        </w:tabs>
        <w:ind w:firstLine="720"/>
        <w:jc w:val="both"/>
      </w:pPr>
      <w:r>
        <w:t>Метою підвищення кваліфікації педагогів є вдосконалення</w:t>
      </w:r>
      <w:r>
        <w:br/>
        <w:t>професійної підготовки шляхом поглиблення і розширення їх професійних</w:t>
      </w:r>
      <w:r>
        <w:br/>
        <w:t>знань, умінь і навичок відповідно до державної політики у галузі освіти та</w:t>
      </w:r>
      <w:r>
        <w:br/>
        <w:t>забезпечення якості освіти.</w:t>
      </w:r>
    </w:p>
    <w:p w14:paraId="3485187D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0"/>
          <w:numId w:val="1"/>
        </w:numPr>
        <w:shd w:val="clear" w:color="auto" w:fill="auto"/>
        <w:tabs>
          <w:tab w:val="left" w:pos="1390"/>
        </w:tabs>
        <w:ind w:firstLine="720"/>
        <w:jc w:val="both"/>
      </w:pPr>
      <w:r>
        <w:t>Основні завдання підвищення кваліфікації педагогів:</w:t>
      </w:r>
    </w:p>
    <w:p w14:paraId="71094468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1"/>
          <w:numId w:val="1"/>
        </w:numPr>
        <w:shd w:val="clear" w:color="auto" w:fill="auto"/>
        <w:tabs>
          <w:tab w:val="left" w:pos="1221"/>
        </w:tabs>
        <w:ind w:firstLine="720"/>
        <w:jc w:val="both"/>
      </w:pPr>
      <w:r>
        <w:t>Удосконалення раніше набутих та/або набуття нових компетентностей</w:t>
      </w:r>
      <w:r>
        <w:br/>
        <w:t>у межах професійної діяльності або галузі знань з урахуванням вимог</w:t>
      </w:r>
      <w:r>
        <w:br/>
        <w:t>відповідного професійного стандарту (у разі його наявності).</w:t>
      </w:r>
    </w:p>
    <w:p w14:paraId="0B923130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1"/>
          <w:numId w:val="1"/>
        </w:numPr>
        <w:shd w:val="clear" w:color="auto" w:fill="auto"/>
        <w:tabs>
          <w:tab w:val="left" w:pos="1216"/>
        </w:tabs>
        <w:ind w:firstLine="720"/>
        <w:jc w:val="both"/>
      </w:pPr>
      <w:r>
        <w:t>Набуття особою досвіду виконання додаткових завдань та обов'язків у</w:t>
      </w:r>
      <w:r>
        <w:br/>
        <w:t>межах спеціальності та/або професії, та/або займаної посади;</w:t>
      </w:r>
    </w:p>
    <w:p w14:paraId="0275A508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1"/>
          <w:numId w:val="1"/>
        </w:numPr>
        <w:shd w:val="clear" w:color="auto" w:fill="auto"/>
        <w:tabs>
          <w:tab w:val="left" w:pos="1216"/>
        </w:tabs>
        <w:ind w:firstLine="720"/>
        <w:jc w:val="both"/>
      </w:pPr>
      <w:r>
        <w:t>Формування та розвиток цифрової, управлінської, комунікаційної,</w:t>
      </w:r>
      <w:r>
        <w:br/>
        <w:t>медійної, інклюзивної, мовленнєвої компетентностей тощо.</w:t>
      </w:r>
    </w:p>
    <w:p w14:paraId="7648C5EC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1"/>
          <w:numId w:val="1"/>
        </w:numPr>
        <w:shd w:val="clear" w:color="auto" w:fill="auto"/>
        <w:tabs>
          <w:tab w:val="left" w:pos="1216"/>
        </w:tabs>
        <w:ind w:firstLine="720"/>
        <w:jc w:val="both"/>
      </w:pPr>
      <w:r>
        <w:t>Розвиток інноваційного мислення, творчої ініціативи; освоєння</w:t>
      </w:r>
      <w:r>
        <w:br/>
        <w:t>сучасних інноваційних технологій реалізації змісту навчання, запровадження</w:t>
      </w:r>
      <w:r>
        <w:br/>
        <w:t>дистанційних технологій навчання.</w:t>
      </w:r>
    </w:p>
    <w:p w14:paraId="60DDDA68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0"/>
          <w:numId w:val="1"/>
        </w:numPr>
        <w:shd w:val="clear" w:color="auto" w:fill="auto"/>
        <w:tabs>
          <w:tab w:val="left" w:pos="1390"/>
        </w:tabs>
        <w:ind w:firstLine="720"/>
      </w:pPr>
      <w:r>
        <w:t>Основними принципами підвищення кваліфікації є:</w:t>
      </w:r>
    </w:p>
    <w:p w14:paraId="3A10B94C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1"/>
          <w:numId w:val="1"/>
        </w:numPr>
        <w:shd w:val="clear" w:color="auto" w:fill="auto"/>
        <w:tabs>
          <w:tab w:val="left" w:pos="1231"/>
        </w:tabs>
        <w:ind w:firstLine="720"/>
      </w:pPr>
      <w:r>
        <w:t>Компетентнісний, діяльнісний та особистісно орієнтований підхід.</w:t>
      </w:r>
    </w:p>
    <w:p w14:paraId="2EA17991" w14:textId="77777777" w:rsidR="00F70C0D" w:rsidRDefault="00E96B1C">
      <w:pPr>
        <w:pStyle w:val="1"/>
        <w:framePr w:w="9730" w:h="14352" w:hRule="exact" w:wrap="none" w:vAnchor="page" w:hAnchor="page" w:x="1373" w:y="1149"/>
        <w:numPr>
          <w:ilvl w:val="1"/>
          <w:numId w:val="1"/>
        </w:numPr>
        <w:shd w:val="clear" w:color="auto" w:fill="auto"/>
        <w:tabs>
          <w:tab w:val="left" w:pos="1231"/>
        </w:tabs>
        <w:ind w:firstLine="720"/>
      </w:pPr>
      <w:r>
        <w:t>Науковість, системність, інноваційність.</w:t>
      </w:r>
    </w:p>
    <w:p w14:paraId="03C18B2B" w14:textId="77777777" w:rsidR="00F70C0D" w:rsidRDefault="00F70C0D">
      <w:pPr>
        <w:spacing w:line="1" w:lineRule="exact"/>
        <w:sectPr w:rsidR="00F70C0D">
          <w:pgSz w:w="11911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049BC8" w14:textId="77777777" w:rsidR="00F70C0D" w:rsidRDefault="00F70C0D">
      <w:pPr>
        <w:spacing w:line="1" w:lineRule="exact"/>
      </w:pPr>
    </w:p>
    <w:p w14:paraId="6CBEEFA3" w14:textId="1F9F5471" w:rsidR="00F70C0D" w:rsidRDefault="00F70C0D" w:rsidP="00B01E3C">
      <w:pPr>
        <w:pStyle w:val="1"/>
        <w:framePr w:w="9720" w:h="15187" w:hRule="exact" w:wrap="none" w:vAnchor="page" w:hAnchor="page" w:x="1378" w:y="827"/>
        <w:shd w:val="clear" w:color="auto" w:fill="auto"/>
        <w:tabs>
          <w:tab w:val="left" w:pos="1210"/>
        </w:tabs>
        <w:ind w:left="720" w:firstLine="0"/>
        <w:jc w:val="both"/>
      </w:pPr>
    </w:p>
    <w:p w14:paraId="73FC3194" w14:textId="4801A2AA" w:rsidR="00F70C0D" w:rsidRDefault="00590E5C" w:rsidP="00590E5C">
      <w:pPr>
        <w:pStyle w:val="1"/>
        <w:framePr w:w="9720" w:h="15187" w:hRule="exact" w:wrap="none" w:vAnchor="page" w:hAnchor="page" w:x="1378" w:y="827"/>
        <w:shd w:val="clear" w:color="auto" w:fill="auto"/>
        <w:tabs>
          <w:tab w:val="left" w:pos="1416"/>
        </w:tabs>
        <w:ind w:firstLine="0"/>
        <w:jc w:val="both"/>
      </w:pPr>
      <w:r>
        <w:rPr>
          <w:lang w:val="ru-RU" w:eastAsia="ru-RU" w:bidi="ru-RU"/>
        </w:rPr>
        <w:t xml:space="preserve">          4. </w:t>
      </w:r>
      <w:r w:rsidR="00E96B1C">
        <w:rPr>
          <w:lang w:val="ru-RU" w:eastAsia="ru-RU" w:bidi="ru-RU"/>
        </w:rPr>
        <w:t xml:space="preserve">Процедуру визнання </w:t>
      </w:r>
      <w:r w:rsidR="00E96B1C">
        <w:t>результатів підвищення кваліфікації</w:t>
      </w:r>
      <w:r w:rsidR="00E96B1C">
        <w:br/>
        <w:t xml:space="preserve">педагогічних працівників відповідно </w:t>
      </w:r>
      <w:r w:rsidR="00E96B1C">
        <w:rPr>
          <w:lang w:val="ru-RU" w:eastAsia="ru-RU" w:bidi="ru-RU"/>
        </w:rPr>
        <w:t xml:space="preserve">до цього Положення проводить </w:t>
      </w:r>
      <w:r w:rsidR="00E96B1C">
        <w:t>педагогічна</w:t>
      </w:r>
      <w:r w:rsidR="00E96B1C">
        <w:br/>
      </w:r>
      <w:r w:rsidR="00E96B1C">
        <w:rPr>
          <w:lang w:val="ru-RU" w:eastAsia="ru-RU" w:bidi="ru-RU"/>
        </w:rPr>
        <w:t>рада</w:t>
      </w:r>
      <w:r w:rsidR="002B6C47">
        <w:rPr>
          <w:lang w:val="ru-RU" w:eastAsia="ru-RU" w:bidi="ru-RU"/>
        </w:rPr>
        <w:t>.</w:t>
      </w:r>
    </w:p>
    <w:p w14:paraId="2D06F43A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0"/>
          <w:numId w:val="1"/>
        </w:numPr>
        <w:shd w:val="clear" w:color="auto" w:fill="auto"/>
        <w:tabs>
          <w:tab w:val="left" w:pos="1416"/>
        </w:tabs>
        <w:ind w:firstLine="720"/>
        <w:jc w:val="both"/>
      </w:pPr>
      <w:r w:rsidRPr="00BB0E56">
        <w:rPr>
          <w:lang w:eastAsia="ru-RU" w:bidi="ru-RU"/>
        </w:rPr>
        <w:t xml:space="preserve">У </w:t>
      </w:r>
      <w:r>
        <w:t xml:space="preserve">разі </w:t>
      </w:r>
      <w:r w:rsidRPr="00BB0E56">
        <w:rPr>
          <w:lang w:eastAsia="ru-RU" w:bidi="ru-RU"/>
        </w:rPr>
        <w:t xml:space="preserve">визнання </w:t>
      </w:r>
      <w:r>
        <w:t>результатів підвищення кваліфікації педагогічних</w:t>
      </w:r>
      <w:r>
        <w:br/>
        <w:t xml:space="preserve">працівників згідно </w:t>
      </w:r>
      <w:r w:rsidRPr="00BB0E56">
        <w:rPr>
          <w:lang w:eastAsia="ru-RU" w:bidi="ru-RU"/>
        </w:rPr>
        <w:t xml:space="preserve">з цим Положенням </w:t>
      </w:r>
      <w:r>
        <w:t xml:space="preserve">педагогічному працівнику </w:t>
      </w:r>
      <w:r w:rsidRPr="00BB0E56">
        <w:rPr>
          <w:lang w:eastAsia="ru-RU" w:bidi="ru-RU"/>
        </w:rPr>
        <w:t>нараховуються</w:t>
      </w:r>
      <w:r w:rsidRPr="00BB0E56">
        <w:rPr>
          <w:lang w:eastAsia="ru-RU" w:bidi="ru-RU"/>
        </w:rPr>
        <w:br/>
      </w:r>
      <w:r>
        <w:t xml:space="preserve">фактичні </w:t>
      </w:r>
      <w:r w:rsidRPr="00BB0E56">
        <w:rPr>
          <w:lang w:eastAsia="ru-RU" w:bidi="ru-RU"/>
        </w:rPr>
        <w:t xml:space="preserve">години </w:t>
      </w:r>
      <w:r>
        <w:t xml:space="preserve">підвищення кваліфікації </w:t>
      </w:r>
      <w:r w:rsidRPr="00BB0E56">
        <w:rPr>
          <w:lang w:eastAsia="ru-RU" w:bidi="ru-RU"/>
        </w:rPr>
        <w:t xml:space="preserve">/ кредити </w:t>
      </w:r>
      <w:r>
        <w:t>Європейської кредитної</w:t>
      </w:r>
      <w:r>
        <w:br/>
        <w:t>трансферно-накопичувальної системи (далі - ЄКТС) відповідно до Порядку</w:t>
      </w:r>
      <w:r>
        <w:br/>
        <w:t>підвищення кваліфікації.</w:t>
      </w:r>
    </w:p>
    <w:p w14:paraId="7ED4197A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Кожен педагог складає індивідуальний план підвищення кваліфікації на</w:t>
      </w:r>
      <w:r>
        <w:br/>
        <w:t>поточний рік і несе відповідальність за достовірність поданої інформації,</w:t>
      </w:r>
      <w:r>
        <w:br/>
        <w:t>самостійно контролює власний графік підвищення кваліфікації.</w:t>
      </w:r>
    </w:p>
    <w:p w14:paraId="29E2574E" w14:textId="77777777" w:rsidR="00F70C0D" w:rsidRDefault="00E96B1C">
      <w:pPr>
        <w:pStyle w:val="1"/>
        <w:framePr w:w="9720" w:h="15187" w:hRule="exact" w:wrap="none" w:vAnchor="page" w:hAnchor="page" w:x="1378" w:y="827"/>
        <w:shd w:val="clear" w:color="auto" w:fill="auto"/>
        <w:ind w:firstLine="720"/>
        <w:jc w:val="both"/>
      </w:pPr>
      <w:r>
        <w:t>Не пізніше 25 грудня працівник повинен поінформувати керівника закладу</w:t>
      </w:r>
      <w:r>
        <w:br/>
        <w:t>освіти або уповноважену ним особу про стан проходження ним підвищення</w:t>
      </w:r>
      <w:r>
        <w:br/>
        <w:t>кваліфікації у поточному році з додаванням копій отриманих документів про</w:t>
      </w:r>
      <w:r>
        <w:br/>
        <w:t>підвищення кваліфікації. Відповідна інформація зберігається в особовій справі</w:t>
      </w:r>
      <w:r>
        <w:br/>
        <w:t>працівника відповідно до законодавства.</w:t>
      </w:r>
    </w:p>
    <w:p w14:paraId="6B3C1A15" w14:textId="606D7EEF" w:rsidR="00F70C0D" w:rsidRDefault="00F70C0D" w:rsidP="005465CF">
      <w:pPr>
        <w:pStyle w:val="1"/>
        <w:framePr w:w="9720" w:h="15187" w:hRule="exact" w:wrap="none" w:vAnchor="page" w:hAnchor="page" w:x="1378" w:y="827"/>
        <w:shd w:val="clear" w:color="auto" w:fill="auto"/>
        <w:tabs>
          <w:tab w:val="left" w:pos="1062"/>
        </w:tabs>
        <w:spacing w:after="320"/>
        <w:ind w:left="720" w:firstLine="0"/>
        <w:jc w:val="both"/>
      </w:pPr>
    </w:p>
    <w:p w14:paraId="0E0A11E0" w14:textId="77777777" w:rsidR="00887084" w:rsidRDefault="00887084" w:rsidP="00887084">
      <w:pPr>
        <w:pStyle w:val="1"/>
        <w:framePr w:w="9720" w:h="15187" w:hRule="exact" w:wrap="none" w:vAnchor="page" w:hAnchor="page" w:x="1378" w:y="827"/>
        <w:shd w:val="clear" w:color="auto" w:fill="auto"/>
        <w:tabs>
          <w:tab w:val="left" w:pos="1062"/>
        </w:tabs>
        <w:spacing w:after="320"/>
        <w:ind w:left="720" w:firstLine="0"/>
        <w:jc w:val="both"/>
      </w:pPr>
    </w:p>
    <w:p w14:paraId="7BC19428" w14:textId="77777777" w:rsidR="00F70C0D" w:rsidRDefault="00E96B1C">
      <w:pPr>
        <w:pStyle w:val="1"/>
        <w:framePr w:w="9720" w:h="15187" w:hRule="exact" w:wrap="none" w:vAnchor="page" w:hAnchor="page" w:x="1378" w:y="827"/>
        <w:shd w:val="clear" w:color="auto" w:fill="auto"/>
        <w:ind w:firstLine="0"/>
        <w:jc w:val="center"/>
      </w:pPr>
      <w:r>
        <w:rPr>
          <w:b/>
          <w:bCs/>
        </w:rPr>
        <w:t>Розділ ІІ. Планування підвищення кваліфікації</w:t>
      </w:r>
    </w:p>
    <w:p w14:paraId="4C5DBE8A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0"/>
          <w:numId w:val="3"/>
        </w:numPr>
        <w:shd w:val="clear" w:color="auto" w:fill="auto"/>
        <w:tabs>
          <w:tab w:val="left" w:pos="1052"/>
        </w:tabs>
        <w:ind w:firstLine="720"/>
        <w:jc w:val="both"/>
      </w:pPr>
      <w:r>
        <w:t>Планування підвищення кваліфікації педагогічних працівників закладу</w:t>
      </w:r>
      <w:r>
        <w:br/>
        <w:t>освіти здійснюється у два етапи (пункт 17 Порядку).</w:t>
      </w:r>
    </w:p>
    <w:p w14:paraId="43637F49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>На першому етапі здійснюється перспективне планування у поточному</w:t>
      </w:r>
      <w:r>
        <w:br/>
        <w:t>році на наступний календарний рік шляхом затвердження педагогічною радою</w:t>
      </w:r>
      <w:r>
        <w:br/>
        <w:t>на основі пропозицій педагогічних працівників орієнтовного плану підвищення</w:t>
      </w:r>
      <w:r>
        <w:br/>
        <w:t>кваліфікації, що має містити інформацію про загальну кількість педагогічних</w:t>
      </w:r>
      <w:r>
        <w:br/>
        <w:t>працівників, які проходитимуть підвищення кваліфікації, основні напрями та</w:t>
      </w:r>
      <w:r>
        <w:br/>
        <w:t>орієнтовний перелік суб'єктів підвищення кваліфікації.</w:t>
      </w:r>
    </w:p>
    <w:p w14:paraId="5B16F47A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1"/>
          <w:numId w:val="3"/>
        </w:numPr>
        <w:shd w:val="clear" w:color="auto" w:fill="auto"/>
        <w:tabs>
          <w:tab w:val="left" w:pos="1196"/>
        </w:tabs>
        <w:ind w:firstLine="720"/>
        <w:jc w:val="both"/>
      </w:pPr>
      <w:r>
        <w:t>Строк і процедура подання педагогічними працівниками своїх</w:t>
      </w:r>
      <w:r>
        <w:br/>
        <w:t>пропозицій до орієнтовного плану є внутрішнім питанням закладу освіти.</w:t>
      </w:r>
    </w:p>
    <w:p w14:paraId="1AADC7CF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1"/>
          <w:numId w:val="3"/>
        </w:numPr>
        <w:shd w:val="clear" w:color="auto" w:fill="auto"/>
        <w:tabs>
          <w:tab w:val="left" w:pos="1201"/>
        </w:tabs>
        <w:ind w:firstLine="720"/>
        <w:jc w:val="both"/>
      </w:pPr>
      <w:r>
        <w:t>Орієнтовний план має бути оприлюднений на інформаційному стенді</w:t>
      </w:r>
      <w:r>
        <w:br/>
        <w:t>закладу освіти та на його вебсайті протягом двох робочих днів з дня його</w:t>
      </w:r>
      <w:r>
        <w:br/>
        <w:t>затвердження педагогічною радою, але не пізніше 25 грудня поточного року.</w:t>
      </w:r>
    </w:p>
    <w:p w14:paraId="17D721B9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0"/>
          <w:numId w:val="3"/>
        </w:numPr>
        <w:shd w:val="clear" w:color="auto" w:fill="auto"/>
        <w:tabs>
          <w:tab w:val="left" w:pos="1071"/>
        </w:tabs>
        <w:ind w:firstLine="720"/>
        <w:jc w:val="both"/>
      </w:pPr>
      <w:r>
        <w:t>Другий етап планування розпочинається після затвердження в</w:t>
      </w:r>
      <w:r>
        <w:br/>
        <w:t>установленому порядку кошторису закладу освіти на відповідний рік.</w:t>
      </w:r>
    </w:p>
    <w:p w14:paraId="333581A9" w14:textId="77777777" w:rsidR="00F70C0D" w:rsidRDefault="00E96B1C">
      <w:pPr>
        <w:pStyle w:val="1"/>
        <w:framePr w:w="9720" w:h="15187" w:hRule="exact" w:wrap="none" w:vAnchor="page" w:hAnchor="page" w:x="1378" w:y="827"/>
        <w:shd w:val="clear" w:color="auto" w:fill="auto"/>
        <w:ind w:firstLine="720"/>
        <w:jc w:val="both"/>
      </w:pPr>
      <w:r>
        <w:t>3.1.Керівник закладу освіти має забезпечити невідкладне оприлюднення</w:t>
      </w:r>
      <w:r>
        <w:br/>
        <w:t>загального обсягу коштів, передбаченого для підвищення кваліфікації</w:t>
      </w:r>
      <w:r>
        <w:br/>
        <w:t>педагогічних працівників закладу освіти.</w:t>
      </w:r>
    </w:p>
    <w:p w14:paraId="26BC06DD" w14:textId="77777777" w:rsidR="00F70C0D" w:rsidRDefault="00E96B1C">
      <w:pPr>
        <w:pStyle w:val="1"/>
        <w:framePr w:w="9720" w:h="15187" w:hRule="exact" w:wrap="none" w:vAnchor="page" w:hAnchor="page" w:x="1378" w:y="827"/>
        <w:numPr>
          <w:ilvl w:val="0"/>
          <w:numId w:val="4"/>
        </w:numPr>
        <w:shd w:val="clear" w:color="auto" w:fill="auto"/>
        <w:tabs>
          <w:tab w:val="left" w:pos="1206"/>
        </w:tabs>
        <w:ind w:firstLine="720"/>
        <w:jc w:val="both"/>
      </w:pPr>
      <w:r>
        <w:t>Протягом наступних 15 календарних днів з дня отримання зазначеної</w:t>
      </w:r>
      <w:r>
        <w:br/>
        <w:t>інформації кожен педагогічний працівник має подати керівникові закладу освіти</w:t>
      </w:r>
      <w:r>
        <w:br/>
        <w:t>(або уповноваженій ним особі) свою пропозицію до плану підвищення</w:t>
      </w:r>
      <w:r>
        <w:br/>
        <w:t>кваліфікації на відповідний рік, яка має містити інформацію про тему (напрям,</w:t>
      </w:r>
    </w:p>
    <w:p w14:paraId="1660174B" w14:textId="77777777" w:rsidR="00F70C0D" w:rsidRDefault="00F70C0D">
      <w:pPr>
        <w:spacing w:line="1" w:lineRule="exact"/>
        <w:sectPr w:rsidR="00F70C0D">
          <w:pgSz w:w="11911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6A44E6" w14:textId="77777777" w:rsidR="00F70C0D" w:rsidRDefault="00F70C0D">
      <w:pPr>
        <w:spacing w:line="1" w:lineRule="exact"/>
      </w:pPr>
    </w:p>
    <w:p w14:paraId="2D90DC44" w14:textId="59637D50" w:rsidR="00631374" w:rsidRDefault="00E96B1C">
      <w:pPr>
        <w:pStyle w:val="1"/>
        <w:framePr w:w="9725" w:h="15182" w:hRule="exact" w:wrap="none" w:vAnchor="page" w:hAnchor="page" w:x="1376" w:y="827"/>
        <w:shd w:val="clear" w:color="auto" w:fill="auto"/>
        <w:spacing w:after="320"/>
        <w:ind w:firstLine="0"/>
        <w:jc w:val="both"/>
      </w:pPr>
      <w:r>
        <w:t>найменування) відповідної програми (курсу, лекції, модуля тощо), форму</w:t>
      </w:r>
      <w:r>
        <w:br/>
        <w:t>(форми), обсяг (тривалість), суб'єкта (суб'єктів) підвищення кваліфікації,</w:t>
      </w:r>
      <w:r>
        <w:br/>
        <w:t>вартість підвищення кваліфікації (у разі встановлення) або про безоплатний</w:t>
      </w:r>
      <w:r>
        <w:br/>
        <w:t>характер надання такої освітньої послуги.</w:t>
      </w:r>
    </w:p>
    <w:p w14:paraId="58CB4E5D" w14:textId="077093F8" w:rsidR="00FB73C0" w:rsidRPr="00FB73C0" w:rsidRDefault="00174C08" w:rsidP="00174C08">
      <w:pPr>
        <w:pStyle w:val="1"/>
        <w:framePr w:w="9725" w:h="15182" w:hRule="exact" w:wrap="none" w:vAnchor="page" w:hAnchor="page" w:x="1376" w:y="827"/>
        <w:shd w:val="clear" w:color="auto" w:fill="auto"/>
        <w:spacing w:after="320"/>
        <w:ind w:firstLine="0"/>
        <w:jc w:val="both"/>
      </w:pPr>
      <w:r>
        <w:t xml:space="preserve">         4.</w:t>
      </w:r>
      <w:r w:rsidR="00FB73C0" w:rsidRPr="00FB73C0">
        <w:t>Педагогічні</w:t>
      </w:r>
      <w:r w:rsidR="00FB73C0">
        <w:t xml:space="preserve"> </w:t>
      </w:r>
      <w:r w:rsidR="00FB73C0" w:rsidRPr="00FB73C0">
        <w:t>працівники</w:t>
      </w:r>
      <w:r w:rsidR="00FB73C0">
        <w:t xml:space="preserve"> </w:t>
      </w:r>
      <w:r w:rsidR="00FB73C0" w:rsidRPr="00FB73C0">
        <w:t>самостійно</w:t>
      </w:r>
      <w:r w:rsidR="00FB73C0">
        <w:t xml:space="preserve"> </w:t>
      </w:r>
      <w:r w:rsidR="00FB73C0" w:rsidRPr="00FB73C0">
        <w:t>обирають</w:t>
      </w:r>
      <w:r w:rsidR="00FB73C0">
        <w:t xml:space="preserve"> </w:t>
      </w:r>
      <w:r w:rsidR="00FB73C0" w:rsidRPr="00FB73C0">
        <w:t>конкретні</w:t>
      </w:r>
      <w:r w:rsidR="00FB73C0">
        <w:t xml:space="preserve"> </w:t>
      </w:r>
      <w:r w:rsidR="00FB73C0" w:rsidRPr="00FB73C0">
        <w:t>форми</w:t>
      </w:r>
      <w:r w:rsidR="00FB73C0">
        <w:t xml:space="preserve">, </w:t>
      </w:r>
      <w:r w:rsidR="00FB73C0" w:rsidRPr="00FB73C0">
        <w:t>види</w:t>
      </w:r>
      <w:r w:rsidR="00FB73C0">
        <w:t>,</w:t>
      </w:r>
      <w:r w:rsidR="00FB73C0" w:rsidRPr="00FB73C0">
        <w:t xml:space="preserve"> </w:t>
      </w:r>
      <w:r w:rsidR="00FB73C0">
        <w:t>н</w:t>
      </w:r>
      <w:r w:rsidR="00FB73C0" w:rsidRPr="00FB73C0">
        <w:t>апрямки та суб'єктів надання освітніх послуг з підвищення кваліфікації.</w:t>
      </w:r>
    </w:p>
    <w:p w14:paraId="413EBAAE" w14:textId="77777777" w:rsidR="00887084" w:rsidRDefault="00887084">
      <w:pPr>
        <w:pStyle w:val="1"/>
        <w:framePr w:w="9725" w:h="15182" w:hRule="exact" w:wrap="none" w:vAnchor="page" w:hAnchor="page" w:x="1376" w:y="827"/>
        <w:shd w:val="clear" w:color="auto" w:fill="auto"/>
        <w:spacing w:after="320"/>
        <w:ind w:firstLine="0"/>
        <w:jc w:val="both"/>
      </w:pPr>
    </w:p>
    <w:p w14:paraId="4330F227" w14:textId="77777777" w:rsidR="00F70C0D" w:rsidRDefault="00E96B1C">
      <w:pPr>
        <w:pStyle w:val="1"/>
        <w:framePr w:w="9725" w:h="15182" w:hRule="exact" w:wrap="none" w:vAnchor="page" w:hAnchor="page" w:x="1376" w:y="827"/>
        <w:shd w:val="clear" w:color="auto" w:fill="auto"/>
        <w:ind w:firstLine="0"/>
        <w:jc w:val="center"/>
      </w:pPr>
      <w:r>
        <w:rPr>
          <w:b/>
          <w:bCs/>
        </w:rPr>
        <w:t>Розділ ІІІ. Визнання результатів підвищення кваліфікації педагогічних</w:t>
      </w:r>
      <w:r>
        <w:rPr>
          <w:b/>
          <w:bCs/>
        </w:rPr>
        <w:br/>
        <w:t>працівників та документів про підвищення кваліфікації, виданих</w:t>
      </w:r>
      <w:r>
        <w:rPr>
          <w:b/>
          <w:bCs/>
        </w:rPr>
        <w:br/>
        <w:t>установами / організаціями / закладами, які провадять освітню діяльність</w:t>
      </w:r>
      <w:r>
        <w:rPr>
          <w:b/>
          <w:bCs/>
        </w:rPr>
        <w:br/>
        <w:t>із підвищення кваліфікації</w:t>
      </w:r>
    </w:p>
    <w:p w14:paraId="6229249A" w14:textId="77777777" w:rsidR="00D21CCB" w:rsidRDefault="00D8293C" w:rsidP="00D8293C">
      <w:pPr>
        <w:pStyle w:val="1"/>
        <w:framePr w:w="9725" w:h="15182" w:hRule="exact" w:wrap="none" w:vAnchor="page" w:hAnchor="page" w:x="1376" w:y="827"/>
        <w:numPr>
          <w:ilvl w:val="0"/>
          <w:numId w:val="5"/>
        </w:numPr>
        <w:shd w:val="clear" w:color="auto" w:fill="auto"/>
        <w:tabs>
          <w:tab w:val="left" w:pos="1414"/>
        </w:tabs>
        <w:ind w:firstLine="720"/>
        <w:jc w:val="both"/>
      </w:pPr>
      <w:r>
        <w:t>Результати підвищення кваліфікації у суб’єктів підвищення кваліфікації</w:t>
      </w:r>
      <w:r w:rsidR="00D21CCB">
        <w:t>,</w:t>
      </w:r>
      <w:r w:rsidR="00303957">
        <w:t xml:space="preserve"> </w:t>
      </w:r>
      <w:r>
        <w:t>що мають</w:t>
      </w:r>
      <w:r w:rsidR="00D21CCB">
        <w:t xml:space="preserve"> ліцензію на підвищення кваліфікації або проводять освітню діяльність за акредитованою освітньою програмою, не потребують окремого визнання чи підтвердження.</w:t>
      </w:r>
    </w:p>
    <w:p w14:paraId="49090EE1" w14:textId="77777777" w:rsidR="00D21CCB" w:rsidRDefault="00D21CCB" w:rsidP="00D8293C">
      <w:pPr>
        <w:pStyle w:val="1"/>
        <w:framePr w:w="9725" w:h="15182" w:hRule="exact" w:wrap="none" w:vAnchor="page" w:hAnchor="page" w:x="1376" w:y="827"/>
        <w:numPr>
          <w:ilvl w:val="0"/>
          <w:numId w:val="5"/>
        </w:numPr>
        <w:shd w:val="clear" w:color="auto" w:fill="auto"/>
        <w:tabs>
          <w:tab w:val="left" w:pos="1414"/>
        </w:tabs>
        <w:ind w:firstLine="720"/>
        <w:jc w:val="both"/>
      </w:pPr>
      <w:r>
        <w:t>Результати підтвердження кваліфікації інших суб’єктів підвищення кваліфікації (неформальна освіта) визнаються рішенням педагогічної ради закладу.</w:t>
      </w:r>
    </w:p>
    <w:p w14:paraId="041846A1" w14:textId="425B2E10" w:rsidR="00F70C0D" w:rsidRDefault="00FF0E33" w:rsidP="00D8293C">
      <w:pPr>
        <w:pStyle w:val="1"/>
        <w:framePr w:w="9725" w:h="15182" w:hRule="exact" w:wrap="none" w:vAnchor="page" w:hAnchor="page" w:x="1376" w:y="827"/>
        <w:numPr>
          <w:ilvl w:val="0"/>
          <w:numId w:val="5"/>
        </w:numPr>
        <w:shd w:val="clear" w:color="auto" w:fill="auto"/>
        <w:tabs>
          <w:tab w:val="left" w:pos="1414"/>
        </w:tabs>
        <w:ind w:firstLine="720"/>
        <w:jc w:val="both"/>
      </w:pPr>
      <w:r>
        <w:t>Педагогічний,  працівник подає до педагогічної ради</w:t>
      </w:r>
      <w:r w:rsidR="00303957">
        <w:t xml:space="preserve"> </w:t>
      </w:r>
      <w:r>
        <w:t>клопотання про визнання результатів підвищення кваліфікації та документ/документи про проходження підвищення кваліфікації у формах неформальної освіти. Педагогічна рада подані клопотання розглядає один раз на рік або семестр (за потребою).</w:t>
      </w:r>
    </w:p>
    <w:p w14:paraId="325A457D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5"/>
        </w:numPr>
        <w:shd w:val="clear" w:color="auto" w:fill="auto"/>
        <w:tabs>
          <w:tab w:val="left" w:pos="1414"/>
        </w:tabs>
        <w:ind w:firstLine="720"/>
        <w:jc w:val="both"/>
      </w:pPr>
      <w:r>
        <w:t>У разі підвищення кваліфікації шляхом інформальної освіти</w:t>
      </w:r>
      <w:r>
        <w:br/>
        <w:t>(самоосвіти) замість документа про підвищення кваліфікації подається звіт про</w:t>
      </w:r>
      <w:r>
        <w:br/>
        <w:t>результати підвищення кваліфікації або творча робота, персональне розроблення</w:t>
      </w:r>
      <w:r>
        <w:br/>
        <w:t>електронного освітнього ресурсу, що виконані в процесі (за результатами)</w:t>
      </w:r>
      <w:r>
        <w:br/>
        <w:t>підвищення кваліфікації та оприлюднені на веб-сайті закладу освіти та/або в</w:t>
      </w:r>
      <w:r>
        <w:br/>
        <w:t>електронному портфоліо педагогічного працівника (у разі наявності).</w:t>
      </w:r>
    </w:p>
    <w:p w14:paraId="4C288C53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5"/>
        </w:numPr>
        <w:shd w:val="clear" w:color="auto" w:fill="auto"/>
        <w:tabs>
          <w:tab w:val="left" w:pos="1414"/>
        </w:tabs>
        <w:ind w:firstLine="720"/>
        <w:jc w:val="both"/>
      </w:pPr>
      <w:r>
        <w:t>Для визнання документа про підвищення кваліфікації педагогічна</w:t>
      </w:r>
      <w:r>
        <w:br/>
        <w:t>рада перевіряє:</w:t>
      </w:r>
    </w:p>
    <w:p w14:paraId="4A9C23AB" w14:textId="36A9EA14" w:rsidR="00F70C0D" w:rsidRDefault="00174C08" w:rsidP="00174C08">
      <w:pPr>
        <w:pStyle w:val="1"/>
        <w:framePr w:w="9725" w:h="15182" w:hRule="exact" w:wrap="none" w:vAnchor="page" w:hAnchor="page" w:x="1376" w:y="827"/>
        <w:shd w:val="clear" w:color="auto" w:fill="auto"/>
        <w:ind w:firstLine="0"/>
        <w:jc w:val="both"/>
      </w:pPr>
      <w:r>
        <w:t xml:space="preserve">         5.</w:t>
      </w:r>
      <w:r w:rsidR="00E96B1C">
        <w:t xml:space="preserve"> </w:t>
      </w:r>
      <w:r>
        <w:t xml:space="preserve">1      </w:t>
      </w:r>
      <w:r w:rsidR="00E96B1C">
        <w:t>Наявність у документі про підвищення кваліфікації таких відомостей:</w:t>
      </w:r>
    </w:p>
    <w:p w14:paraId="631136F4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повне найменування суб'єкта підвищення кваліфікації (для юридичних</w:t>
      </w:r>
      <w:r>
        <w:br/>
        <w:t>осіб) або прізвище, ім'я та по батькові (у разі наявності) фізичної особи, яка надає</w:t>
      </w:r>
      <w:r>
        <w:br/>
        <w:t>освітні послуги з підвищення кваліфікації педагогічним працівникам (для</w:t>
      </w:r>
      <w:r>
        <w:br/>
        <w:t>фізичних осіб, у тому числі фізичних осіб - підприємців);</w:t>
      </w:r>
    </w:p>
    <w:p w14:paraId="267614B2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тема (напрям, найменування), обсяг (тривалість) підвищення кваліфікації</w:t>
      </w:r>
      <w:r>
        <w:br/>
        <w:t>у годинах та/або кредитах ЄКТС;</w:t>
      </w:r>
    </w:p>
    <w:p w14:paraId="1B04B347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прізвище, ім'я та по батькові (у разі наявності) особи, яка підвищила</w:t>
      </w:r>
      <w:r>
        <w:br/>
        <w:t>кваліфікацію;</w:t>
      </w:r>
    </w:p>
    <w:p w14:paraId="1E5E70A1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опис досягнутих результатів навчання;</w:t>
      </w:r>
    </w:p>
    <w:p w14:paraId="28138F0E" w14:textId="77777777" w:rsidR="00F70C0D" w:rsidRDefault="00F70C0D">
      <w:pPr>
        <w:spacing w:line="1" w:lineRule="exact"/>
        <w:sectPr w:rsidR="00F70C0D">
          <w:pgSz w:w="11911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63D944" w14:textId="77777777" w:rsidR="00F70C0D" w:rsidRDefault="00F70C0D">
      <w:pPr>
        <w:spacing w:line="1" w:lineRule="exact"/>
      </w:pPr>
    </w:p>
    <w:p w14:paraId="3E92BCA0" w14:textId="25221A7C" w:rsidR="00F70C0D" w:rsidRDefault="00887084" w:rsidP="00887084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659"/>
        </w:tabs>
        <w:ind w:firstLine="0"/>
        <w:jc w:val="both"/>
      </w:pPr>
      <w:r>
        <w:t xml:space="preserve"> -       </w:t>
      </w:r>
      <w:r w:rsidR="00E96B1C">
        <w:t xml:space="preserve">дата видачі </w:t>
      </w:r>
      <w:r w:rsidR="00E96B1C">
        <w:rPr>
          <w:lang w:val="ru-RU" w:eastAsia="ru-RU" w:bidi="ru-RU"/>
        </w:rPr>
        <w:t xml:space="preserve">та </w:t>
      </w:r>
      <w:r w:rsidR="00E96B1C">
        <w:t>обліковий запис документа;</w:t>
      </w:r>
    </w:p>
    <w:p w14:paraId="1E5B2570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0"/>
        <w:jc w:val="both"/>
      </w:pPr>
      <w:r>
        <w:t>найменування посади (у разі наявності), прізвище, ініціали (ініціал імені)</w:t>
      </w:r>
      <w:r>
        <w:br/>
        <w:t>особи, яка підписала документ від імені суб'єкта підвищення кваліфікації та її</w:t>
      </w:r>
      <w:r>
        <w:br/>
        <w:t>підпис.</w:t>
      </w:r>
    </w:p>
    <w:p w14:paraId="29B7EEF7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0"/>
        <w:jc w:val="both"/>
      </w:pPr>
      <w:r>
        <w:t>наявність інформації про суб'єкта підвищення кваліфікації:</w:t>
      </w:r>
    </w:p>
    <w:p w14:paraId="105732D4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0"/>
        <w:jc w:val="both"/>
      </w:pPr>
      <w:r>
        <w:t>у Єдиному державному реєстрі юридичних осіб, фізичних осіб-</w:t>
      </w:r>
      <w:r>
        <w:br/>
        <w:t>підприємців та громадських формувань (далі ЄДР), зокрема, шляхом подання</w:t>
      </w:r>
      <w:r>
        <w:br/>
        <w:t>безкоштовного запиту на веб-сайті Міністерства юстиції України;</w:t>
      </w:r>
    </w:p>
    <w:p w14:paraId="7C45B239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0"/>
        <w:jc w:val="both"/>
      </w:pPr>
      <w:r>
        <w:t>наявність веб-сайту суб'єкта підвищення кваліфікації, оприлюднення на</w:t>
      </w:r>
      <w:r>
        <w:br/>
        <w:t>ньому програм підвищення кваліфікації і їх відповідність вимогам</w:t>
      </w:r>
      <w:r>
        <w:br/>
        <w:t>законодавства, зокрема, пункту 10 Порядку підвищення кваліфікації;</w:t>
      </w:r>
    </w:p>
    <w:p w14:paraId="18D3324A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0"/>
        <w:jc w:val="both"/>
      </w:pPr>
      <w:r>
        <w:t>наявність зразка документа про підвищення кваліфікації, його</w:t>
      </w:r>
      <w:r>
        <w:br/>
        <w:t>оприлюднення суб'єктом підвищення кваліфікації на своєму веб-сайті та</w:t>
      </w:r>
      <w:r>
        <w:br/>
        <w:t>наявність у ньому інформації, визначеної пунктом 13 згаданого Порядку</w:t>
      </w:r>
      <w:r>
        <w:br/>
        <w:t>підвищення кваліфікації.</w:t>
      </w:r>
    </w:p>
    <w:p w14:paraId="793D04D7" w14:textId="4AE631B3" w:rsidR="00F70C0D" w:rsidRDefault="009B275E" w:rsidP="00887084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1414"/>
        </w:tabs>
        <w:jc w:val="both"/>
      </w:pPr>
      <w:r>
        <w:t>6</w:t>
      </w:r>
      <w:r w:rsidR="00887084">
        <w:t xml:space="preserve">. </w:t>
      </w:r>
      <w:r w:rsidR="00E96B1C">
        <w:t>Педагогічна рада (за потреби) для проведення перевірки може</w:t>
      </w:r>
      <w:r w:rsidR="00E96B1C">
        <w:br/>
        <w:t>запитувати інформацію про зміст програми та/або іншу додаткову інформацію в</w:t>
      </w:r>
      <w:r w:rsidR="00E96B1C">
        <w:br/>
        <w:t>установі / організації / закладі, що видала (видав) такий документ.</w:t>
      </w:r>
    </w:p>
    <w:p w14:paraId="34EFA2A5" w14:textId="2A348067" w:rsidR="00F70C0D" w:rsidRDefault="009B275E" w:rsidP="00887084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1414"/>
        </w:tabs>
        <w:jc w:val="both"/>
      </w:pPr>
      <w:r>
        <w:t>7</w:t>
      </w:r>
      <w:r w:rsidR="00887084">
        <w:t>.</w:t>
      </w:r>
      <w:r w:rsidR="00B64F77" w:rsidRPr="00B64F77">
        <w:t xml:space="preserve"> </w:t>
      </w:r>
      <w:r w:rsidR="00E96B1C">
        <w:t>Для визнання результатів підвищення кваліфікації педагогічна рада</w:t>
      </w:r>
      <w:r w:rsidR="00E96B1C">
        <w:br/>
        <w:t>заслуховує педагогічного працівника щодо якості виконання програми</w:t>
      </w:r>
      <w:r w:rsidR="00E96B1C">
        <w:br/>
        <w:t>підвищення кваліфікації, результатів підвищення кваліфікації, дотримання</w:t>
      </w:r>
      <w:r w:rsidR="00E96B1C">
        <w:br/>
        <w:t>суб'єктом підвищення кваліфікації умов та повинна прийняти рішення про:</w:t>
      </w:r>
    </w:p>
    <w:p w14:paraId="683F5534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jc w:val="both"/>
      </w:pPr>
      <w:r>
        <w:t>визнання результатів підвищення кваліфікації;</w:t>
      </w:r>
    </w:p>
    <w:p w14:paraId="60B48DBF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jc w:val="both"/>
      </w:pPr>
      <w:r>
        <w:t>невизнання результатів підвищення кваліфікації.</w:t>
      </w:r>
    </w:p>
    <w:p w14:paraId="09AEBAC5" w14:textId="0A0BDBC2" w:rsidR="00F70C0D" w:rsidRDefault="009B275E" w:rsidP="00174C08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1414"/>
        </w:tabs>
        <w:jc w:val="both"/>
      </w:pPr>
      <w:r>
        <w:t>8</w:t>
      </w:r>
      <w:r w:rsidR="00174C08">
        <w:t>.</w:t>
      </w:r>
      <w:r w:rsidR="00E96B1C">
        <w:t>Рішення про відмову у визнанні документа про підвищення</w:t>
      </w:r>
      <w:r w:rsidR="00E96B1C">
        <w:br/>
        <w:t>кваліфікації приймається у разі, якщо:</w:t>
      </w:r>
    </w:p>
    <w:p w14:paraId="0F3FDE01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160"/>
        <w:jc w:val="both"/>
      </w:pPr>
      <w:r>
        <w:t>документ не містить відомостей, зазначених у пунктах 6 та 7 Розділу ІІ цього</w:t>
      </w:r>
      <w:r>
        <w:br/>
        <w:t>Положення;</w:t>
      </w:r>
    </w:p>
    <w:p w14:paraId="203475F3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160"/>
        <w:jc w:val="both"/>
      </w:pPr>
      <w:r>
        <w:t>документ видано установою / організацією / закладом, яку (який) не було</w:t>
      </w:r>
      <w:r>
        <w:br/>
        <w:t>включено до Єдиного державного реєстру юридичних осіб, фізичних осіб -</w:t>
      </w:r>
      <w:r>
        <w:br/>
        <w:t>підприємців та громадських формувань або на дату видачі документа припинила</w:t>
      </w:r>
      <w:r>
        <w:br/>
        <w:t>(припинив) свою діяльність;</w:t>
      </w:r>
    </w:p>
    <w:p w14:paraId="179DBDDA" w14:textId="77777777" w:rsidR="00F70C0D" w:rsidRDefault="00E96B1C">
      <w:pPr>
        <w:pStyle w:val="1"/>
        <w:framePr w:w="9725" w:h="15182" w:hRule="exact" w:wrap="none" w:vAnchor="page" w:hAnchor="page" w:x="1376" w:y="827"/>
        <w:numPr>
          <w:ilvl w:val="0"/>
          <w:numId w:val="2"/>
        </w:numPr>
        <w:shd w:val="clear" w:color="auto" w:fill="auto"/>
        <w:tabs>
          <w:tab w:val="left" w:pos="659"/>
        </w:tabs>
        <w:ind w:firstLine="160"/>
        <w:jc w:val="both"/>
      </w:pPr>
      <w:r>
        <w:t>встановлено подання недостовірної інформації.</w:t>
      </w:r>
    </w:p>
    <w:p w14:paraId="19890E1E" w14:textId="1CE8CD1F" w:rsidR="00F70C0D" w:rsidRDefault="00B9200E" w:rsidP="00B9200E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1414"/>
        </w:tabs>
        <w:ind w:firstLine="0"/>
        <w:jc w:val="both"/>
      </w:pPr>
      <w:r w:rsidRPr="00B9200E">
        <w:t xml:space="preserve">        </w:t>
      </w:r>
      <w:r w:rsidR="009B275E">
        <w:t>9</w:t>
      </w:r>
      <w:r w:rsidRPr="00956E87">
        <w:t>.</w:t>
      </w:r>
      <w:r w:rsidRPr="00B9200E">
        <w:t xml:space="preserve">          </w:t>
      </w:r>
      <w:r w:rsidR="00E96B1C">
        <w:t>У разі невизнання результатів підвищення кваліфікації педагогічна</w:t>
      </w:r>
      <w:r w:rsidR="00E96B1C">
        <w:br/>
        <w:t>рада</w:t>
      </w:r>
      <w:r w:rsidR="007A344C" w:rsidRPr="007A344C">
        <w:t xml:space="preserve"> Спасько-Михайл</w:t>
      </w:r>
      <w:r w:rsidR="007A344C">
        <w:t>і</w:t>
      </w:r>
      <w:r w:rsidR="007A344C" w:rsidRPr="007A344C">
        <w:t>вського ЗЗСО</w:t>
      </w:r>
      <w:r w:rsidR="00E96B1C">
        <w:t xml:space="preserve"> І-ІІІ ступенів  може надати рекомендації</w:t>
      </w:r>
      <w:r w:rsidR="00E96B1C">
        <w:br/>
        <w:t>педагогічному працівнику щодо повторного підвищення кваліфікації у інших</w:t>
      </w:r>
      <w:r w:rsidR="00E96B1C">
        <w:br/>
        <w:t>суб'єктів підвищення кваліфікації та/або прийняти рішення щодо неможливості</w:t>
      </w:r>
      <w:r w:rsidR="00E96B1C">
        <w:br/>
        <w:t>подальшого включення такого суб'єкта підвищення кваліфікації до плану</w:t>
      </w:r>
      <w:r w:rsidR="00E96B1C">
        <w:br/>
        <w:t>підвищення кваліфікації закладу освіти до вжиття ним дієвих заходів з</w:t>
      </w:r>
      <w:r w:rsidR="00E96B1C">
        <w:br/>
        <w:t>підвищення якості надання освітніх послуг.</w:t>
      </w:r>
    </w:p>
    <w:p w14:paraId="39EF5809" w14:textId="09742827" w:rsidR="00F70C0D" w:rsidRDefault="00956E87" w:rsidP="00956E87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1414"/>
        </w:tabs>
        <w:jc w:val="both"/>
      </w:pPr>
      <w:r w:rsidRPr="00956E87">
        <w:t xml:space="preserve"> 1</w:t>
      </w:r>
      <w:r w:rsidR="009B275E">
        <w:t>0</w:t>
      </w:r>
      <w:r w:rsidRPr="00956E87">
        <w:t>.</w:t>
      </w:r>
      <w:r w:rsidR="00344B2F" w:rsidRPr="00344B2F">
        <w:t xml:space="preserve">  </w:t>
      </w:r>
      <w:r w:rsidR="00E96B1C">
        <w:t>Результатом підвищення кваліфікації педагогічних працівників у</w:t>
      </w:r>
      <w:r w:rsidR="00E96B1C">
        <w:br/>
        <w:t>суб'єктів підвищення кваліфікації, що мають ліцензію на підвищення</w:t>
      </w:r>
      <w:r w:rsidR="00E96B1C">
        <w:br/>
        <w:t>кваліфікації або провадять освітню діяльність за акредитованою освітньою</w:t>
      </w:r>
      <w:r w:rsidR="00E96B1C">
        <w:br/>
        <w:t>програмою, може бути присвоєння їм повних та/або часткових професійних</w:t>
      </w:r>
      <w:r w:rsidR="00E96B1C">
        <w:br/>
        <w:t>та/або освітніх кваліфікацій у встановленому законодавством порядку.</w:t>
      </w:r>
    </w:p>
    <w:p w14:paraId="2E112185" w14:textId="05B47B57" w:rsidR="00F70C0D" w:rsidRDefault="00956E87" w:rsidP="00956E87">
      <w:pPr>
        <w:pStyle w:val="1"/>
        <w:framePr w:w="9725" w:h="15182" w:hRule="exact" w:wrap="none" w:vAnchor="page" w:hAnchor="page" w:x="1376" w:y="827"/>
        <w:shd w:val="clear" w:color="auto" w:fill="auto"/>
        <w:tabs>
          <w:tab w:val="left" w:pos="1414"/>
        </w:tabs>
        <w:ind w:firstLine="0"/>
        <w:jc w:val="both"/>
      </w:pPr>
      <w:r w:rsidRPr="00956E87">
        <w:t xml:space="preserve">        1</w:t>
      </w:r>
      <w:r w:rsidR="009B275E">
        <w:t>1</w:t>
      </w:r>
      <w:r w:rsidRPr="00956E87">
        <w:t>.</w:t>
      </w:r>
      <w:r w:rsidR="00344B2F" w:rsidRPr="00344B2F">
        <w:t xml:space="preserve"> </w:t>
      </w:r>
      <w:r w:rsidR="00E96B1C">
        <w:t>Окремі види діяльності педагогічних працівників (участь у</w:t>
      </w:r>
      <w:r w:rsidR="00E96B1C">
        <w:br/>
        <w:t>програмах академічної мобільності, наукове стажування, самоосвіта, здобуття</w:t>
      </w:r>
    </w:p>
    <w:p w14:paraId="623FB365" w14:textId="77777777" w:rsidR="00F70C0D" w:rsidRDefault="00F70C0D">
      <w:pPr>
        <w:spacing w:line="1" w:lineRule="exact"/>
        <w:sectPr w:rsidR="00F70C0D">
          <w:pgSz w:w="11911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D21FDB" w14:textId="77777777" w:rsidR="00F70C0D" w:rsidRDefault="00F70C0D">
      <w:pPr>
        <w:spacing w:line="1" w:lineRule="exact"/>
      </w:pPr>
    </w:p>
    <w:p w14:paraId="581CD931" w14:textId="77777777" w:rsidR="00F70C0D" w:rsidRDefault="00E96B1C">
      <w:pPr>
        <w:pStyle w:val="1"/>
        <w:framePr w:w="9730" w:h="15182" w:hRule="exact" w:wrap="none" w:vAnchor="page" w:hAnchor="page" w:x="1373" w:y="827"/>
        <w:shd w:val="clear" w:color="auto" w:fill="auto"/>
        <w:ind w:firstLine="0"/>
        <w:jc w:val="both"/>
      </w:pPr>
      <w:r w:rsidRPr="00BB0E56">
        <w:rPr>
          <w:lang w:eastAsia="ru-RU" w:bidi="ru-RU"/>
        </w:rPr>
        <w:t xml:space="preserve">наукового ступеня, </w:t>
      </w:r>
      <w:r>
        <w:t xml:space="preserve">вищої освіти) </w:t>
      </w:r>
      <w:r w:rsidRPr="00BB0E56">
        <w:rPr>
          <w:lang w:eastAsia="ru-RU" w:bidi="ru-RU"/>
        </w:rPr>
        <w:t xml:space="preserve">можуть бути </w:t>
      </w:r>
      <w:r>
        <w:t xml:space="preserve">визнані </w:t>
      </w:r>
      <w:r w:rsidRPr="00BB0E56">
        <w:rPr>
          <w:lang w:eastAsia="ru-RU" w:bidi="ru-RU"/>
        </w:rPr>
        <w:t xml:space="preserve">як </w:t>
      </w:r>
      <w:r>
        <w:t>підвищення</w:t>
      </w:r>
      <w:r>
        <w:br/>
        <w:t xml:space="preserve">кваліфікації відповідно </w:t>
      </w:r>
      <w:r w:rsidRPr="00BB0E56">
        <w:rPr>
          <w:lang w:eastAsia="ru-RU" w:bidi="ru-RU"/>
        </w:rPr>
        <w:t xml:space="preserve">до Порядку </w:t>
      </w:r>
      <w:r>
        <w:t>підвищення кваліфікації.</w:t>
      </w:r>
    </w:p>
    <w:p w14:paraId="65C51553" w14:textId="41F8AA73" w:rsidR="00F70C0D" w:rsidRDefault="00956E87" w:rsidP="00956E87">
      <w:pPr>
        <w:pStyle w:val="1"/>
        <w:framePr w:w="9730" w:h="15182" w:hRule="exact" w:wrap="none" w:vAnchor="page" w:hAnchor="page" w:x="1373" w:y="827"/>
        <w:shd w:val="clear" w:color="auto" w:fill="auto"/>
        <w:tabs>
          <w:tab w:val="left" w:pos="1416"/>
        </w:tabs>
        <w:ind w:firstLine="0"/>
        <w:jc w:val="both"/>
      </w:pPr>
      <w:r w:rsidRPr="00956E87">
        <w:rPr>
          <w:lang w:eastAsia="ru-RU" w:bidi="ru-RU"/>
        </w:rPr>
        <w:t xml:space="preserve">         1</w:t>
      </w:r>
      <w:r w:rsidR="009B275E">
        <w:rPr>
          <w:lang w:eastAsia="ru-RU" w:bidi="ru-RU"/>
        </w:rPr>
        <w:t>2</w:t>
      </w:r>
      <w:r w:rsidRPr="00956E87">
        <w:rPr>
          <w:lang w:eastAsia="ru-RU" w:bidi="ru-RU"/>
        </w:rPr>
        <w:t>.</w:t>
      </w:r>
      <w:r w:rsidR="00344B2F" w:rsidRPr="00344B2F">
        <w:rPr>
          <w:lang w:eastAsia="ru-RU" w:bidi="ru-RU"/>
        </w:rPr>
        <w:t xml:space="preserve"> </w:t>
      </w:r>
      <w:r w:rsidR="00E96B1C" w:rsidRPr="00BB0E56">
        <w:rPr>
          <w:lang w:eastAsia="ru-RU" w:bidi="ru-RU"/>
        </w:rPr>
        <w:t xml:space="preserve">Стажування </w:t>
      </w:r>
      <w:r w:rsidR="00E96B1C">
        <w:t xml:space="preserve">педагогічних працівників, </w:t>
      </w:r>
      <w:r w:rsidR="00E96B1C" w:rsidRPr="00BB0E56">
        <w:rPr>
          <w:lang w:eastAsia="ru-RU" w:bidi="ru-RU"/>
        </w:rPr>
        <w:t xml:space="preserve">що </w:t>
      </w:r>
      <w:r w:rsidR="00E96B1C">
        <w:t xml:space="preserve">відповідає </w:t>
      </w:r>
      <w:r w:rsidR="00E96B1C" w:rsidRPr="00BB0E56">
        <w:rPr>
          <w:lang w:eastAsia="ru-RU" w:bidi="ru-RU"/>
        </w:rPr>
        <w:t>вимогам</w:t>
      </w:r>
      <w:r w:rsidR="00E96B1C" w:rsidRPr="00BB0E56">
        <w:rPr>
          <w:lang w:eastAsia="ru-RU" w:bidi="ru-RU"/>
        </w:rPr>
        <w:br/>
        <w:t xml:space="preserve">Порядку про </w:t>
      </w:r>
      <w:r w:rsidR="00E96B1C">
        <w:t xml:space="preserve">підвищення кваліфікації, визнається педагогічною </w:t>
      </w:r>
      <w:r w:rsidR="00E96B1C" w:rsidRPr="00BB0E56">
        <w:rPr>
          <w:lang w:eastAsia="ru-RU" w:bidi="ru-RU"/>
        </w:rPr>
        <w:t>радою школи як</w:t>
      </w:r>
      <w:r w:rsidR="00E96B1C" w:rsidRPr="00BB0E56">
        <w:rPr>
          <w:lang w:eastAsia="ru-RU" w:bidi="ru-RU"/>
        </w:rPr>
        <w:br/>
      </w:r>
      <w:r w:rsidR="00E96B1C">
        <w:t>підвищення кваліфікації педагогічних працівників.</w:t>
      </w:r>
    </w:p>
    <w:p w14:paraId="54CFF9E7" w14:textId="25318B96" w:rsidR="00F70C0D" w:rsidRDefault="00956E87" w:rsidP="00956E87">
      <w:pPr>
        <w:pStyle w:val="1"/>
        <w:framePr w:w="9730" w:h="15182" w:hRule="exact" w:wrap="none" w:vAnchor="page" w:hAnchor="page" w:x="1373" w:y="827"/>
        <w:shd w:val="clear" w:color="auto" w:fill="auto"/>
        <w:tabs>
          <w:tab w:val="left" w:pos="1416"/>
        </w:tabs>
        <w:ind w:firstLine="0"/>
        <w:jc w:val="both"/>
      </w:pPr>
      <w:r w:rsidRPr="00956E87">
        <w:rPr>
          <w:lang w:eastAsia="ru-RU" w:bidi="ru-RU"/>
        </w:rPr>
        <w:t xml:space="preserve">          1</w:t>
      </w:r>
      <w:r w:rsidR="009B275E">
        <w:rPr>
          <w:lang w:eastAsia="ru-RU" w:bidi="ru-RU"/>
        </w:rPr>
        <w:t>3</w:t>
      </w:r>
      <w:r w:rsidRPr="00956E87">
        <w:rPr>
          <w:lang w:eastAsia="ru-RU" w:bidi="ru-RU"/>
        </w:rPr>
        <w:t>.</w:t>
      </w:r>
      <w:r w:rsidR="00344B2F" w:rsidRPr="00344B2F">
        <w:rPr>
          <w:lang w:eastAsia="ru-RU" w:bidi="ru-RU"/>
        </w:rPr>
        <w:t xml:space="preserve"> </w:t>
      </w:r>
      <w:r w:rsidR="00E96B1C" w:rsidRPr="00BB0E56">
        <w:rPr>
          <w:lang w:eastAsia="ru-RU" w:bidi="ru-RU"/>
        </w:rPr>
        <w:t xml:space="preserve">Результати </w:t>
      </w:r>
      <w:r w:rsidR="00E96B1C">
        <w:t>інформальної освіти (самоосвіти) педагогічних</w:t>
      </w:r>
      <w:r w:rsidR="00E96B1C">
        <w:br/>
        <w:t xml:space="preserve">працівників, які </w:t>
      </w:r>
      <w:r w:rsidR="00E96B1C" w:rsidRPr="00BB0E56">
        <w:rPr>
          <w:lang w:eastAsia="ru-RU" w:bidi="ru-RU"/>
        </w:rPr>
        <w:t xml:space="preserve">мають почесне чи </w:t>
      </w:r>
      <w:r w:rsidR="00E96B1C">
        <w:t xml:space="preserve">педагогічне </w:t>
      </w:r>
      <w:r w:rsidR="00E96B1C" w:rsidRPr="00BB0E56">
        <w:rPr>
          <w:lang w:eastAsia="ru-RU" w:bidi="ru-RU"/>
        </w:rPr>
        <w:t xml:space="preserve">звання </w:t>
      </w:r>
      <w:r w:rsidR="00E96B1C">
        <w:t xml:space="preserve">(крім </w:t>
      </w:r>
      <w:r w:rsidR="00E96B1C" w:rsidRPr="00BB0E56">
        <w:rPr>
          <w:lang w:eastAsia="ru-RU" w:bidi="ru-RU"/>
        </w:rPr>
        <w:t>звання «старший</w:t>
      </w:r>
      <w:r w:rsidR="00E96B1C" w:rsidRPr="00BB0E56">
        <w:rPr>
          <w:lang w:eastAsia="ru-RU" w:bidi="ru-RU"/>
        </w:rPr>
        <w:br/>
        <w:t xml:space="preserve">вчитель»), можуть бути </w:t>
      </w:r>
      <w:r w:rsidR="00E96B1C">
        <w:t xml:space="preserve">визнані педагогічною </w:t>
      </w:r>
      <w:r w:rsidR="00E96B1C" w:rsidRPr="00BB0E56">
        <w:rPr>
          <w:lang w:eastAsia="ru-RU" w:bidi="ru-RU"/>
        </w:rPr>
        <w:t xml:space="preserve">радою школи як </w:t>
      </w:r>
      <w:r w:rsidR="00E96B1C">
        <w:t>підвищення</w:t>
      </w:r>
      <w:r w:rsidR="00E96B1C">
        <w:br/>
        <w:t xml:space="preserve">кваліфікації педагогічних працівників </w:t>
      </w:r>
      <w:r w:rsidR="00E96B1C" w:rsidRPr="00BB0E56">
        <w:rPr>
          <w:lang w:eastAsia="ru-RU" w:bidi="ru-RU"/>
        </w:rPr>
        <w:t>за дотримання вимог цього Порядку.</w:t>
      </w:r>
    </w:p>
    <w:p w14:paraId="49B2EA36" w14:textId="31B2B823" w:rsidR="00F70C0D" w:rsidRDefault="00956E87" w:rsidP="00956E87">
      <w:pPr>
        <w:pStyle w:val="1"/>
        <w:framePr w:w="9730" w:h="15182" w:hRule="exact" w:wrap="none" w:vAnchor="page" w:hAnchor="page" w:x="1373" w:y="827"/>
        <w:shd w:val="clear" w:color="auto" w:fill="auto"/>
        <w:tabs>
          <w:tab w:val="left" w:pos="1416"/>
        </w:tabs>
        <w:ind w:firstLine="0"/>
        <w:jc w:val="both"/>
      </w:pPr>
      <w:r w:rsidRPr="00956E87">
        <w:rPr>
          <w:lang w:eastAsia="ru-RU" w:bidi="ru-RU"/>
        </w:rPr>
        <w:t xml:space="preserve">         1</w:t>
      </w:r>
      <w:r w:rsidR="009B275E">
        <w:rPr>
          <w:lang w:eastAsia="ru-RU" w:bidi="ru-RU"/>
        </w:rPr>
        <w:t>4</w:t>
      </w:r>
      <w:r w:rsidRPr="00956E87">
        <w:rPr>
          <w:lang w:eastAsia="ru-RU" w:bidi="ru-RU"/>
        </w:rPr>
        <w:t>.</w:t>
      </w:r>
      <w:r w:rsidR="00344B2F" w:rsidRPr="00344B2F">
        <w:rPr>
          <w:lang w:eastAsia="ru-RU" w:bidi="ru-RU"/>
        </w:rPr>
        <w:t xml:space="preserve"> </w:t>
      </w:r>
      <w:r w:rsidR="00E96B1C" w:rsidRPr="00BB0E56">
        <w:rPr>
          <w:lang w:eastAsia="ru-RU" w:bidi="ru-RU"/>
        </w:rPr>
        <w:t xml:space="preserve">Обсяг </w:t>
      </w:r>
      <w:r w:rsidR="00E96B1C">
        <w:t xml:space="preserve">підвищення кваліфікації </w:t>
      </w:r>
      <w:r w:rsidR="00E96B1C" w:rsidRPr="00BB0E56">
        <w:rPr>
          <w:lang w:eastAsia="ru-RU" w:bidi="ru-RU"/>
        </w:rPr>
        <w:t xml:space="preserve">шляхом </w:t>
      </w:r>
      <w:r w:rsidR="00E96B1C">
        <w:t>інформальної освіти</w:t>
      </w:r>
      <w:r w:rsidR="00E96B1C">
        <w:br/>
        <w:t xml:space="preserve">(самоосвіти) зараховується відповідно </w:t>
      </w:r>
      <w:r w:rsidR="00E96B1C" w:rsidRPr="00BB0E56">
        <w:rPr>
          <w:lang w:eastAsia="ru-RU" w:bidi="ru-RU"/>
        </w:rPr>
        <w:t xml:space="preserve">до визнаних </w:t>
      </w:r>
      <w:r w:rsidR="00E96B1C">
        <w:t xml:space="preserve">результатів </w:t>
      </w:r>
      <w:r w:rsidR="00E96B1C" w:rsidRPr="00BB0E56">
        <w:rPr>
          <w:lang w:eastAsia="ru-RU" w:bidi="ru-RU"/>
        </w:rPr>
        <w:t>навчання, але не</w:t>
      </w:r>
      <w:r w:rsidR="00E96B1C" w:rsidRPr="00BB0E56">
        <w:rPr>
          <w:lang w:eastAsia="ru-RU" w:bidi="ru-RU"/>
        </w:rPr>
        <w:br/>
      </w:r>
      <w:r w:rsidR="00E96B1C">
        <w:t xml:space="preserve">більше </w:t>
      </w:r>
      <w:r w:rsidR="00E96B1C" w:rsidRPr="00BB0E56">
        <w:rPr>
          <w:lang w:eastAsia="ru-RU" w:bidi="ru-RU"/>
        </w:rPr>
        <w:t xml:space="preserve">30 годин або одного кредиту </w:t>
      </w:r>
      <w:r w:rsidR="00E96B1C">
        <w:t xml:space="preserve">ЄКТС </w:t>
      </w:r>
      <w:r w:rsidR="00E96B1C" w:rsidRPr="00BB0E56">
        <w:rPr>
          <w:lang w:eastAsia="ru-RU" w:bidi="ru-RU"/>
        </w:rPr>
        <w:t xml:space="preserve">на </w:t>
      </w:r>
      <w:r w:rsidR="00E96B1C">
        <w:t>рік.</w:t>
      </w:r>
    </w:p>
    <w:p w14:paraId="6FCFE48B" w14:textId="603E3FF2" w:rsidR="00F70C0D" w:rsidRDefault="00956E87" w:rsidP="00956E87">
      <w:pPr>
        <w:pStyle w:val="1"/>
        <w:framePr w:w="9730" w:h="15182" w:hRule="exact" w:wrap="none" w:vAnchor="page" w:hAnchor="page" w:x="1373" w:y="827"/>
        <w:shd w:val="clear" w:color="auto" w:fill="auto"/>
        <w:tabs>
          <w:tab w:val="left" w:pos="1416"/>
        </w:tabs>
        <w:ind w:firstLine="0"/>
        <w:jc w:val="both"/>
      </w:pPr>
      <w:r w:rsidRPr="00956E87">
        <w:rPr>
          <w:lang w:eastAsia="ru-RU" w:bidi="ru-RU"/>
        </w:rPr>
        <w:t xml:space="preserve">          1</w:t>
      </w:r>
      <w:r w:rsidR="009B275E">
        <w:rPr>
          <w:lang w:eastAsia="ru-RU" w:bidi="ru-RU"/>
        </w:rPr>
        <w:t>5</w:t>
      </w:r>
      <w:r w:rsidRPr="00956E87">
        <w:rPr>
          <w:lang w:eastAsia="ru-RU" w:bidi="ru-RU"/>
        </w:rPr>
        <w:t>.</w:t>
      </w:r>
      <w:r w:rsidR="00344B2F" w:rsidRPr="00344B2F">
        <w:rPr>
          <w:lang w:eastAsia="ru-RU" w:bidi="ru-RU"/>
        </w:rPr>
        <w:t xml:space="preserve"> </w:t>
      </w:r>
      <w:r w:rsidR="00E96B1C" w:rsidRPr="00BB0E56">
        <w:rPr>
          <w:lang w:eastAsia="ru-RU" w:bidi="ru-RU"/>
        </w:rPr>
        <w:t xml:space="preserve">Здобуття першого (бакалаврського), другого </w:t>
      </w:r>
      <w:r w:rsidR="00E96B1C">
        <w:t>(магістерського) рівня</w:t>
      </w:r>
      <w:r w:rsidR="00E96B1C">
        <w:br/>
        <w:t xml:space="preserve">вищої освіти </w:t>
      </w:r>
      <w:r w:rsidR="00E96B1C" w:rsidRPr="00BB0E56">
        <w:rPr>
          <w:lang w:eastAsia="ru-RU" w:bidi="ru-RU"/>
        </w:rPr>
        <w:t xml:space="preserve">вперше або за </w:t>
      </w:r>
      <w:r w:rsidR="00E96B1C">
        <w:t xml:space="preserve">іншою спеціальністю </w:t>
      </w:r>
      <w:r w:rsidR="00E96B1C" w:rsidRPr="00BB0E56">
        <w:rPr>
          <w:lang w:eastAsia="ru-RU" w:bidi="ru-RU"/>
        </w:rPr>
        <w:t xml:space="preserve">у межах </w:t>
      </w:r>
      <w:r w:rsidR="00E96B1C">
        <w:t>професійної діяльності</w:t>
      </w:r>
      <w:r w:rsidR="00E96B1C">
        <w:br/>
      </w:r>
      <w:r w:rsidR="00E96B1C" w:rsidRPr="00BB0E56">
        <w:rPr>
          <w:lang w:eastAsia="ru-RU" w:bidi="ru-RU"/>
        </w:rPr>
        <w:t xml:space="preserve">або </w:t>
      </w:r>
      <w:r w:rsidR="00E96B1C">
        <w:t xml:space="preserve">галузі </w:t>
      </w:r>
      <w:r w:rsidR="00E96B1C" w:rsidRPr="00BB0E56">
        <w:rPr>
          <w:lang w:eastAsia="ru-RU" w:bidi="ru-RU"/>
        </w:rPr>
        <w:t xml:space="preserve">знань </w:t>
      </w:r>
      <w:r w:rsidR="00E96B1C">
        <w:t xml:space="preserve">визнається </w:t>
      </w:r>
      <w:r w:rsidR="00E96B1C" w:rsidRPr="00BB0E56">
        <w:rPr>
          <w:lang w:eastAsia="ru-RU" w:bidi="ru-RU"/>
        </w:rPr>
        <w:t xml:space="preserve">як </w:t>
      </w:r>
      <w:r w:rsidR="00E96B1C">
        <w:t>підвищення кваліфікації педагогічних</w:t>
      </w:r>
      <w:r w:rsidR="00E96B1C">
        <w:br/>
        <w:t>працівників.</w:t>
      </w:r>
    </w:p>
    <w:p w14:paraId="157F9AEA" w14:textId="4E276CF9" w:rsidR="00F70C0D" w:rsidRDefault="00956E87" w:rsidP="00956E87">
      <w:pPr>
        <w:pStyle w:val="1"/>
        <w:framePr w:w="9730" w:h="15182" w:hRule="exact" w:wrap="none" w:vAnchor="page" w:hAnchor="page" w:x="1373" w:y="827"/>
        <w:shd w:val="clear" w:color="auto" w:fill="auto"/>
        <w:tabs>
          <w:tab w:val="left" w:pos="1416"/>
        </w:tabs>
        <w:spacing w:after="320"/>
        <w:jc w:val="both"/>
      </w:pPr>
      <w:r w:rsidRPr="00344B2F">
        <w:rPr>
          <w:lang w:eastAsia="ru-RU" w:bidi="ru-RU"/>
        </w:rPr>
        <w:t xml:space="preserve">    1</w:t>
      </w:r>
      <w:r w:rsidR="009B275E">
        <w:rPr>
          <w:lang w:eastAsia="ru-RU" w:bidi="ru-RU"/>
        </w:rPr>
        <w:t>6</w:t>
      </w:r>
      <w:bookmarkStart w:id="1" w:name="_GoBack"/>
      <w:bookmarkEnd w:id="1"/>
      <w:r w:rsidRPr="00344B2F">
        <w:rPr>
          <w:lang w:eastAsia="ru-RU" w:bidi="ru-RU"/>
        </w:rPr>
        <w:t>.</w:t>
      </w:r>
      <w:r w:rsidR="00344B2F" w:rsidRPr="00344B2F">
        <w:rPr>
          <w:lang w:eastAsia="ru-RU" w:bidi="ru-RU"/>
        </w:rPr>
        <w:t xml:space="preserve"> </w:t>
      </w:r>
      <w:r w:rsidR="00E96B1C" w:rsidRPr="00BB0E56">
        <w:rPr>
          <w:lang w:eastAsia="ru-RU" w:bidi="ru-RU"/>
        </w:rPr>
        <w:t xml:space="preserve">Обсяг </w:t>
      </w:r>
      <w:r w:rsidR="00E96B1C">
        <w:t xml:space="preserve">підвищення кваліфікації </w:t>
      </w:r>
      <w:r w:rsidR="00E96B1C" w:rsidRPr="00BB0E56">
        <w:rPr>
          <w:lang w:eastAsia="ru-RU" w:bidi="ru-RU"/>
        </w:rPr>
        <w:t xml:space="preserve">шляхом </w:t>
      </w:r>
      <w:r w:rsidR="00E96B1C">
        <w:t>рівня вищої освіти</w:t>
      </w:r>
      <w:r w:rsidR="00E96B1C">
        <w:br/>
        <w:t xml:space="preserve">зараховується відповідно </w:t>
      </w:r>
      <w:r w:rsidR="00E96B1C" w:rsidRPr="00BB0E56">
        <w:rPr>
          <w:lang w:eastAsia="ru-RU" w:bidi="ru-RU"/>
        </w:rPr>
        <w:t xml:space="preserve">до встановленого обсягу </w:t>
      </w:r>
      <w:r w:rsidR="00E96B1C">
        <w:t>освітньо-</w:t>
      </w:r>
      <w:r w:rsidR="00E96B1C">
        <w:br/>
        <w:t xml:space="preserve">професійної </w:t>
      </w:r>
      <w:r w:rsidR="00E96B1C" w:rsidRPr="00BB0E56">
        <w:rPr>
          <w:lang w:eastAsia="ru-RU" w:bidi="ru-RU"/>
        </w:rPr>
        <w:t xml:space="preserve">програми у годинах або кредитах </w:t>
      </w:r>
      <w:r w:rsidR="00E96B1C">
        <w:t xml:space="preserve">ЄКТС, </w:t>
      </w:r>
      <w:r w:rsidR="00E96B1C" w:rsidRPr="00BB0E56">
        <w:rPr>
          <w:lang w:eastAsia="ru-RU" w:bidi="ru-RU"/>
        </w:rPr>
        <w:t>за винятком визнаних</w:t>
      </w:r>
      <w:r w:rsidR="00E96B1C" w:rsidRPr="00BB0E56">
        <w:rPr>
          <w:lang w:eastAsia="ru-RU" w:bidi="ru-RU"/>
        </w:rPr>
        <w:br/>
        <w:t xml:space="preserve">(зарахованих) </w:t>
      </w:r>
      <w:r w:rsidR="00E96B1C">
        <w:t xml:space="preserve">результатів </w:t>
      </w:r>
      <w:r w:rsidR="00E96B1C" w:rsidRPr="00BB0E56">
        <w:rPr>
          <w:lang w:eastAsia="ru-RU" w:bidi="ru-RU"/>
        </w:rPr>
        <w:t xml:space="preserve">навчання з попередньо здобутих </w:t>
      </w:r>
      <w:r w:rsidR="00E96B1C">
        <w:t>рівнів освіти.</w:t>
      </w:r>
    </w:p>
    <w:p w14:paraId="5B66C492" w14:textId="77777777" w:rsidR="00F70C0D" w:rsidRDefault="00E96B1C">
      <w:pPr>
        <w:pStyle w:val="1"/>
        <w:framePr w:w="9730" w:h="15182" w:hRule="exact" w:wrap="none" w:vAnchor="page" w:hAnchor="page" w:x="1373" w:y="827"/>
        <w:shd w:val="clear" w:color="auto" w:fill="auto"/>
        <w:ind w:firstLine="0"/>
        <w:jc w:val="center"/>
      </w:pPr>
      <w:r>
        <w:rPr>
          <w:b/>
          <w:bCs/>
        </w:rPr>
        <w:t>Розділ IV. Фінансування підвищення кваліфікації педагогічних</w:t>
      </w:r>
      <w:r>
        <w:rPr>
          <w:b/>
          <w:bCs/>
        </w:rPr>
        <w:br/>
        <w:t>працівників</w:t>
      </w:r>
    </w:p>
    <w:p w14:paraId="108FEC69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>Джерелами фінансування підвищення кваліфікації педагогічних</w:t>
      </w:r>
      <w:r>
        <w:br/>
        <w:t>працівників є кошти державного, місцевих бюджетів, кошти фізичних та/або</w:t>
      </w:r>
      <w:r>
        <w:br/>
        <w:t>юридичних осіб, інші власні надходження закладу освіти та/або його засновника,</w:t>
      </w:r>
      <w:r>
        <w:br/>
        <w:t>інші джерела, не заборонені законодавством.</w:t>
      </w:r>
    </w:p>
    <w:p w14:paraId="7C6D23AD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>У разі підвищення кваліфікації педагогічних працівників за рахунок</w:t>
      </w:r>
      <w:r>
        <w:br/>
        <w:t>коштів державного або місцевого бюджету, інших коштів, затверджених у</w:t>
      </w:r>
      <w:r>
        <w:br/>
        <w:t>кошторисі закладу освіти на підвищення кваліфікації, укладення договору між</w:t>
      </w:r>
      <w:r>
        <w:br/>
        <w:t>керівником закладу освіти та суб'єктом підвищення кваліфікації із зазначенням</w:t>
      </w:r>
      <w:r>
        <w:br/>
        <w:t>джерела фінансування підвищення кваліфікації є обов'язковим.</w:t>
      </w:r>
    </w:p>
    <w:p w14:paraId="01FE9225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6"/>
        </w:numPr>
        <w:shd w:val="clear" w:color="auto" w:fill="auto"/>
        <w:tabs>
          <w:tab w:val="left" w:pos="1416"/>
        </w:tabs>
        <w:spacing w:after="60"/>
        <w:ind w:firstLine="720"/>
        <w:jc w:val="both"/>
      </w:pPr>
      <w:r>
        <w:t>За рахунок коштів, передбачених у кошторисі закладу освіти,</w:t>
      </w:r>
      <w:r>
        <w:br/>
        <w:t>здійснюється фінансування підвищення кваліфікації в обсязі, встановленому</w:t>
      </w:r>
      <w:r>
        <w:br/>
        <w:t>законодавством, і відповідно до плану підвищення кваліфікації:</w:t>
      </w:r>
    </w:p>
    <w:p w14:paraId="1E39574E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2"/>
        </w:numPr>
        <w:shd w:val="clear" w:color="auto" w:fill="auto"/>
        <w:tabs>
          <w:tab w:val="left" w:pos="428"/>
        </w:tabs>
        <w:spacing w:line="276" w:lineRule="auto"/>
        <w:ind w:firstLine="0"/>
        <w:jc w:val="both"/>
      </w:pPr>
      <w:r>
        <w:t>педагогічних працівників, які працюють у таких закладах за основним місцем</w:t>
      </w:r>
      <w:r>
        <w:br/>
        <w:t>роботи;</w:t>
      </w:r>
    </w:p>
    <w:p w14:paraId="18D71838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2"/>
        </w:numPr>
        <w:shd w:val="clear" w:color="auto" w:fill="auto"/>
        <w:tabs>
          <w:tab w:val="left" w:pos="428"/>
        </w:tabs>
        <w:spacing w:line="276" w:lineRule="auto"/>
        <w:ind w:firstLine="0"/>
        <w:jc w:val="both"/>
      </w:pPr>
      <w:r>
        <w:t>педагогічних працівників, які забезпечують надання загальної середньої</w:t>
      </w:r>
      <w:r>
        <w:br/>
        <w:t>освіти, працюючи за сумісництвом у закладах загальної середньої освіти.</w:t>
      </w:r>
    </w:p>
    <w:p w14:paraId="0EC8CE66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6"/>
        </w:numPr>
        <w:shd w:val="clear" w:color="auto" w:fill="auto"/>
        <w:tabs>
          <w:tab w:val="left" w:pos="1416"/>
        </w:tabs>
        <w:spacing w:after="60"/>
        <w:ind w:firstLine="720"/>
        <w:jc w:val="both"/>
      </w:pPr>
      <w:r>
        <w:t>Самостійне фінансування підвищення кваліфікації здійснюється:</w:t>
      </w:r>
    </w:p>
    <w:p w14:paraId="48A2DF6B" w14:textId="01092904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2"/>
        </w:numPr>
        <w:shd w:val="clear" w:color="auto" w:fill="auto"/>
        <w:tabs>
          <w:tab w:val="left" w:pos="428"/>
        </w:tabs>
        <w:spacing w:line="266" w:lineRule="auto"/>
        <w:ind w:firstLine="0"/>
        <w:jc w:val="both"/>
      </w:pPr>
      <w:r>
        <w:t xml:space="preserve">педагогічними працівниками </w:t>
      </w:r>
      <w:r w:rsidR="007A344C">
        <w:t>закладу</w:t>
      </w:r>
      <w:r>
        <w:t>, які працюють за основним місцем</w:t>
      </w:r>
      <w:r>
        <w:br/>
        <w:t>роботи і проходять підвищення кваліфікації поза межами плану підвищення</w:t>
      </w:r>
      <w:r>
        <w:br/>
        <w:t>кваліфікації закладу освіти;</w:t>
      </w:r>
    </w:p>
    <w:p w14:paraId="2B61E6D6" w14:textId="14EB8E24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2"/>
        </w:numPr>
        <w:shd w:val="clear" w:color="auto" w:fill="auto"/>
        <w:tabs>
          <w:tab w:val="left" w:pos="428"/>
        </w:tabs>
        <w:spacing w:line="276" w:lineRule="auto"/>
        <w:ind w:firstLine="0"/>
        <w:jc w:val="both"/>
      </w:pPr>
      <w:r>
        <w:t>іншими особами, які працюють у школі на посаді педагогічних або науково-</w:t>
      </w:r>
      <w:r>
        <w:br/>
        <w:t>педагогічних працівників за суміщенням або сумісництвом.</w:t>
      </w:r>
    </w:p>
    <w:p w14:paraId="2BB8BFCA" w14:textId="77777777" w:rsidR="00BB0E56" w:rsidRDefault="00BB0E56">
      <w:pPr>
        <w:pStyle w:val="1"/>
        <w:framePr w:w="9730" w:h="15182" w:hRule="exact" w:wrap="none" w:vAnchor="page" w:hAnchor="page" w:x="1373" w:y="827"/>
        <w:numPr>
          <w:ilvl w:val="0"/>
          <w:numId w:val="2"/>
        </w:numPr>
        <w:shd w:val="clear" w:color="auto" w:fill="auto"/>
        <w:tabs>
          <w:tab w:val="left" w:pos="428"/>
        </w:tabs>
        <w:spacing w:line="276" w:lineRule="auto"/>
        <w:ind w:firstLine="0"/>
        <w:jc w:val="both"/>
      </w:pPr>
    </w:p>
    <w:p w14:paraId="65E166D9" w14:textId="77777777" w:rsidR="00F70C0D" w:rsidRDefault="00E96B1C">
      <w:pPr>
        <w:pStyle w:val="1"/>
        <w:framePr w:w="9730" w:h="15182" w:hRule="exact" w:wrap="none" w:vAnchor="page" w:hAnchor="page" w:x="1373" w:y="827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>На час підвищення кваліфікації педагогічним працівником</w:t>
      </w:r>
      <w:r>
        <w:br/>
        <w:t>відповідно до затвердженого плану з відривом від освітнього процесу в обсязі,</w:t>
      </w:r>
    </w:p>
    <w:p w14:paraId="13337B23" w14:textId="77777777" w:rsidR="00F70C0D" w:rsidRDefault="00F70C0D">
      <w:pPr>
        <w:spacing w:line="1" w:lineRule="exact"/>
        <w:sectPr w:rsidR="00F70C0D">
          <w:pgSz w:w="11911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079B32" w14:textId="77777777" w:rsidR="00F70C0D" w:rsidRDefault="00F70C0D">
      <w:pPr>
        <w:spacing w:line="1" w:lineRule="exact"/>
      </w:pPr>
    </w:p>
    <w:p w14:paraId="73D9B0D1" w14:textId="34E8B285" w:rsidR="00F70C0D" w:rsidRDefault="00F70C0D">
      <w:pPr>
        <w:pStyle w:val="1"/>
        <w:framePr w:w="9715" w:h="3264" w:hRule="exact" w:wrap="none" w:vAnchor="page" w:hAnchor="page" w:x="1381" w:y="827"/>
        <w:shd w:val="clear" w:color="auto" w:fill="auto"/>
        <w:ind w:firstLine="0"/>
        <w:jc w:val="both"/>
      </w:pPr>
    </w:p>
    <w:p w14:paraId="01613219" w14:textId="77777777" w:rsidR="00F70C0D" w:rsidRDefault="00E96B1C">
      <w:pPr>
        <w:pStyle w:val="1"/>
        <w:framePr w:w="9715" w:h="3264" w:hRule="exact" w:wrap="none" w:vAnchor="page" w:hAnchor="page" w:x="1381" w:y="827"/>
        <w:shd w:val="clear" w:color="auto" w:fill="auto"/>
        <w:ind w:firstLine="720"/>
        <w:jc w:val="both"/>
      </w:pPr>
      <w:r>
        <w:rPr>
          <w:lang w:val="ru-RU" w:eastAsia="ru-RU" w:bidi="ru-RU"/>
        </w:rPr>
        <w:t xml:space="preserve">Витрати, </w:t>
      </w:r>
      <w:r>
        <w:t xml:space="preserve">пов'язані </w:t>
      </w:r>
      <w:r>
        <w:rPr>
          <w:lang w:val="ru-RU" w:eastAsia="ru-RU" w:bidi="ru-RU"/>
        </w:rPr>
        <w:t xml:space="preserve">з </w:t>
      </w:r>
      <w:r>
        <w:t xml:space="preserve">підвищенням кваліфікації, відшкодовуються </w:t>
      </w:r>
      <w:r>
        <w:rPr>
          <w:lang w:val="ru-RU" w:eastAsia="ru-RU" w:bidi="ru-RU"/>
        </w:rPr>
        <w:t>у</w:t>
      </w:r>
      <w:r>
        <w:rPr>
          <w:lang w:val="ru-RU" w:eastAsia="ru-RU" w:bidi="ru-RU"/>
        </w:rPr>
        <w:br/>
        <w:t>порядку, визначеному законодавством.</w:t>
      </w:r>
    </w:p>
    <w:p w14:paraId="08CB996A" w14:textId="4E22AAAC" w:rsidR="00F70C0D" w:rsidRDefault="00A82A14" w:rsidP="00A82A14">
      <w:pPr>
        <w:pStyle w:val="1"/>
        <w:framePr w:w="9715" w:h="3264" w:hRule="exact" w:wrap="none" w:vAnchor="page" w:hAnchor="page" w:x="1381" w:y="827"/>
        <w:shd w:val="clear" w:color="auto" w:fill="auto"/>
        <w:tabs>
          <w:tab w:val="left" w:pos="1416"/>
        </w:tabs>
        <w:ind w:firstLine="0"/>
        <w:jc w:val="both"/>
      </w:pPr>
      <w:r>
        <w:rPr>
          <w:lang w:eastAsia="ru-RU" w:bidi="ru-RU"/>
        </w:rPr>
        <w:t xml:space="preserve">         5.   </w:t>
      </w:r>
      <w:r w:rsidR="00E96B1C" w:rsidRPr="00BB0E56">
        <w:rPr>
          <w:lang w:eastAsia="ru-RU" w:bidi="ru-RU"/>
        </w:rPr>
        <w:t xml:space="preserve">Факт </w:t>
      </w:r>
      <w:r w:rsidR="00E96B1C">
        <w:t>підвищення кваліфікації педагогічного працівника</w:t>
      </w:r>
      <w:r w:rsidR="00E96B1C">
        <w:br/>
        <w:t xml:space="preserve">підтверджується </w:t>
      </w:r>
      <w:r w:rsidR="00E96B1C" w:rsidRPr="00BB0E56">
        <w:rPr>
          <w:lang w:eastAsia="ru-RU" w:bidi="ru-RU"/>
        </w:rPr>
        <w:t xml:space="preserve">актом про надання послуги з </w:t>
      </w:r>
      <w:r w:rsidR="00E96B1C">
        <w:t xml:space="preserve">підвищення кваліфікації, </w:t>
      </w:r>
      <w:r w:rsidR="00E96B1C" w:rsidRPr="00BB0E56">
        <w:rPr>
          <w:lang w:eastAsia="ru-RU" w:bidi="ru-RU"/>
        </w:rPr>
        <w:t>який</w:t>
      </w:r>
      <w:r w:rsidR="00E96B1C" w:rsidRPr="00BB0E56">
        <w:rPr>
          <w:lang w:eastAsia="ru-RU" w:bidi="ru-RU"/>
        </w:rPr>
        <w:br/>
      </w:r>
      <w:r w:rsidR="00E96B1C">
        <w:t xml:space="preserve">складається </w:t>
      </w:r>
      <w:r w:rsidR="00E96B1C" w:rsidRPr="00BB0E56">
        <w:rPr>
          <w:lang w:eastAsia="ru-RU" w:bidi="ru-RU"/>
        </w:rPr>
        <w:t xml:space="preserve">в установленому законодавством порядку, </w:t>
      </w:r>
      <w:r w:rsidR="00E96B1C">
        <w:t>підписується керівником</w:t>
      </w:r>
      <w:r w:rsidR="00E96B1C">
        <w:br/>
      </w:r>
      <w:r w:rsidR="00E96B1C" w:rsidRPr="00BB0E56">
        <w:rPr>
          <w:lang w:eastAsia="ru-RU" w:bidi="ru-RU"/>
        </w:rPr>
        <w:t xml:space="preserve">закладу </w:t>
      </w:r>
      <w:r w:rsidR="00E96B1C">
        <w:t xml:space="preserve">освіти </w:t>
      </w:r>
      <w:r w:rsidR="00E96B1C" w:rsidRPr="00BB0E56">
        <w:rPr>
          <w:lang w:eastAsia="ru-RU" w:bidi="ru-RU"/>
        </w:rPr>
        <w:t xml:space="preserve">або уповноваженою ним особою та </w:t>
      </w:r>
      <w:r w:rsidR="00E96B1C">
        <w:t>суб'єктом підвищення</w:t>
      </w:r>
      <w:r w:rsidR="00E96B1C">
        <w:br/>
        <w:t xml:space="preserve">кваліфікації. </w:t>
      </w:r>
      <w:r w:rsidR="00E96B1C" w:rsidRPr="00BB0E56">
        <w:rPr>
          <w:lang w:eastAsia="ru-RU" w:bidi="ru-RU"/>
        </w:rPr>
        <w:t xml:space="preserve">Такий акт </w:t>
      </w:r>
      <w:r w:rsidR="00E96B1C">
        <w:t xml:space="preserve">є підставою </w:t>
      </w:r>
      <w:r w:rsidR="00E96B1C" w:rsidRPr="00BB0E56">
        <w:rPr>
          <w:lang w:eastAsia="ru-RU" w:bidi="ru-RU"/>
        </w:rPr>
        <w:t xml:space="preserve">для оплати послуг </w:t>
      </w:r>
      <w:r w:rsidR="00E96B1C">
        <w:t>суб'єкта підвищення</w:t>
      </w:r>
      <w:r w:rsidR="00E96B1C">
        <w:br/>
        <w:t xml:space="preserve">кваліфікації згідно </w:t>
      </w:r>
      <w:r w:rsidR="00E96B1C" w:rsidRPr="00BB0E56">
        <w:rPr>
          <w:lang w:eastAsia="ru-RU" w:bidi="ru-RU"/>
        </w:rPr>
        <w:t xml:space="preserve">з укладеною угодою щодо </w:t>
      </w:r>
      <w:r w:rsidR="00E96B1C">
        <w:t>підвищення кваліфікації.</w:t>
      </w:r>
    </w:p>
    <w:bookmarkEnd w:id="0"/>
    <w:p w14:paraId="05C9310F" w14:textId="77777777" w:rsidR="00F70C0D" w:rsidRDefault="00F70C0D">
      <w:pPr>
        <w:spacing w:line="1" w:lineRule="exact"/>
      </w:pPr>
    </w:p>
    <w:sectPr w:rsidR="00F70C0D">
      <w:pgSz w:w="11911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A6E4" w14:textId="77777777" w:rsidR="0029062F" w:rsidRDefault="0029062F">
      <w:r>
        <w:separator/>
      </w:r>
    </w:p>
  </w:endnote>
  <w:endnote w:type="continuationSeparator" w:id="0">
    <w:p w14:paraId="4B15E2E4" w14:textId="77777777" w:rsidR="0029062F" w:rsidRDefault="0029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17B8" w14:textId="77777777" w:rsidR="0029062F" w:rsidRDefault="0029062F"/>
  </w:footnote>
  <w:footnote w:type="continuationSeparator" w:id="0">
    <w:p w14:paraId="66D442C6" w14:textId="77777777" w:rsidR="0029062F" w:rsidRDefault="00290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1017"/>
    <w:multiLevelType w:val="multilevel"/>
    <w:tmpl w:val="BC28E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23021"/>
    <w:multiLevelType w:val="multilevel"/>
    <w:tmpl w:val="23D0284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55A5A"/>
    <w:multiLevelType w:val="hybridMultilevel"/>
    <w:tmpl w:val="B7BA0D20"/>
    <w:lvl w:ilvl="0" w:tplc="D090C47E">
      <w:start w:val="9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DB966CC"/>
    <w:multiLevelType w:val="hybridMultilevel"/>
    <w:tmpl w:val="E0A019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6B7C"/>
    <w:multiLevelType w:val="hybridMultilevel"/>
    <w:tmpl w:val="CB62E1C4"/>
    <w:lvl w:ilvl="0" w:tplc="689232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20D41"/>
    <w:multiLevelType w:val="multilevel"/>
    <w:tmpl w:val="38A69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E2D7B"/>
    <w:multiLevelType w:val="multilevel"/>
    <w:tmpl w:val="37D69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D2099B"/>
    <w:multiLevelType w:val="multilevel"/>
    <w:tmpl w:val="85069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F47AF7"/>
    <w:multiLevelType w:val="multilevel"/>
    <w:tmpl w:val="4080D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0D"/>
    <w:rsid w:val="00091DBD"/>
    <w:rsid w:val="00105C4B"/>
    <w:rsid w:val="00174C08"/>
    <w:rsid w:val="00210F03"/>
    <w:rsid w:val="00235DC5"/>
    <w:rsid w:val="0029062F"/>
    <w:rsid w:val="002B4E2B"/>
    <w:rsid w:val="002B6C47"/>
    <w:rsid w:val="00303957"/>
    <w:rsid w:val="00320521"/>
    <w:rsid w:val="003316E2"/>
    <w:rsid w:val="00344B2F"/>
    <w:rsid w:val="003B31EF"/>
    <w:rsid w:val="0045564F"/>
    <w:rsid w:val="0046608C"/>
    <w:rsid w:val="005465CF"/>
    <w:rsid w:val="005507B3"/>
    <w:rsid w:val="00562D93"/>
    <w:rsid w:val="00582E6C"/>
    <w:rsid w:val="00590E5C"/>
    <w:rsid w:val="005925ED"/>
    <w:rsid w:val="005C2916"/>
    <w:rsid w:val="005F7922"/>
    <w:rsid w:val="00631374"/>
    <w:rsid w:val="007461A8"/>
    <w:rsid w:val="007A344C"/>
    <w:rsid w:val="00813428"/>
    <w:rsid w:val="00887084"/>
    <w:rsid w:val="008F32C3"/>
    <w:rsid w:val="00956E87"/>
    <w:rsid w:val="009B1A58"/>
    <w:rsid w:val="009B275E"/>
    <w:rsid w:val="00A25FA2"/>
    <w:rsid w:val="00A82A14"/>
    <w:rsid w:val="00A91F97"/>
    <w:rsid w:val="00AB701A"/>
    <w:rsid w:val="00B01E3C"/>
    <w:rsid w:val="00B37ACE"/>
    <w:rsid w:val="00B556AF"/>
    <w:rsid w:val="00B64F77"/>
    <w:rsid w:val="00B9200E"/>
    <w:rsid w:val="00BB0E56"/>
    <w:rsid w:val="00D21CCB"/>
    <w:rsid w:val="00D8293C"/>
    <w:rsid w:val="00E96B1C"/>
    <w:rsid w:val="00F52773"/>
    <w:rsid w:val="00F70C0D"/>
    <w:rsid w:val="00FB73C0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AD60"/>
  <w15:docId w15:val="{954133F7-B957-4B27-95C3-F867A756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320"/>
      <w:ind w:left="668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 №13</dc:creator>
  <cp:keywords/>
  <cp:lastModifiedBy>Пользователь</cp:lastModifiedBy>
  <cp:revision>41</cp:revision>
  <dcterms:created xsi:type="dcterms:W3CDTF">2023-03-13T09:38:00Z</dcterms:created>
  <dcterms:modified xsi:type="dcterms:W3CDTF">2023-03-14T18:14:00Z</dcterms:modified>
</cp:coreProperties>
</file>