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8"/>
        <w:tblW w:w="0" w:type="auto"/>
        <w:tblLook w:val="01E0" w:firstRow="1" w:lastRow="1" w:firstColumn="1" w:lastColumn="1" w:noHBand="0" w:noVBand="0"/>
      </w:tblPr>
      <w:tblGrid>
        <w:gridCol w:w="4537"/>
        <w:gridCol w:w="4818"/>
      </w:tblGrid>
      <w:tr w:rsidR="004F4BF8" w:rsidRPr="004F4BF8" w:rsidTr="004F4BF8">
        <w:tc>
          <w:tcPr>
            <w:tcW w:w="4650" w:type="dxa"/>
            <w:hideMark/>
          </w:tcPr>
          <w:p w:rsidR="004F4BF8" w:rsidRPr="004F4BF8" w:rsidRDefault="004F4BF8" w:rsidP="004F4BF8">
            <w:pPr>
              <w:spacing w:after="0" w:line="240" w:lineRule="auto"/>
              <w:rPr>
                <w:rFonts w:ascii="Times New Roman" w:eastAsia="Times New Roman" w:hAnsi="Times New Roman" w:cs="Times New Roman"/>
                <w:b/>
                <w:sz w:val="28"/>
                <w:szCs w:val="28"/>
                <w:lang w:val="uk-UA" w:eastAsia="ru-RU"/>
              </w:rPr>
            </w:pPr>
            <w:r w:rsidRPr="004F4BF8">
              <w:rPr>
                <w:rFonts w:ascii="Times New Roman" w:eastAsia="Times New Roman" w:hAnsi="Times New Roman" w:cs="Times New Roman"/>
                <w:b/>
                <w:sz w:val="28"/>
                <w:szCs w:val="28"/>
                <w:lang w:val="uk-UA" w:eastAsia="ru-RU"/>
              </w:rPr>
              <w:t xml:space="preserve">           СХВАЛЕНО</w:t>
            </w:r>
          </w:p>
          <w:p w:rsidR="004F4BF8" w:rsidRPr="004F4BF8" w:rsidRDefault="004F4BF8" w:rsidP="004F4BF8">
            <w:pPr>
              <w:spacing w:after="0" w:line="240" w:lineRule="auto"/>
              <w:rPr>
                <w:rFonts w:ascii="Times New Roman" w:eastAsia="Times New Roman" w:hAnsi="Times New Roman" w:cs="Times New Roman"/>
                <w:b/>
                <w:sz w:val="28"/>
                <w:szCs w:val="28"/>
                <w:lang w:val="uk-UA" w:eastAsia="ru-RU"/>
              </w:rPr>
            </w:pPr>
          </w:p>
          <w:p w:rsidR="004F4BF8" w:rsidRPr="004F4BF8" w:rsidRDefault="004F4BF8" w:rsidP="004F4BF8">
            <w:pPr>
              <w:spacing w:after="0" w:line="240" w:lineRule="auto"/>
              <w:rPr>
                <w:rFonts w:ascii="Times New Roman" w:eastAsia="Times New Roman" w:hAnsi="Times New Roman" w:cs="Times New Roman"/>
                <w:b/>
                <w:sz w:val="28"/>
                <w:szCs w:val="28"/>
                <w:lang w:val="uk-UA" w:eastAsia="ru-RU"/>
              </w:rPr>
            </w:pPr>
            <w:r w:rsidRPr="004F4BF8">
              <w:rPr>
                <w:rFonts w:ascii="Times New Roman" w:eastAsia="Times New Roman" w:hAnsi="Times New Roman" w:cs="Times New Roman"/>
                <w:sz w:val="28"/>
                <w:szCs w:val="28"/>
                <w:lang w:val="uk-UA" w:eastAsia="ru-RU"/>
              </w:rPr>
              <w:t>Педагогічна рада школи</w:t>
            </w:r>
          </w:p>
          <w:p w:rsidR="004F4BF8" w:rsidRPr="004F4BF8" w:rsidRDefault="004F4BF8" w:rsidP="004F4BF8">
            <w:pPr>
              <w:spacing w:after="0" w:line="240" w:lineRule="auto"/>
              <w:ind w:left="180"/>
              <w:rPr>
                <w:rFonts w:ascii="Times New Roman" w:eastAsia="Times New Roman" w:hAnsi="Times New Roman" w:cs="Times New Roman"/>
                <w:sz w:val="28"/>
                <w:szCs w:val="28"/>
                <w:lang w:val="uk-UA" w:eastAsia="ru-RU"/>
              </w:rPr>
            </w:pP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r w:rsidRPr="004F4BF8">
              <w:rPr>
                <w:rFonts w:ascii="Times New Roman" w:eastAsia="Times New Roman" w:hAnsi="Times New Roman" w:cs="Times New Roman"/>
                <w:sz w:val="28"/>
                <w:szCs w:val="28"/>
                <w:lang w:val="uk-UA" w:eastAsia="ru-RU"/>
              </w:rPr>
              <w:t>Протокол від 01.09.21 № 1</w:t>
            </w:r>
          </w:p>
          <w:p w:rsidR="004F4BF8" w:rsidRPr="004F4BF8" w:rsidRDefault="004F4BF8" w:rsidP="004F4BF8">
            <w:pPr>
              <w:spacing w:after="0" w:line="240" w:lineRule="auto"/>
              <w:ind w:left="360"/>
              <w:rPr>
                <w:rFonts w:ascii="Times New Roman" w:eastAsia="Times New Roman" w:hAnsi="Times New Roman" w:cs="Times New Roman"/>
                <w:sz w:val="28"/>
                <w:szCs w:val="28"/>
                <w:lang w:val="uk-UA" w:eastAsia="ru-RU"/>
              </w:rPr>
            </w:pPr>
          </w:p>
        </w:tc>
        <w:tc>
          <w:tcPr>
            <w:tcW w:w="4921" w:type="dxa"/>
            <w:hideMark/>
          </w:tcPr>
          <w:p w:rsidR="004F4BF8" w:rsidRPr="004F4BF8" w:rsidRDefault="005D5DA9" w:rsidP="004F4BF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ЗАТВЕРДЖУЮ</w:t>
            </w: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r w:rsidRPr="004F4BF8">
              <w:rPr>
                <w:rFonts w:ascii="Times New Roman" w:eastAsia="Times New Roman" w:hAnsi="Times New Roman" w:cs="Times New Roman"/>
                <w:sz w:val="28"/>
                <w:szCs w:val="28"/>
                <w:lang w:val="uk-UA" w:eastAsia="ru-RU"/>
              </w:rPr>
              <w:t>Директор Спаської загальноосвітньої</w:t>
            </w: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r w:rsidRPr="004F4BF8">
              <w:rPr>
                <w:rFonts w:ascii="Times New Roman" w:eastAsia="Times New Roman" w:hAnsi="Times New Roman" w:cs="Times New Roman"/>
                <w:sz w:val="28"/>
                <w:szCs w:val="28"/>
                <w:lang w:val="uk-UA" w:eastAsia="ru-RU"/>
              </w:rPr>
              <w:t xml:space="preserve"> школи І-ІІІ ступенів </w:t>
            </w: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r w:rsidRPr="004F4BF8">
              <w:rPr>
                <w:rFonts w:ascii="Times New Roman" w:eastAsia="Times New Roman" w:hAnsi="Times New Roman" w:cs="Times New Roman"/>
                <w:sz w:val="28"/>
                <w:szCs w:val="28"/>
                <w:lang w:val="uk-UA" w:eastAsia="ru-RU"/>
              </w:rPr>
              <w:t>_____________                    А.Роздерій</w:t>
            </w: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r w:rsidRPr="004F4BF8">
              <w:rPr>
                <w:rFonts w:ascii="Times New Roman" w:eastAsia="Times New Roman" w:hAnsi="Times New Roman" w:cs="Times New Roman"/>
                <w:sz w:val="28"/>
                <w:szCs w:val="28"/>
                <w:lang w:val="uk-UA" w:eastAsia="ru-RU"/>
              </w:rPr>
              <w:t xml:space="preserve"> </w:t>
            </w:r>
          </w:p>
          <w:p w:rsidR="004F4BF8" w:rsidRPr="004F4BF8" w:rsidRDefault="004F4BF8" w:rsidP="004F4BF8">
            <w:pPr>
              <w:spacing w:after="0" w:line="240" w:lineRule="auto"/>
              <w:rPr>
                <w:rFonts w:ascii="Times New Roman" w:eastAsia="Times New Roman" w:hAnsi="Times New Roman" w:cs="Times New Roman"/>
                <w:sz w:val="28"/>
                <w:szCs w:val="28"/>
                <w:lang w:val="uk-UA" w:eastAsia="ru-RU"/>
              </w:rPr>
            </w:pPr>
            <w:r w:rsidRPr="004F4BF8">
              <w:rPr>
                <w:rFonts w:ascii="Times New Roman" w:eastAsia="Times New Roman" w:hAnsi="Times New Roman" w:cs="Times New Roman"/>
                <w:sz w:val="28"/>
                <w:szCs w:val="28"/>
                <w:lang w:val="uk-UA" w:eastAsia="ru-RU"/>
              </w:rPr>
              <w:t>Наказ №    від 28.08.2021 р.</w:t>
            </w:r>
          </w:p>
        </w:tc>
      </w:tr>
    </w:tbl>
    <w:p w:rsidR="004F4BF8" w:rsidRPr="004F4BF8" w:rsidRDefault="004F4BF8" w:rsidP="004F4BF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4BF8" w:rsidRPr="004F4BF8" w:rsidRDefault="004F4BF8" w:rsidP="004F4BF8">
      <w:pPr>
        <w:spacing w:after="0" w:line="240" w:lineRule="auto"/>
        <w:rPr>
          <w:rFonts w:ascii="Times New Roman" w:eastAsia="Times New Roman" w:hAnsi="Times New Roman" w:cs="Times New Roman"/>
          <w:b/>
          <w:sz w:val="48"/>
          <w:szCs w:val="48"/>
          <w:lang w:eastAsia="ru-RU"/>
        </w:rPr>
      </w:pPr>
    </w:p>
    <w:p w:rsidR="004F4BF8" w:rsidRPr="005D5DA9" w:rsidRDefault="004F4BF8" w:rsidP="004F4BF8">
      <w:pPr>
        <w:spacing w:after="0" w:line="360" w:lineRule="auto"/>
        <w:jc w:val="center"/>
        <w:rPr>
          <w:rFonts w:ascii="Times New Roman" w:eastAsia="Times New Roman" w:hAnsi="Times New Roman" w:cs="Times New Roman"/>
          <w:color w:val="FF0000"/>
          <w:sz w:val="144"/>
          <w:szCs w:val="144"/>
          <w:lang w:eastAsia="ru-RU"/>
        </w:rPr>
      </w:pPr>
      <w:r w:rsidRPr="005D5DA9">
        <w:rPr>
          <w:rFonts w:ascii="Times New Roman" w:eastAsia="Times New Roman" w:hAnsi="Times New Roman" w:cs="Times New Roman"/>
          <w:b/>
          <w:color w:val="FF0000"/>
          <w:sz w:val="144"/>
          <w:szCs w:val="144"/>
          <w:lang w:eastAsia="ru-RU"/>
        </w:rPr>
        <w:t>Освітня програма</w:t>
      </w:r>
    </w:p>
    <w:p w:rsidR="004F4BF8" w:rsidRPr="005D5DA9" w:rsidRDefault="004F4BF8" w:rsidP="004F4BF8">
      <w:pPr>
        <w:spacing w:after="0" w:line="360" w:lineRule="auto"/>
        <w:jc w:val="center"/>
        <w:rPr>
          <w:rFonts w:ascii="Times New Roman" w:eastAsia="Times New Roman" w:hAnsi="Times New Roman" w:cs="Times New Roman"/>
          <w:b/>
          <w:color w:val="7030A0"/>
          <w:sz w:val="48"/>
          <w:szCs w:val="48"/>
          <w:lang w:eastAsia="ru-RU"/>
        </w:rPr>
      </w:pPr>
      <w:r w:rsidRPr="005D5DA9">
        <w:rPr>
          <w:rFonts w:ascii="Times New Roman" w:eastAsia="Times New Roman" w:hAnsi="Times New Roman" w:cs="Times New Roman"/>
          <w:b/>
          <w:color w:val="7030A0"/>
          <w:sz w:val="48"/>
          <w:szCs w:val="48"/>
          <w:lang w:val="uk-UA" w:eastAsia="ru-RU"/>
        </w:rPr>
        <w:t>Спаської</w:t>
      </w:r>
      <w:r w:rsidRPr="005D5DA9">
        <w:rPr>
          <w:rFonts w:ascii="Times New Roman" w:eastAsia="Times New Roman" w:hAnsi="Times New Roman" w:cs="Times New Roman"/>
          <w:b/>
          <w:color w:val="7030A0"/>
          <w:sz w:val="48"/>
          <w:szCs w:val="48"/>
          <w:lang w:eastAsia="ru-RU"/>
        </w:rPr>
        <w:t xml:space="preserve"> загальноосвітньої школи</w:t>
      </w:r>
    </w:p>
    <w:p w:rsidR="004F4BF8" w:rsidRPr="005D5DA9" w:rsidRDefault="004F4BF8" w:rsidP="004F4BF8">
      <w:pPr>
        <w:spacing w:after="0" w:line="360" w:lineRule="auto"/>
        <w:jc w:val="center"/>
        <w:rPr>
          <w:rFonts w:ascii="Times New Roman" w:eastAsia="Times New Roman" w:hAnsi="Times New Roman" w:cs="Times New Roman"/>
          <w:b/>
          <w:color w:val="7030A0"/>
          <w:sz w:val="48"/>
          <w:szCs w:val="48"/>
          <w:lang w:val="uk-UA" w:eastAsia="ru-RU"/>
        </w:rPr>
      </w:pPr>
      <w:r w:rsidRPr="005D5DA9">
        <w:rPr>
          <w:rFonts w:ascii="Times New Roman" w:eastAsia="Times New Roman" w:hAnsi="Times New Roman" w:cs="Times New Roman"/>
          <w:b/>
          <w:color w:val="7030A0"/>
          <w:sz w:val="48"/>
          <w:szCs w:val="48"/>
          <w:lang w:eastAsia="ru-RU"/>
        </w:rPr>
        <w:t xml:space="preserve">І-ІІІ ступенів </w:t>
      </w:r>
    </w:p>
    <w:p w:rsidR="004F4BF8" w:rsidRPr="005D5DA9" w:rsidRDefault="004F4BF8" w:rsidP="004F4BF8">
      <w:pPr>
        <w:spacing w:after="0" w:line="360" w:lineRule="auto"/>
        <w:jc w:val="center"/>
        <w:rPr>
          <w:rFonts w:ascii="Times New Roman" w:eastAsia="Times New Roman" w:hAnsi="Times New Roman" w:cs="Times New Roman"/>
          <w:b/>
          <w:sz w:val="48"/>
          <w:szCs w:val="48"/>
          <w:lang w:val="uk-UA" w:eastAsia="ru-RU"/>
        </w:rPr>
      </w:pPr>
      <w:r w:rsidRPr="005D5DA9">
        <w:rPr>
          <w:rFonts w:ascii="Times New Roman" w:eastAsia="Times New Roman" w:hAnsi="Times New Roman" w:cs="Times New Roman"/>
          <w:b/>
          <w:sz w:val="48"/>
          <w:szCs w:val="48"/>
          <w:lang w:val="uk-UA" w:eastAsia="ru-RU"/>
        </w:rPr>
        <w:t>на 2021-2022 навчальний рік</w:t>
      </w:r>
    </w:p>
    <w:p w:rsidR="004F4BF8" w:rsidRPr="005D5DA9" w:rsidRDefault="004F4BF8" w:rsidP="004F4BF8">
      <w:pPr>
        <w:spacing w:after="0" w:line="360" w:lineRule="auto"/>
        <w:jc w:val="center"/>
        <w:rPr>
          <w:rFonts w:ascii="Times New Roman" w:eastAsia="Times New Roman" w:hAnsi="Times New Roman" w:cs="Times New Roman"/>
          <w:sz w:val="36"/>
          <w:szCs w:val="36"/>
          <w:lang w:val="uk-UA" w:eastAsia="ru-RU"/>
        </w:rPr>
      </w:pPr>
    </w:p>
    <w:p w:rsidR="004F4BF8" w:rsidRPr="005D5DA9" w:rsidRDefault="004F4BF8" w:rsidP="005D5DA9">
      <w:pPr>
        <w:spacing w:after="0" w:line="360" w:lineRule="auto"/>
        <w:rPr>
          <w:rFonts w:ascii="Times New Roman" w:eastAsia="Times New Roman" w:hAnsi="Times New Roman" w:cs="Times New Roman"/>
          <w:sz w:val="36"/>
          <w:szCs w:val="36"/>
          <w:lang w:val="uk-UA" w:eastAsia="ru-RU"/>
        </w:rPr>
      </w:pPr>
    </w:p>
    <w:p w:rsidR="004F4BF8" w:rsidRPr="005D5DA9" w:rsidRDefault="004F4BF8" w:rsidP="004F4BF8">
      <w:pPr>
        <w:spacing w:after="0" w:line="360" w:lineRule="auto"/>
        <w:jc w:val="center"/>
        <w:rPr>
          <w:rFonts w:ascii="Times New Roman" w:eastAsia="Times New Roman" w:hAnsi="Times New Roman" w:cs="Times New Roman"/>
          <w:sz w:val="36"/>
          <w:szCs w:val="36"/>
          <w:lang w:val="uk-UA" w:eastAsia="ru-RU"/>
        </w:rPr>
      </w:pPr>
    </w:p>
    <w:p w:rsidR="004F4BF8" w:rsidRPr="004F4BF8" w:rsidRDefault="004F4BF8" w:rsidP="004F4BF8">
      <w:pPr>
        <w:spacing w:after="0" w:line="360" w:lineRule="auto"/>
        <w:jc w:val="center"/>
        <w:rPr>
          <w:rFonts w:ascii="Times New Roman" w:eastAsia="Times New Roman" w:hAnsi="Times New Roman" w:cs="Times New Roman"/>
          <w:sz w:val="36"/>
          <w:szCs w:val="36"/>
          <w:lang w:val="uk-UA" w:eastAsia="ru-RU"/>
        </w:rPr>
      </w:pPr>
      <w:r w:rsidRPr="004F4BF8">
        <w:rPr>
          <w:rFonts w:ascii="Times New Roman" w:eastAsia="Times New Roman" w:hAnsi="Times New Roman" w:cs="Times New Roman"/>
          <w:sz w:val="36"/>
          <w:szCs w:val="36"/>
          <w:lang w:val="uk-UA" w:eastAsia="ru-RU"/>
        </w:rPr>
        <w:t>Спаське</w:t>
      </w:r>
    </w:p>
    <w:p w:rsidR="004F4BF8" w:rsidRPr="005D5DA9" w:rsidRDefault="005D5DA9" w:rsidP="005D5DA9">
      <w:pPr>
        <w:spacing w:after="0" w:line="36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2021</w:t>
      </w:r>
    </w:p>
    <w:p w:rsidR="00C84636" w:rsidRPr="005D5DA9" w:rsidRDefault="004F4BF8" w:rsidP="00C84636">
      <w:pPr>
        <w:spacing w:after="150" w:line="240" w:lineRule="auto"/>
        <w:rPr>
          <w:rFonts w:ascii="Times New Roman" w:eastAsia="Times New Roman" w:hAnsi="Times New Roman" w:cs="Times New Roman"/>
          <w:sz w:val="28"/>
          <w:szCs w:val="28"/>
          <w:lang w:val="uk-UA"/>
        </w:rPr>
      </w:pPr>
      <w:r w:rsidRPr="005D5DA9">
        <w:rPr>
          <w:rFonts w:ascii="Times New Roman" w:eastAsia="Times New Roman" w:hAnsi="Times New Roman" w:cs="Times New Roman"/>
          <w:b/>
          <w:bCs/>
          <w:sz w:val="28"/>
          <w:szCs w:val="28"/>
          <w:lang w:val="uk-UA"/>
        </w:rPr>
        <w:lastRenderedPageBreak/>
        <w:t xml:space="preserve">                                                    </w:t>
      </w:r>
      <w:r w:rsidR="00C84636" w:rsidRPr="005D5DA9">
        <w:rPr>
          <w:rFonts w:ascii="Times New Roman" w:eastAsia="Times New Roman" w:hAnsi="Times New Roman" w:cs="Times New Roman"/>
          <w:b/>
          <w:bCs/>
          <w:sz w:val="28"/>
          <w:szCs w:val="28"/>
          <w:lang w:val="uk-UA"/>
        </w:rPr>
        <w:t>ВСТУП</w:t>
      </w:r>
    </w:p>
    <w:p w:rsidR="00C84636" w:rsidRPr="005D5DA9" w:rsidRDefault="00C84636" w:rsidP="004F4BF8">
      <w:pPr>
        <w:spacing w:after="150" w:line="240" w:lineRule="auto"/>
        <w:ind w:firstLine="708"/>
        <w:rPr>
          <w:rFonts w:ascii="Times New Roman" w:eastAsia="Times New Roman" w:hAnsi="Times New Roman" w:cs="Times New Roman"/>
          <w:sz w:val="28"/>
          <w:szCs w:val="28"/>
          <w:lang w:val="uk-UA"/>
        </w:rPr>
      </w:pPr>
      <w:r w:rsidRPr="005D5DA9">
        <w:rPr>
          <w:rFonts w:ascii="Times New Roman" w:eastAsia="Times New Roman" w:hAnsi="Times New Roman" w:cs="Times New Roman"/>
          <w:sz w:val="28"/>
          <w:szCs w:val="28"/>
          <w:lang w:val="uk-UA"/>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004F4BF8" w:rsidRPr="005D5DA9">
        <w:rPr>
          <w:rFonts w:ascii="Times New Roman" w:eastAsia="Times New Roman" w:hAnsi="Times New Roman" w:cs="Times New Roman"/>
          <w:sz w:val="28"/>
          <w:szCs w:val="28"/>
          <w:lang w:val="uk-UA"/>
        </w:rPr>
        <w:t>,</w:t>
      </w:r>
      <w:r w:rsidRPr="005D5DA9">
        <w:rPr>
          <w:rFonts w:ascii="Times New Roman" w:eastAsia="Times New Roman" w:hAnsi="Times New Roman" w:cs="Times New Roman"/>
          <w:sz w:val="28"/>
          <w:szCs w:val="28"/>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w:t>
      </w:r>
      <w:r w:rsidR="00AE53E0" w:rsidRPr="005D5DA9">
        <w:rPr>
          <w:rFonts w:ascii="Times New Roman" w:eastAsia="Times New Roman" w:hAnsi="Times New Roman" w:cs="Times New Roman"/>
          <w:sz w:val="28"/>
          <w:szCs w:val="28"/>
          <w:lang w:val="uk-UA"/>
        </w:rPr>
        <w:t>ію, творчість, ініціативність, у</w:t>
      </w:r>
      <w:r w:rsidRPr="005D5DA9">
        <w:rPr>
          <w:rFonts w:ascii="Times New Roman" w:eastAsia="Times New Roman" w:hAnsi="Times New Roman" w:cs="Times New Roman"/>
          <w:sz w:val="28"/>
          <w:szCs w:val="28"/>
          <w:lang w:val="uk-UA"/>
        </w:rPr>
        <w:t>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C84636" w:rsidRPr="004F4BF8" w:rsidRDefault="00C84636" w:rsidP="00AE53E0">
      <w:pPr>
        <w:spacing w:after="150" w:line="240" w:lineRule="auto"/>
        <w:ind w:firstLine="708"/>
        <w:rPr>
          <w:rFonts w:ascii="Times New Roman" w:eastAsia="Times New Roman" w:hAnsi="Times New Roman" w:cs="Times New Roman"/>
          <w:sz w:val="28"/>
          <w:szCs w:val="28"/>
        </w:rPr>
      </w:pPr>
      <w:r w:rsidRPr="004F4BF8">
        <w:rPr>
          <w:rFonts w:ascii="Times New Roman" w:eastAsia="Times New Roman" w:hAnsi="Times New Roman" w:cs="Times New Roman"/>
          <w:sz w:val="28"/>
          <w:szCs w:val="28"/>
        </w:rPr>
        <w:t>Модель випускника Нової Української Школи – це необхідна основа для сміливих і ус</w:t>
      </w:r>
      <w:r w:rsidR="00AE53E0">
        <w:rPr>
          <w:rFonts w:ascii="Times New Roman" w:eastAsia="Times New Roman" w:hAnsi="Times New Roman" w:cs="Times New Roman"/>
          <w:sz w:val="28"/>
          <w:szCs w:val="28"/>
        </w:rPr>
        <w:t>пішних кроків у своє майбутнє. У</w:t>
      </w:r>
      <w:r w:rsidRPr="004F4BF8">
        <w:rPr>
          <w:rFonts w:ascii="Times New Roman" w:eastAsia="Times New Roman" w:hAnsi="Times New Roman" w:cs="Times New Roman"/>
          <w:sz w:val="28"/>
          <w:szCs w:val="28"/>
        </w:rPr>
        <w:t>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w:t>
      </w:r>
      <w:r w:rsidR="00AE53E0">
        <w:rPr>
          <w:rFonts w:ascii="Times New Roman" w:eastAsia="Times New Roman" w:hAnsi="Times New Roman" w:cs="Times New Roman"/>
          <w:sz w:val="28"/>
          <w:szCs w:val="28"/>
        </w:rPr>
        <w:t>,</w:t>
      </w:r>
      <w:r w:rsidR="00102E2D">
        <w:rPr>
          <w:rFonts w:ascii="Times New Roman" w:eastAsia="Times New Roman" w:hAnsi="Times New Roman" w:cs="Times New Roman"/>
          <w:sz w:val="28"/>
          <w:szCs w:val="28"/>
        </w:rPr>
        <w:t xml:space="preserve"> отримані учнем, </w:t>
      </w:r>
      <w:r w:rsidRPr="004F4BF8">
        <w:rPr>
          <w:rFonts w:ascii="Times New Roman" w:eastAsia="Times New Roman" w:hAnsi="Times New Roman" w:cs="Times New Roman"/>
          <w:sz w:val="28"/>
          <w:szCs w:val="28"/>
        </w:rPr>
        <w:t>тісно взаємопов’язані з його ціннісними орієнтирами. Набуті жи</w:t>
      </w:r>
      <w:r w:rsidR="00102E2D">
        <w:rPr>
          <w:rFonts w:ascii="Times New Roman" w:eastAsia="Times New Roman" w:hAnsi="Times New Roman" w:cs="Times New Roman"/>
          <w:sz w:val="28"/>
          <w:szCs w:val="28"/>
        </w:rPr>
        <w:t>ттєві компетентності випускник у</w:t>
      </w:r>
      <w:r w:rsidRPr="004F4BF8">
        <w:rPr>
          <w:rFonts w:ascii="Times New Roman" w:eastAsia="Times New Roman" w:hAnsi="Times New Roman" w:cs="Times New Roman"/>
          <w:sz w:val="28"/>
          <w:szCs w:val="28"/>
        </w:rPr>
        <w:t>міло використов</w:t>
      </w:r>
      <w:r w:rsidR="00102E2D">
        <w:rPr>
          <w:rFonts w:ascii="Times New Roman" w:eastAsia="Times New Roman" w:hAnsi="Times New Roman" w:cs="Times New Roman"/>
          <w:sz w:val="28"/>
          <w:szCs w:val="28"/>
        </w:rPr>
        <w:t>ує для успішної самореалізації в житті, навчанні та праці. Він у</w:t>
      </w:r>
      <w:r w:rsidRPr="004F4BF8">
        <w:rPr>
          <w:rFonts w:ascii="Times New Roman" w:eastAsia="Times New Roman" w:hAnsi="Times New Roman" w:cs="Times New Roman"/>
          <w:sz w:val="28"/>
          <w:szCs w:val="28"/>
        </w:rPr>
        <w:t xml:space="preserve">міє критично мислити, логічно обґрунтовувати позицію, виявляти ініціативу, творити, вирішувати проблеми, оцінювати ризики та приймати рішення. Наш випускник – це передусім людина творча, з великим потенціалом саморозвитку та самореалізації, широким спектром </w:t>
      </w:r>
      <w:proofErr w:type="gramStart"/>
      <w:r w:rsidRPr="004F4BF8">
        <w:rPr>
          <w:rFonts w:ascii="Times New Roman" w:eastAsia="Times New Roman" w:hAnsi="Times New Roman" w:cs="Times New Roman"/>
          <w:sz w:val="28"/>
          <w:szCs w:val="28"/>
        </w:rPr>
        <w:t>особистості:  випускник</w:t>
      </w:r>
      <w:proofErr w:type="gramEnd"/>
      <w:r w:rsidRPr="004F4BF8">
        <w:rPr>
          <w:rFonts w:ascii="Times New Roman" w:eastAsia="Times New Roman" w:hAnsi="Times New Roman" w:cs="Times New Roman"/>
          <w:sz w:val="28"/>
          <w:szCs w:val="28"/>
        </w:rPr>
        <w:t xml:space="preserve"> школи</w:t>
      </w:r>
      <w:r w:rsidR="00102E2D">
        <w:rPr>
          <w:rFonts w:ascii="Times New Roman" w:eastAsia="Times New Roman" w:hAnsi="Times New Roman" w:cs="Times New Roman"/>
          <w:sz w:val="28"/>
          <w:szCs w:val="28"/>
        </w:rPr>
        <w:t xml:space="preserve"> -</w:t>
      </w:r>
      <w:r w:rsidRPr="004F4BF8">
        <w:rPr>
          <w:rFonts w:ascii="Times New Roman" w:eastAsia="Times New Roman" w:hAnsi="Times New Roman" w:cs="Times New Roman"/>
          <w:sz w:val="28"/>
          <w:szCs w:val="28"/>
        </w:rPr>
        <w:t xml:space="preserve"> добре проінформована особистість; прагне до самоосвіти та вдосконалення;  готовий брати активну участь у суспільно-культурному житті громади, держави;  є свідомим громадянином, готовим відповідати за свої вчинки;  свідомо ставиться до свого здоров’я та довкілля; мислить креативно, використовуючи увесь свій творчий потенціал. Випускник компетентний у ставленні до життя — реалізує себе через </w:t>
      </w:r>
      <w:r w:rsidRPr="004F4BF8">
        <w:rPr>
          <w:rFonts w:ascii="Times New Roman" w:eastAsia="Times New Roman" w:hAnsi="Times New Roman" w:cs="Times New Roman"/>
          <w:sz w:val="28"/>
          <w:szCs w:val="28"/>
        </w:rPr>
        <w:lastRenderedPageBreak/>
        <w:t xml:space="preserve">самопізнання, саморозуміння та інтелектуальну культуру. </w:t>
      </w:r>
      <w:r w:rsidR="00102E2D">
        <w:rPr>
          <w:rFonts w:ascii="Times New Roman" w:eastAsia="Times New Roman" w:hAnsi="Times New Roman" w:cs="Times New Roman"/>
          <w:sz w:val="28"/>
          <w:szCs w:val="28"/>
        </w:rPr>
        <w:tab/>
      </w:r>
      <w:r w:rsidR="00102E2D">
        <w:rPr>
          <w:rFonts w:ascii="Times New Roman" w:eastAsia="Times New Roman" w:hAnsi="Times New Roman" w:cs="Times New Roman"/>
          <w:sz w:val="28"/>
          <w:szCs w:val="28"/>
        </w:rPr>
        <w:tab/>
      </w:r>
      <w:r w:rsidR="00102E2D">
        <w:rPr>
          <w:rFonts w:ascii="Times New Roman" w:eastAsia="Times New Roman" w:hAnsi="Times New Roman" w:cs="Times New Roman"/>
          <w:sz w:val="28"/>
          <w:szCs w:val="28"/>
        </w:rPr>
        <w:tab/>
      </w:r>
      <w:r w:rsidRPr="004F4BF8">
        <w:rPr>
          <w:rFonts w:ascii="Times New Roman" w:eastAsia="Times New Roman" w:hAnsi="Times New Roman" w:cs="Times New Roman"/>
          <w:sz w:val="28"/>
          <w:szCs w:val="28"/>
        </w:rPr>
        <w:t>Випускник початкових класів має знання, уміння та навички, передбачені стандартом початкової освіти. Він упевнений у собі, старанний, працелюбний, с</w:t>
      </w:r>
      <w:r w:rsidR="00102E2D">
        <w:rPr>
          <w:rFonts w:ascii="Times New Roman" w:eastAsia="Times New Roman" w:hAnsi="Times New Roman" w:cs="Times New Roman"/>
          <w:sz w:val="28"/>
          <w:szCs w:val="28"/>
        </w:rPr>
        <w:t>амостійний, дисциплінований, у</w:t>
      </w:r>
      <w:r w:rsidRPr="004F4BF8">
        <w:rPr>
          <w:rFonts w:ascii="Times New Roman" w:eastAsia="Times New Roman" w:hAnsi="Times New Roman" w:cs="Times New Roman"/>
          <w:sz w:val="28"/>
          <w:szCs w:val="28"/>
        </w:rPr>
        <w:t>мот</w:t>
      </w:r>
      <w:r w:rsidR="00102E2D">
        <w:rPr>
          <w:rFonts w:ascii="Times New Roman" w:eastAsia="Times New Roman" w:hAnsi="Times New Roman" w:cs="Times New Roman"/>
          <w:sz w:val="28"/>
          <w:szCs w:val="28"/>
        </w:rPr>
        <w:t>ивований на досягнення успіху, у</w:t>
      </w:r>
      <w:r w:rsidRPr="004F4BF8">
        <w:rPr>
          <w:rFonts w:ascii="Times New Roman" w:eastAsia="Times New Roman" w:hAnsi="Times New Roman" w:cs="Times New Roman"/>
          <w:sz w:val="28"/>
          <w:szCs w:val="28"/>
        </w:rPr>
        <w:t>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Випускник базової основної школи володіє певними якостями і вміннями на рівні вимог державних освітніх стандартів</w:t>
      </w:r>
      <w:r w:rsidR="00102E2D">
        <w:rPr>
          <w:rFonts w:ascii="Times New Roman" w:eastAsia="Times New Roman" w:hAnsi="Times New Roman" w:cs="Times New Roman"/>
          <w:sz w:val="28"/>
          <w:szCs w:val="28"/>
        </w:rPr>
        <w:t>,</w:t>
      </w:r>
      <w:r w:rsidRPr="004F4BF8">
        <w:rPr>
          <w:rFonts w:ascii="Times New Roman" w:eastAsia="Times New Roman" w:hAnsi="Times New Roman" w:cs="Times New Roman"/>
          <w:sz w:val="28"/>
          <w:szCs w:val="28"/>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02E2D">
        <w:rPr>
          <w:rFonts w:ascii="Times New Roman" w:eastAsia="Times New Roman" w:hAnsi="Times New Roman" w:cs="Times New Roman"/>
          <w:sz w:val="28"/>
          <w:szCs w:val="28"/>
        </w:rPr>
        <w:t xml:space="preserve"> </w:t>
      </w:r>
      <w:r w:rsidRPr="004F4BF8">
        <w:rPr>
          <w:rFonts w:ascii="Times New Roman" w:eastAsia="Times New Roman" w:hAnsi="Times New Roman" w:cs="Times New Roman"/>
          <w:sz w:val="28"/>
          <w:szCs w:val="28"/>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w:t>
      </w:r>
      <w:r w:rsidR="00DA71E3">
        <w:rPr>
          <w:rFonts w:ascii="Times New Roman" w:eastAsia="Times New Roman" w:hAnsi="Times New Roman" w:cs="Times New Roman"/>
          <w:sz w:val="28"/>
          <w:szCs w:val="28"/>
        </w:rPr>
        <w:t xml:space="preserve">вий до форм і методів навчання, </w:t>
      </w:r>
      <w:r w:rsidRPr="004F4BF8">
        <w:rPr>
          <w:rFonts w:ascii="Times New Roman" w:eastAsia="Times New Roman" w:hAnsi="Times New Roman" w:cs="Times New Roman"/>
          <w:sz w:val="28"/>
          <w:szCs w:val="28"/>
        </w:rPr>
        <w:t>використовуваних у старших класах. 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DA71E3">
        <w:rPr>
          <w:rFonts w:ascii="Times New Roman" w:eastAsia="Times New Roman" w:hAnsi="Times New Roman" w:cs="Times New Roman"/>
          <w:sz w:val="28"/>
          <w:szCs w:val="28"/>
        </w:rPr>
        <w:t xml:space="preserve"> </w:t>
      </w:r>
      <w:r w:rsidRPr="004F4BF8">
        <w:rPr>
          <w:rFonts w:ascii="Times New Roman" w:eastAsia="Times New Roman" w:hAnsi="Times New Roman" w:cs="Times New Roman"/>
          <w:sz w:val="28"/>
          <w:szCs w:val="28"/>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Наш випускник – свідомий громадянин і патріот своєї країни, готовий до сміливих і успішних кроків.</w:t>
      </w:r>
    </w:p>
    <w:p w:rsidR="00C84636" w:rsidRPr="004F4BF8" w:rsidRDefault="00C84636" w:rsidP="00C84636">
      <w:pPr>
        <w:spacing w:after="150" w:line="240" w:lineRule="auto"/>
        <w:rPr>
          <w:rFonts w:ascii="Times New Roman" w:eastAsia="Times New Roman" w:hAnsi="Times New Roman" w:cs="Times New Roman"/>
          <w:sz w:val="28"/>
          <w:szCs w:val="28"/>
        </w:rPr>
      </w:pPr>
    </w:p>
    <w:p w:rsidR="00C84636" w:rsidRPr="004F4BF8" w:rsidRDefault="00C84636" w:rsidP="00C84636">
      <w:pPr>
        <w:spacing w:after="150" w:line="240" w:lineRule="auto"/>
        <w:rPr>
          <w:rFonts w:ascii="Times New Roman" w:eastAsia="Times New Roman" w:hAnsi="Times New Roman" w:cs="Times New Roman"/>
          <w:sz w:val="28"/>
          <w:szCs w:val="28"/>
        </w:rPr>
      </w:pPr>
      <w:r w:rsidRPr="004F4BF8">
        <w:rPr>
          <w:rFonts w:ascii="Times New Roman" w:eastAsia="Times New Roman" w:hAnsi="Times New Roman" w:cs="Times New Roman"/>
          <w:b/>
          <w:bCs/>
          <w:sz w:val="28"/>
          <w:szCs w:val="28"/>
        </w:rPr>
        <w:t> МЕТА ОСВІТНЬОЇ ПРОГРАМИ:</w:t>
      </w:r>
    </w:p>
    <w:p w:rsidR="00C84636" w:rsidRPr="00DA71E3" w:rsidRDefault="00C84636" w:rsidP="00C84636">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F4BF8">
        <w:rPr>
          <w:rFonts w:ascii="Times New Roman" w:eastAsia="Times New Roman" w:hAnsi="Times New Roman" w:cs="Times New Roman"/>
          <w:sz w:val="28"/>
          <w:szCs w:val="28"/>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w:t>
      </w:r>
      <w:r w:rsidR="00E2075C">
        <w:rPr>
          <w:rFonts w:ascii="Times New Roman" w:eastAsia="Times New Roman" w:hAnsi="Times New Roman" w:cs="Times New Roman"/>
          <w:sz w:val="28"/>
          <w:szCs w:val="28"/>
        </w:rPr>
        <w:t xml:space="preserve">діє ключовими компетентностями - </w:t>
      </w:r>
      <w:r w:rsidRPr="004F4BF8">
        <w:rPr>
          <w:rFonts w:ascii="Times New Roman" w:eastAsia="Times New Roman" w:hAnsi="Times New Roman" w:cs="Times New Roman"/>
          <w:sz w:val="28"/>
          <w:szCs w:val="28"/>
        </w:rPr>
        <w:t>вільне володіння державною мовою; здат</w:t>
      </w:r>
      <w:r w:rsidR="00E2075C">
        <w:rPr>
          <w:rFonts w:ascii="Times New Roman" w:eastAsia="Times New Roman" w:hAnsi="Times New Roman" w:cs="Times New Roman"/>
          <w:sz w:val="28"/>
          <w:szCs w:val="28"/>
        </w:rPr>
        <w:t xml:space="preserve">ність спілкуватися </w:t>
      </w:r>
      <w:r w:rsidRPr="004F4BF8">
        <w:rPr>
          <w:rFonts w:ascii="Times New Roman" w:eastAsia="Times New Roman" w:hAnsi="Times New Roman" w:cs="Times New Roman"/>
          <w:sz w:val="28"/>
          <w:szCs w:val="28"/>
        </w:rPr>
        <w:t xml:space="preserve">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w:t>
      </w:r>
      <w:r w:rsidRPr="00DA71E3">
        <w:rPr>
          <w:rFonts w:ascii="Times New Roman" w:eastAsia="Times New Roman" w:hAnsi="Times New Roman" w:cs="Times New Roman"/>
          <w:sz w:val="28"/>
          <w:szCs w:val="28"/>
        </w:rPr>
        <w:t>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w:t>
      </w:r>
      <w:r w:rsidR="00E2075C">
        <w:rPr>
          <w:rFonts w:ascii="Times New Roman" w:eastAsia="Times New Roman" w:hAnsi="Times New Roman" w:cs="Times New Roman"/>
          <w:sz w:val="28"/>
          <w:szCs w:val="28"/>
        </w:rPr>
        <w:t>ивість та фінансова грамотність</w:t>
      </w:r>
      <w:r w:rsidRPr="00DA71E3">
        <w:rPr>
          <w:rFonts w:ascii="Times New Roman" w:eastAsia="Times New Roman" w:hAnsi="Times New Roman" w:cs="Times New Roman"/>
          <w:sz w:val="28"/>
          <w:szCs w:val="28"/>
        </w:rPr>
        <w:t>;</w:t>
      </w:r>
    </w:p>
    <w:p w:rsidR="00C84636" w:rsidRPr="00DA71E3" w:rsidRDefault="00C84636" w:rsidP="00C84636">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2075C">
        <w:rPr>
          <w:rFonts w:ascii="Times New Roman" w:eastAsia="Times New Roman" w:hAnsi="Times New Roman" w:cs="Times New Roman"/>
          <w:bCs/>
          <w:sz w:val="28"/>
          <w:szCs w:val="28"/>
        </w:rPr>
        <w:t>забезпечення</w:t>
      </w:r>
      <w:r w:rsidRPr="00DA71E3">
        <w:rPr>
          <w:rFonts w:ascii="Times New Roman" w:eastAsia="Times New Roman" w:hAnsi="Times New Roman" w:cs="Times New Roman"/>
          <w:b/>
          <w:bCs/>
          <w:sz w:val="28"/>
          <w:szCs w:val="28"/>
        </w:rPr>
        <w:t> </w:t>
      </w:r>
      <w:r w:rsidRPr="00DA71E3">
        <w:rPr>
          <w:rFonts w:ascii="Times New Roman" w:eastAsia="Times New Roman" w:hAnsi="Times New Roman" w:cs="Times New Roman"/>
          <w:sz w:val="28"/>
          <w:szCs w:val="28"/>
        </w:rPr>
        <w:t>діяльнісної спрямованості навчання, я</w:t>
      </w:r>
      <w:r w:rsidR="00E2075C">
        <w:rPr>
          <w:rFonts w:ascii="Times New Roman" w:eastAsia="Times New Roman" w:hAnsi="Times New Roman" w:cs="Times New Roman"/>
          <w:sz w:val="28"/>
          <w:szCs w:val="28"/>
        </w:rPr>
        <w:t>ке передбачає постійне залучення здобувачів освіти</w:t>
      </w:r>
      <w:r w:rsidRPr="00DA71E3">
        <w:rPr>
          <w:rFonts w:ascii="Times New Roman" w:eastAsia="Times New Roman" w:hAnsi="Times New Roman" w:cs="Times New Roman"/>
          <w:sz w:val="28"/>
          <w:szCs w:val="28"/>
        </w:rPr>
        <w:t xml:space="preserve"> до різних видів педагогічно </w:t>
      </w:r>
      <w:r w:rsidRPr="00DA71E3">
        <w:rPr>
          <w:rFonts w:ascii="Times New Roman" w:eastAsia="Times New Roman" w:hAnsi="Times New Roman" w:cs="Times New Roman"/>
          <w:sz w:val="28"/>
          <w:szCs w:val="28"/>
        </w:rPr>
        <w:lastRenderedPageBreak/>
        <w:t>доцільної активної навчально-пізнавальної діяльності, а також практичну його спрямованість;</w:t>
      </w:r>
    </w:p>
    <w:p w:rsidR="00C84636" w:rsidRPr="00DA71E3" w:rsidRDefault="00C84636" w:rsidP="00C84636">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реалізацію в освітньому процесі міжпредметних і внутрішньо предметних зв’язків;</w:t>
      </w:r>
    </w:p>
    <w:p w:rsidR="00C84636" w:rsidRPr="00DA71E3" w:rsidRDefault="00C84636" w:rsidP="00C84636">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наскрізних ліній, що є засобом інтеграції ключових і загально предметних компетентностей, окремих предметів та предметних циклів;</w:t>
      </w:r>
    </w:p>
    <w:p w:rsidR="00C84636" w:rsidRPr="00E2075C" w:rsidRDefault="00C84636" w:rsidP="00E2075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зосередження педагогічного колективу на цілеспрямованості, системності і єдності </w:t>
      </w:r>
      <w:proofErr w:type="gramStart"/>
      <w:r w:rsidRPr="00DA71E3">
        <w:rPr>
          <w:rFonts w:ascii="Times New Roman" w:eastAsia="Times New Roman" w:hAnsi="Times New Roman" w:cs="Times New Roman"/>
          <w:sz w:val="28"/>
          <w:szCs w:val="28"/>
        </w:rPr>
        <w:t>діяльності  в</w:t>
      </w:r>
      <w:proofErr w:type="gramEnd"/>
      <w:r w:rsidRPr="00DA71E3">
        <w:rPr>
          <w:rFonts w:ascii="Times New Roman" w:eastAsia="Times New Roman" w:hAnsi="Times New Roman" w:cs="Times New Roman"/>
          <w:sz w:val="28"/>
          <w:szCs w:val="28"/>
        </w:rPr>
        <w:t xml:space="preserve"> змісті освіти.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НОРМАТИВНО-ПРАВОВЕ ЗАБЕЗПЕЧЕННЯ:</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 урахуванням поетапного переходу закладів освіти на здійснення діяльності за н</w:t>
      </w:r>
      <w:r w:rsidR="00E2075C">
        <w:rPr>
          <w:rFonts w:ascii="Times New Roman" w:eastAsia="Times New Roman" w:hAnsi="Times New Roman" w:cs="Times New Roman"/>
          <w:sz w:val="28"/>
          <w:szCs w:val="28"/>
        </w:rPr>
        <w:t>овим Державним стандартом у 2021-2022</w:t>
      </w:r>
      <w:r w:rsidRPr="00DA71E3">
        <w:rPr>
          <w:rFonts w:ascii="Times New Roman" w:eastAsia="Times New Roman" w:hAnsi="Times New Roman" w:cs="Times New Roman"/>
          <w:sz w:val="28"/>
          <w:szCs w:val="28"/>
        </w:rPr>
        <w:t xml:space="preserve"> навчальном</w:t>
      </w:r>
      <w:r w:rsidR="00E2075C">
        <w:rPr>
          <w:rFonts w:ascii="Times New Roman" w:eastAsia="Times New Roman" w:hAnsi="Times New Roman" w:cs="Times New Roman"/>
          <w:sz w:val="28"/>
          <w:szCs w:val="28"/>
        </w:rPr>
        <w:t>у році освітня програма Спаської загальноосвітньої школи</w:t>
      </w:r>
      <w:r w:rsidRPr="00DA71E3">
        <w:rPr>
          <w:rFonts w:ascii="Times New Roman" w:eastAsia="Times New Roman" w:hAnsi="Times New Roman" w:cs="Times New Roman"/>
          <w:sz w:val="28"/>
          <w:szCs w:val="28"/>
        </w:rPr>
        <w:t xml:space="preserve"> ро</w:t>
      </w:r>
      <w:r w:rsidR="00E2075C">
        <w:rPr>
          <w:rFonts w:ascii="Times New Roman" w:eastAsia="Times New Roman" w:hAnsi="Times New Roman" w:cs="Times New Roman"/>
          <w:sz w:val="28"/>
          <w:szCs w:val="28"/>
          <w:lang w:val="uk-UA"/>
        </w:rPr>
        <w:t>з</w:t>
      </w:r>
      <w:r w:rsidRPr="00DA71E3">
        <w:rPr>
          <w:rFonts w:ascii="Times New Roman" w:eastAsia="Times New Roman" w:hAnsi="Times New Roman" w:cs="Times New Roman"/>
          <w:sz w:val="28"/>
          <w:szCs w:val="28"/>
        </w:rPr>
        <w:t>роблялася на основі:</w:t>
      </w:r>
    </w:p>
    <w:p w:rsidR="00C84636" w:rsidRPr="00E2075C" w:rsidRDefault="005D5DA9" w:rsidP="00E2075C">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1-4</w:t>
      </w:r>
      <w:r w:rsidR="00C84636" w:rsidRPr="00DA71E3">
        <w:rPr>
          <w:rFonts w:ascii="Times New Roman" w:eastAsia="Times New Roman" w:hAnsi="Times New Roman" w:cs="Times New Roman"/>
          <w:sz w:val="28"/>
          <w:szCs w:val="28"/>
        </w:rPr>
        <w:t xml:space="preserve"> класів – Державний стандарт початкової освіти (2018), типових освітніх програм (наказ МОН від 08.10.2019 № 1272;</w:t>
      </w:r>
    </w:p>
    <w:p w:rsidR="00C84636" w:rsidRPr="00DA71E3" w:rsidRDefault="005D5DA9"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5-10</w:t>
      </w:r>
      <w:r w:rsidR="00C84636" w:rsidRPr="00DA71E3">
        <w:rPr>
          <w:rFonts w:ascii="Times New Roman" w:eastAsia="Times New Roman" w:hAnsi="Times New Roman" w:cs="Times New Roman"/>
          <w:sz w:val="28"/>
          <w:szCs w:val="28"/>
        </w:rPr>
        <w:t xml:space="preserve"> </w:t>
      </w:r>
      <w:proofErr w:type="gramStart"/>
      <w:r w:rsidR="00C84636" w:rsidRPr="00DA71E3">
        <w:rPr>
          <w:rFonts w:ascii="Times New Roman" w:eastAsia="Times New Roman" w:hAnsi="Times New Roman" w:cs="Times New Roman"/>
          <w:sz w:val="28"/>
          <w:szCs w:val="28"/>
        </w:rPr>
        <w:t>класах  освітній</w:t>
      </w:r>
      <w:proofErr w:type="gramEnd"/>
      <w:r w:rsidR="00C84636" w:rsidRPr="00DA71E3">
        <w:rPr>
          <w:rFonts w:ascii="Times New Roman" w:eastAsia="Times New Roman" w:hAnsi="Times New Roman" w:cs="Times New Roman"/>
          <w:sz w:val="28"/>
          <w:szCs w:val="28"/>
        </w:rPr>
        <w:t xml:space="preserve"> процес здійснюватиметься відповідно до таких типових освітніх програм:</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Типова освітня програма закладів загальної середньої освіти ІІ ступеня, затверджена наказом МОН від 20.04.2018 № 405.</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Типова освітня програма закладів загальної середньої освіти ІІІ ступеня, затверджена наказом МОН від 20.04.2018 №408 (у редакції наказу МОН від 28.11.2019 №1493</w:t>
      </w:r>
      <w:r w:rsidR="00E2075C">
        <w:rPr>
          <w:rFonts w:ascii="Times New Roman" w:eastAsia="Times New Roman" w:hAnsi="Times New Roman" w:cs="Times New Roman"/>
          <w:sz w:val="28"/>
          <w:szCs w:val="28"/>
        </w:rPr>
        <w:t xml:space="preserve"> зі змінами, внесеними наказом М</w:t>
      </w:r>
      <w:r w:rsidRPr="00DA71E3">
        <w:rPr>
          <w:rFonts w:ascii="Times New Roman" w:eastAsia="Times New Roman" w:hAnsi="Times New Roman" w:cs="Times New Roman"/>
          <w:sz w:val="28"/>
          <w:szCs w:val="28"/>
        </w:rPr>
        <w:t>ОН від 31.03.2020 №464).</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ТЕРМІН РЕАЛІЗАЦІЇ: </w:t>
      </w:r>
      <w:r w:rsidR="00E2075C">
        <w:rPr>
          <w:rFonts w:ascii="Times New Roman" w:eastAsia="Times New Roman" w:hAnsi="Times New Roman" w:cs="Times New Roman"/>
          <w:sz w:val="28"/>
          <w:szCs w:val="28"/>
        </w:rPr>
        <w:t>2021–2022</w:t>
      </w:r>
      <w:r w:rsidRPr="00DA71E3">
        <w:rPr>
          <w:rFonts w:ascii="Times New Roman" w:eastAsia="Times New Roman" w:hAnsi="Times New Roman" w:cs="Times New Roman"/>
          <w:sz w:val="28"/>
          <w:szCs w:val="28"/>
        </w:rPr>
        <w:t xml:space="preserve"> н. р.</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СТРУКТУРА ПРОГРАМИ: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І розділ </w:t>
      </w:r>
      <w:r w:rsidRPr="00DA71E3">
        <w:rPr>
          <w:rFonts w:ascii="Times New Roman" w:eastAsia="Times New Roman" w:hAnsi="Times New Roman" w:cs="Times New Roman"/>
          <w:sz w:val="28"/>
          <w:szCs w:val="28"/>
        </w:rPr>
        <w:t xml:space="preserve">– </w:t>
      </w:r>
      <w:r w:rsidR="004209AB">
        <w:rPr>
          <w:rFonts w:ascii="Times New Roman" w:eastAsia="Times New Roman" w:hAnsi="Times New Roman" w:cs="Times New Roman"/>
          <w:sz w:val="28"/>
          <w:szCs w:val="28"/>
        </w:rPr>
        <w:t>початкова освіта;</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ІІ розділ </w:t>
      </w:r>
      <w:r w:rsidR="004209AB">
        <w:rPr>
          <w:rFonts w:ascii="Times New Roman" w:eastAsia="Times New Roman" w:hAnsi="Times New Roman" w:cs="Times New Roman"/>
          <w:sz w:val="28"/>
          <w:szCs w:val="28"/>
        </w:rPr>
        <w:t>– базова середня освіта;</w:t>
      </w:r>
    </w:p>
    <w:p w:rsidR="004209AB"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ІІІ розділ </w:t>
      </w:r>
      <w:r w:rsidR="004209AB">
        <w:rPr>
          <w:rFonts w:ascii="Times New Roman" w:eastAsia="Times New Roman" w:hAnsi="Times New Roman" w:cs="Times New Roman"/>
          <w:sz w:val="28"/>
          <w:szCs w:val="28"/>
        </w:rPr>
        <w:t>– повна</w:t>
      </w:r>
      <w:r w:rsidRPr="00DA71E3">
        <w:rPr>
          <w:rFonts w:ascii="Times New Roman" w:eastAsia="Times New Roman" w:hAnsi="Times New Roman" w:cs="Times New Roman"/>
          <w:sz w:val="28"/>
          <w:szCs w:val="28"/>
        </w:rPr>
        <w:t xml:space="preserve"> середня освіта.</w:t>
      </w:r>
    </w:p>
    <w:p w:rsidR="004209AB" w:rsidRDefault="004209AB" w:rsidP="00C84636">
      <w:pPr>
        <w:spacing w:after="150" w:line="240" w:lineRule="auto"/>
        <w:rPr>
          <w:rFonts w:ascii="Times New Roman" w:eastAsia="Times New Roman" w:hAnsi="Times New Roman" w:cs="Times New Roman"/>
          <w:sz w:val="28"/>
          <w:szCs w:val="28"/>
        </w:rPr>
      </w:pP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Кожна з них визначає:</w:t>
      </w:r>
    </w:p>
    <w:p w:rsidR="00C84636" w:rsidRPr="00DA71E3" w:rsidRDefault="00C84636" w:rsidP="00C84636">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w:t>
      </w:r>
      <w:r w:rsidRPr="00DA71E3">
        <w:rPr>
          <w:rFonts w:ascii="Times New Roman" w:eastAsia="Times New Roman" w:hAnsi="Times New Roman" w:cs="Times New Roman"/>
          <w:sz w:val="28"/>
          <w:szCs w:val="28"/>
        </w:rPr>
        <w:lastRenderedPageBreak/>
        <w:t>вибором тощо, зокрема їх інтеграції, а також логічної послідовності їх вивчення.</w:t>
      </w:r>
    </w:p>
    <w:p w:rsidR="00C84636" w:rsidRPr="00DA71E3" w:rsidRDefault="00C84636" w:rsidP="00C84636">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Очікувані результати навчання учнів.</w:t>
      </w:r>
    </w:p>
    <w:p w:rsidR="00C84636" w:rsidRPr="00DA71E3" w:rsidRDefault="00C84636" w:rsidP="00C84636">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C84636" w:rsidRPr="00DA71E3" w:rsidRDefault="00C84636" w:rsidP="00C84636">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Вимоги до осіб, які можуть розпочати навчання за цією Типовою освітньою програмою.</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НАПРЯМКИ РЕАЛІЗАЦІЇ:</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Згідно </w:t>
      </w:r>
      <w:proofErr w:type="gramStart"/>
      <w:r w:rsidRPr="00DA71E3">
        <w:rPr>
          <w:rFonts w:ascii="Times New Roman" w:eastAsia="Times New Roman" w:hAnsi="Times New Roman" w:cs="Times New Roman"/>
          <w:sz w:val="28"/>
          <w:szCs w:val="28"/>
        </w:rPr>
        <w:t>з  чинним</w:t>
      </w:r>
      <w:proofErr w:type="gramEnd"/>
      <w:r w:rsidRPr="00DA71E3">
        <w:rPr>
          <w:rFonts w:ascii="Times New Roman" w:eastAsia="Times New Roman" w:hAnsi="Times New Roman" w:cs="Times New Roman"/>
          <w:sz w:val="28"/>
          <w:szCs w:val="28"/>
        </w:rPr>
        <w:t xml:space="preserve"> законодавством організувати освітній процес відповідно до рівнів типових освітніх програм трьох ступенів навчання:</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 ступінь – початкова освіта тривалістю чотири роки;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ІІ ступінь – базова середня освіта тривалістю п’ять років;</w:t>
      </w:r>
    </w:p>
    <w:p w:rsidR="00C84636" w:rsidRPr="00DA71E3" w:rsidRDefault="004209AB"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ІІІ ступінь – повна середня освіта тривалістю два</w:t>
      </w:r>
      <w:r w:rsidR="00C84636" w:rsidRPr="00DA71E3">
        <w:rPr>
          <w:rFonts w:ascii="Times New Roman" w:eastAsia="Times New Roman" w:hAnsi="Times New Roman" w:cs="Times New Roman"/>
          <w:sz w:val="28"/>
          <w:szCs w:val="28"/>
        </w:rPr>
        <w:t xml:space="preserve"> роки.</w:t>
      </w:r>
    </w:p>
    <w:p w:rsidR="00C84636" w:rsidRPr="00DA71E3" w:rsidRDefault="00C84636" w:rsidP="00C84636">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При реалізації освітньої програми забезпечити:</w:t>
      </w:r>
    </w:p>
    <w:p w:rsidR="00C84636" w:rsidRPr="00DA71E3" w:rsidRDefault="00C84636" w:rsidP="00C84636">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логічну послідовність вивчення предметів, що розкривається у відповідних навчальних програмах;</w:t>
      </w:r>
    </w:p>
    <w:p w:rsidR="00C84636" w:rsidRPr="00DA71E3" w:rsidRDefault="00C84636" w:rsidP="00C84636">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C84636" w:rsidRPr="00DA71E3" w:rsidRDefault="00C84636" w:rsidP="00C84636">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використання в освітньому процесі сучасних інноваційних технологій, систем (методик) навчання;</w:t>
      </w:r>
    </w:p>
    <w:p w:rsidR="00C84636" w:rsidRPr="00DA71E3" w:rsidRDefault="00C84636" w:rsidP="00C84636">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науково-дослід</w:t>
      </w:r>
      <w:r w:rsidR="004209AB">
        <w:rPr>
          <w:rFonts w:ascii="Times New Roman" w:eastAsia="Times New Roman" w:hAnsi="Times New Roman" w:cs="Times New Roman"/>
          <w:sz w:val="28"/>
          <w:szCs w:val="28"/>
        </w:rPr>
        <w:t>ницьку діяльність, участь у проє</w:t>
      </w:r>
      <w:r w:rsidRPr="00DA71E3">
        <w:rPr>
          <w:rFonts w:ascii="Times New Roman" w:eastAsia="Times New Roman" w:hAnsi="Times New Roman" w:cs="Times New Roman"/>
          <w:sz w:val="28"/>
          <w:szCs w:val="28"/>
        </w:rPr>
        <w:t>ктах;</w:t>
      </w:r>
    </w:p>
    <w:p w:rsidR="00C84636" w:rsidRPr="00DA71E3" w:rsidRDefault="00C84636" w:rsidP="00C84636">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роботу з обдарованими дітьми;</w:t>
      </w:r>
    </w:p>
    <w:p w:rsidR="00C84636" w:rsidRPr="00DA71E3" w:rsidRDefault="00C84636" w:rsidP="00C84636">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C84636" w:rsidRPr="00BC53C9" w:rsidRDefault="00C84636" w:rsidP="00C84636">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BC53C9">
        <w:rPr>
          <w:rFonts w:ascii="Times New Roman" w:eastAsia="Times New Roman" w:hAnsi="Times New Roman" w:cs="Times New Roman"/>
          <w:sz w:val="28"/>
          <w:szCs w:val="28"/>
        </w:rPr>
        <w:t>Спрямувати освітній процес на задоволення потреб учнів у виборі програм навчання.</w:t>
      </w:r>
    </w:p>
    <w:p w:rsidR="00C84636" w:rsidRPr="00DA71E3" w:rsidRDefault="00C84636" w:rsidP="00C84636">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Запровадити в освітній процес школи сучасні технології навчан</w:t>
      </w:r>
      <w:r w:rsidR="004209AB">
        <w:rPr>
          <w:rFonts w:ascii="Times New Roman" w:eastAsia="Times New Roman" w:hAnsi="Times New Roman" w:cs="Times New Roman"/>
          <w:sz w:val="28"/>
          <w:szCs w:val="28"/>
        </w:rPr>
        <w:t>ня, зокрема: проє</w:t>
      </w:r>
      <w:r w:rsidRPr="00DA71E3">
        <w:rPr>
          <w:rFonts w:ascii="Times New Roman" w:eastAsia="Times New Roman" w:hAnsi="Times New Roman" w:cs="Times New Roman"/>
          <w:sz w:val="28"/>
          <w:szCs w:val="28"/>
        </w:rPr>
        <w:t>ктні, інформаційно-комунікаційні, критичного мислення, інтерактивні технології, рейтингового оцінювання, окремі освітні тренди.</w:t>
      </w:r>
    </w:p>
    <w:p w:rsidR="00C84636" w:rsidRPr="00DA71E3" w:rsidRDefault="004209AB" w:rsidP="00C84636">
      <w:pPr>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У</w:t>
      </w:r>
      <w:r w:rsidR="00C84636" w:rsidRPr="00DA71E3">
        <w:rPr>
          <w:rFonts w:ascii="Times New Roman" w:eastAsia="Times New Roman" w:hAnsi="Times New Roman" w:cs="Times New Roman"/>
          <w:sz w:val="28"/>
          <w:szCs w:val="28"/>
        </w:rPr>
        <w:t>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w:t>
      </w:r>
      <w:r>
        <w:rPr>
          <w:rFonts w:ascii="Times New Roman" w:eastAsia="Times New Roman" w:hAnsi="Times New Roman" w:cs="Times New Roman"/>
          <w:sz w:val="28"/>
          <w:szCs w:val="28"/>
        </w:rPr>
        <w:t>редметів інваріантної складової:</w:t>
      </w:r>
      <w:r w:rsidR="00C84636" w:rsidRPr="00DA71E3">
        <w:rPr>
          <w:rFonts w:ascii="Times New Roman" w:eastAsia="Times New Roman" w:hAnsi="Times New Roman" w:cs="Times New Roman"/>
          <w:sz w:val="28"/>
          <w:szCs w:val="28"/>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p>
    <w:p w:rsidR="00C84636" w:rsidRPr="00DA71E3" w:rsidRDefault="00C84636" w:rsidP="00C84636">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Реалізувати навчання за наскрізними лініями через: організацію розвивального осві</w:t>
      </w:r>
      <w:r w:rsidR="004209AB">
        <w:rPr>
          <w:rFonts w:ascii="Times New Roman" w:eastAsia="Times New Roman" w:hAnsi="Times New Roman" w:cs="Times New Roman"/>
          <w:sz w:val="28"/>
          <w:szCs w:val="28"/>
        </w:rPr>
        <w:t>тнього середовища, роботу в проє</w:t>
      </w:r>
      <w:r w:rsidRPr="00DA71E3">
        <w:rPr>
          <w:rFonts w:ascii="Times New Roman" w:eastAsia="Times New Roman" w:hAnsi="Times New Roman" w:cs="Times New Roman"/>
          <w:sz w:val="28"/>
          <w:szCs w:val="28"/>
        </w:rPr>
        <w:t>ктах, позакласну навчальну роботу і роботу гуртків.</w:t>
      </w:r>
    </w:p>
    <w:p w:rsidR="00C84636" w:rsidRPr="00BC53C9" w:rsidRDefault="004209AB" w:rsidP="00C84636">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BC53C9">
        <w:rPr>
          <w:rFonts w:ascii="Times New Roman" w:eastAsia="Times New Roman" w:hAnsi="Times New Roman" w:cs="Times New Roman"/>
          <w:sz w:val="28"/>
          <w:szCs w:val="28"/>
          <w:lang w:val="uk-UA"/>
        </w:rPr>
        <w:t>У</w:t>
      </w:r>
      <w:r w:rsidR="00C84636" w:rsidRPr="00BC53C9">
        <w:rPr>
          <w:rFonts w:ascii="Times New Roman" w:eastAsia="Times New Roman" w:hAnsi="Times New Roman" w:cs="Times New Roman"/>
          <w:sz w:val="28"/>
          <w:szCs w:val="28"/>
        </w:rPr>
        <w:t>рахувати вимоги до осіб, які можуть розпочинати здобуття базової середньої освіти</w:t>
      </w:r>
      <w:r w:rsidR="00C84636" w:rsidRPr="00BC53C9">
        <w:rPr>
          <w:rFonts w:ascii="Times New Roman" w:eastAsia="Times New Roman" w:hAnsi="Times New Roman" w:cs="Times New Roman"/>
          <w:i/>
          <w:iCs/>
          <w:sz w:val="28"/>
          <w:szCs w:val="28"/>
        </w:rPr>
        <w:t>.</w:t>
      </w:r>
    </w:p>
    <w:p w:rsidR="00C84636" w:rsidRPr="00BC53C9" w:rsidRDefault="00C84636" w:rsidP="00420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BC53C9">
        <w:rPr>
          <w:rFonts w:ascii="Times New Roman" w:eastAsia="Times New Roman" w:hAnsi="Times New Roman" w:cs="Times New Roman"/>
          <w:sz w:val="28"/>
          <w:szCs w:val="28"/>
        </w:rPr>
        <w:t>Створити умови для навчання дітей з особливими освітніми потребами.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КОНТРОЛЬ І КОРЕКЦІЯ:</w:t>
      </w:r>
    </w:p>
    <w:p w:rsidR="00C84636" w:rsidRPr="00DA71E3" w:rsidRDefault="004209AB" w:rsidP="00C84636">
      <w:pPr>
        <w:numPr>
          <w:ilvl w:val="0"/>
          <w:numId w:val="7"/>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реалізувати проє</w:t>
      </w:r>
      <w:r w:rsidR="00C84636" w:rsidRPr="00DA71E3">
        <w:rPr>
          <w:rFonts w:ascii="Times New Roman" w:eastAsia="Times New Roman" w:hAnsi="Times New Roman" w:cs="Times New Roman"/>
          <w:sz w:val="28"/>
          <w:szCs w:val="28"/>
        </w:rPr>
        <w:t>кт «Шкільний моніторинг як інструмент системи внутрішнього забезпечення якості освіти»;</w:t>
      </w:r>
    </w:p>
    <w:p w:rsidR="00C84636" w:rsidRPr="004209AB" w:rsidRDefault="00C84636" w:rsidP="004209AB">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виробити критерії оцінки реалізації освітньої програми.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ПРИНЦИПИ РЕАЛІЗАЦІЇ ОСВІТНЬОЇ ПРОГРАМИ:</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забезпечення якості освіти та якості освітньої діяльності;</w:t>
      </w:r>
    </w:p>
    <w:p w:rsidR="00C84636" w:rsidRPr="00BC53C9"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BC53C9">
        <w:rPr>
          <w:rFonts w:ascii="Times New Roman" w:eastAsia="Times New Roman" w:hAnsi="Times New Roman" w:cs="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C84636" w:rsidRPr="00BC53C9"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BC53C9">
        <w:rPr>
          <w:rFonts w:ascii="Times New Roman" w:eastAsia="Times New Roman" w:hAnsi="Times New Roman" w:cs="Times New Roman"/>
          <w:sz w:val="28"/>
          <w:szCs w:val="28"/>
        </w:rPr>
        <w:t>розвиток інклюзивного освітнього середовища;</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забезпечення універсального дизайну та розумного пристосування;</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науковий характер освіти;</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цілісність і наступність системи освіти;</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прозорість і публічність прийняття та виконання управлінських рішень;</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відповідальність і підзвітність закладу освіти перед громадою;</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інтеграція з ринком праці;</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нерозривний зв’язок із світовою та національною історією, культурою, національними традиціями;</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гуманізм;</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демократизм;</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єдність навчання, виховання та розвитку;</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формування усвідомленої потреби в дотриманні </w:t>
      </w:r>
      <w:hyperlink r:id="rId6" w:history="1">
        <w:r w:rsidRPr="00DA71E3">
          <w:rPr>
            <w:rFonts w:ascii="Times New Roman" w:eastAsia="Times New Roman" w:hAnsi="Times New Roman" w:cs="Times New Roman"/>
            <w:sz w:val="28"/>
            <w:szCs w:val="28"/>
          </w:rPr>
          <w:t>Конституції</w:t>
        </w:r>
      </w:hyperlink>
      <w:r w:rsidRPr="00DA71E3">
        <w:rPr>
          <w:rFonts w:ascii="Times New Roman" w:eastAsia="Times New Roman" w:hAnsi="Times New Roman" w:cs="Times New Roman"/>
          <w:sz w:val="28"/>
          <w:szCs w:val="28"/>
        </w:rPr>
        <w:t>та законів України, нетерпимості до їх порушення;</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формування громадянської культури та культури демократії;</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rsidR="00C84636" w:rsidRPr="00DA71E3" w:rsidRDefault="00C84636" w:rsidP="00C84636">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невтручання політичних партій в освітній процес;</w:t>
      </w:r>
    </w:p>
    <w:p w:rsidR="00C84636" w:rsidRPr="004E4641" w:rsidRDefault="00C84636" w:rsidP="004E464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невтручання релігійних організацій в освітній процес (крім випадків, визначени</w:t>
      </w:r>
      <w:r w:rsidR="004E4641">
        <w:rPr>
          <w:rFonts w:ascii="Times New Roman" w:eastAsia="Times New Roman" w:hAnsi="Times New Roman" w:cs="Times New Roman"/>
          <w:sz w:val="28"/>
          <w:szCs w:val="28"/>
        </w:rPr>
        <w:t>х Законом України «Про освіту»)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СТРУКТУРА НАВЧАЛЬНОГО РОКУ: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І семестр – </w:t>
      </w:r>
      <w:r w:rsidR="004E4641">
        <w:rPr>
          <w:rFonts w:ascii="Times New Roman" w:eastAsia="Times New Roman" w:hAnsi="Times New Roman" w:cs="Times New Roman"/>
          <w:sz w:val="28"/>
          <w:szCs w:val="28"/>
        </w:rPr>
        <w:t xml:space="preserve">з 01 вересня </w:t>
      </w:r>
      <w:proofErr w:type="gramStart"/>
      <w:r w:rsidR="004E4641">
        <w:rPr>
          <w:rFonts w:ascii="Times New Roman" w:eastAsia="Times New Roman" w:hAnsi="Times New Roman" w:cs="Times New Roman"/>
          <w:sz w:val="28"/>
          <w:szCs w:val="28"/>
        </w:rPr>
        <w:t xml:space="preserve">до  </w:t>
      </w:r>
      <w:r w:rsidR="005D5DA9">
        <w:rPr>
          <w:rFonts w:ascii="Times New Roman" w:eastAsia="Times New Roman" w:hAnsi="Times New Roman" w:cs="Times New Roman"/>
          <w:sz w:val="28"/>
          <w:szCs w:val="28"/>
        </w:rPr>
        <w:t>29</w:t>
      </w:r>
      <w:proofErr w:type="gramEnd"/>
      <w:r w:rsidR="004E4641">
        <w:rPr>
          <w:rFonts w:ascii="Times New Roman" w:eastAsia="Times New Roman" w:hAnsi="Times New Roman" w:cs="Times New Roman"/>
          <w:sz w:val="28"/>
          <w:szCs w:val="28"/>
        </w:rPr>
        <w:t xml:space="preserve">  грудня 2021</w:t>
      </w:r>
      <w:r w:rsidRPr="00DA71E3">
        <w:rPr>
          <w:rFonts w:ascii="Times New Roman" w:eastAsia="Times New Roman" w:hAnsi="Times New Roman" w:cs="Times New Roman"/>
          <w:sz w:val="28"/>
          <w:szCs w:val="28"/>
        </w:rPr>
        <w:t xml:space="preserve"> року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ІІ семестр</w:t>
      </w:r>
      <w:r w:rsidR="004E4641">
        <w:rPr>
          <w:rFonts w:ascii="Times New Roman" w:eastAsia="Times New Roman" w:hAnsi="Times New Roman" w:cs="Times New Roman"/>
          <w:sz w:val="28"/>
          <w:szCs w:val="28"/>
        </w:rPr>
        <w:t xml:space="preserve"> – з </w:t>
      </w:r>
      <w:r w:rsidR="005D5DA9">
        <w:rPr>
          <w:rFonts w:ascii="Times New Roman" w:eastAsia="Times New Roman" w:hAnsi="Times New Roman" w:cs="Times New Roman"/>
          <w:sz w:val="28"/>
          <w:szCs w:val="28"/>
        </w:rPr>
        <w:t>17</w:t>
      </w:r>
      <w:r w:rsidR="004E4641">
        <w:rPr>
          <w:rFonts w:ascii="Times New Roman" w:eastAsia="Times New Roman" w:hAnsi="Times New Roman" w:cs="Times New Roman"/>
          <w:sz w:val="28"/>
          <w:szCs w:val="28"/>
        </w:rPr>
        <w:t xml:space="preserve">    січня до </w:t>
      </w:r>
      <w:r w:rsidR="005D5DA9">
        <w:rPr>
          <w:rFonts w:ascii="Times New Roman" w:eastAsia="Times New Roman" w:hAnsi="Times New Roman" w:cs="Times New Roman"/>
          <w:sz w:val="28"/>
          <w:szCs w:val="28"/>
        </w:rPr>
        <w:t>28</w:t>
      </w:r>
      <w:r w:rsidR="004E4641">
        <w:rPr>
          <w:rFonts w:ascii="Times New Roman" w:eastAsia="Times New Roman" w:hAnsi="Times New Roman" w:cs="Times New Roman"/>
          <w:sz w:val="28"/>
          <w:szCs w:val="28"/>
        </w:rPr>
        <w:t xml:space="preserve">    травня 2022</w:t>
      </w:r>
      <w:r w:rsidRPr="00DA71E3">
        <w:rPr>
          <w:rFonts w:ascii="Times New Roman" w:eastAsia="Times New Roman" w:hAnsi="Times New Roman" w:cs="Times New Roman"/>
          <w:sz w:val="28"/>
          <w:szCs w:val="28"/>
        </w:rPr>
        <w:t xml:space="preserve"> року</w:t>
      </w:r>
    </w:p>
    <w:p w:rsidR="00C84636" w:rsidRPr="00DA71E3" w:rsidRDefault="004E4641"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84636"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КАНІКУЛИ: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ОСІННІ</w:t>
      </w:r>
      <w:r w:rsidR="004E4641">
        <w:rPr>
          <w:rFonts w:ascii="Times New Roman" w:eastAsia="Times New Roman" w:hAnsi="Times New Roman" w:cs="Times New Roman"/>
          <w:sz w:val="28"/>
          <w:szCs w:val="28"/>
        </w:rPr>
        <w:t xml:space="preserve"> – </w:t>
      </w:r>
      <w:proofErr w:type="gramStart"/>
      <w:r w:rsidR="004E4641">
        <w:rPr>
          <w:rFonts w:ascii="Times New Roman" w:eastAsia="Times New Roman" w:hAnsi="Times New Roman" w:cs="Times New Roman"/>
          <w:sz w:val="28"/>
          <w:szCs w:val="28"/>
        </w:rPr>
        <w:t xml:space="preserve">з  </w:t>
      </w:r>
      <w:r w:rsidR="005D5DA9">
        <w:rPr>
          <w:rFonts w:ascii="Times New Roman" w:eastAsia="Times New Roman" w:hAnsi="Times New Roman" w:cs="Times New Roman"/>
          <w:sz w:val="28"/>
          <w:szCs w:val="28"/>
        </w:rPr>
        <w:t>25</w:t>
      </w:r>
      <w:proofErr w:type="gramEnd"/>
      <w:r w:rsidR="005D5DA9">
        <w:rPr>
          <w:rFonts w:ascii="Times New Roman" w:eastAsia="Times New Roman" w:hAnsi="Times New Roman" w:cs="Times New Roman"/>
          <w:sz w:val="28"/>
          <w:szCs w:val="28"/>
        </w:rPr>
        <w:t xml:space="preserve"> до 31 жовтня</w:t>
      </w:r>
      <w:r w:rsidR="004E4641">
        <w:rPr>
          <w:rFonts w:ascii="Times New Roman" w:eastAsia="Times New Roman" w:hAnsi="Times New Roman" w:cs="Times New Roman"/>
          <w:sz w:val="28"/>
          <w:szCs w:val="28"/>
        </w:rPr>
        <w:t xml:space="preserve"> 2021</w:t>
      </w:r>
      <w:r w:rsidRPr="00DA71E3">
        <w:rPr>
          <w:rFonts w:ascii="Times New Roman" w:eastAsia="Times New Roman" w:hAnsi="Times New Roman" w:cs="Times New Roman"/>
          <w:sz w:val="28"/>
          <w:szCs w:val="28"/>
        </w:rPr>
        <w:t xml:space="preserve"> року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ЗИМОВІ</w:t>
      </w:r>
      <w:r w:rsidR="004E4641">
        <w:rPr>
          <w:rFonts w:ascii="Times New Roman" w:eastAsia="Times New Roman" w:hAnsi="Times New Roman" w:cs="Times New Roman"/>
          <w:sz w:val="28"/>
          <w:szCs w:val="28"/>
        </w:rPr>
        <w:t xml:space="preserve"> – з </w:t>
      </w:r>
      <w:r w:rsidR="005D5DA9">
        <w:rPr>
          <w:rFonts w:ascii="Times New Roman" w:eastAsia="Times New Roman" w:hAnsi="Times New Roman" w:cs="Times New Roman"/>
          <w:sz w:val="28"/>
          <w:szCs w:val="28"/>
        </w:rPr>
        <w:t>30</w:t>
      </w:r>
      <w:r w:rsidR="004E4641">
        <w:rPr>
          <w:rFonts w:ascii="Times New Roman" w:eastAsia="Times New Roman" w:hAnsi="Times New Roman" w:cs="Times New Roman"/>
          <w:sz w:val="28"/>
          <w:szCs w:val="28"/>
        </w:rPr>
        <w:t xml:space="preserve"> грудня до </w:t>
      </w:r>
      <w:r w:rsidR="005D5DA9">
        <w:rPr>
          <w:rFonts w:ascii="Times New Roman" w:eastAsia="Times New Roman" w:hAnsi="Times New Roman" w:cs="Times New Roman"/>
          <w:sz w:val="28"/>
          <w:szCs w:val="28"/>
        </w:rPr>
        <w:t>16</w:t>
      </w:r>
      <w:r w:rsidR="004E4641">
        <w:rPr>
          <w:rFonts w:ascii="Times New Roman" w:eastAsia="Times New Roman" w:hAnsi="Times New Roman" w:cs="Times New Roman"/>
          <w:sz w:val="28"/>
          <w:szCs w:val="28"/>
        </w:rPr>
        <w:t xml:space="preserve"> січня 2022</w:t>
      </w:r>
      <w:r w:rsidRPr="00DA71E3">
        <w:rPr>
          <w:rFonts w:ascii="Times New Roman" w:eastAsia="Times New Roman" w:hAnsi="Times New Roman" w:cs="Times New Roman"/>
          <w:sz w:val="28"/>
          <w:szCs w:val="28"/>
        </w:rPr>
        <w:t xml:space="preserve"> року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ВЕСНЯНІ</w:t>
      </w:r>
      <w:r w:rsidR="004E4641">
        <w:rPr>
          <w:rFonts w:ascii="Times New Roman" w:eastAsia="Times New Roman" w:hAnsi="Times New Roman" w:cs="Times New Roman"/>
          <w:sz w:val="28"/>
          <w:szCs w:val="28"/>
        </w:rPr>
        <w:t xml:space="preserve"> – з </w:t>
      </w:r>
      <w:r w:rsidR="005D5DA9">
        <w:rPr>
          <w:rFonts w:ascii="Times New Roman" w:eastAsia="Times New Roman" w:hAnsi="Times New Roman" w:cs="Times New Roman"/>
          <w:sz w:val="28"/>
          <w:szCs w:val="28"/>
        </w:rPr>
        <w:t xml:space="preserve">28 березня </w:t>
      </w:r>
      <w:proofErr w:type="gramStart"/>
      <w:r w:rsidR="005D5DA9">
        <w:rPr>
          <w:rFonts w:ascii="Times New Roman" w:eastAsia="Times New Roman" w:hAnsi="Times New Roman" w:cs="Times New Roman"/>
          <w:sz w:val="28"/>
          <w:szCs w:val="28"/>
        </w:rPr>
        <w:t>до  03.04.</w:t>
      </w:r>
      <w:proofErr w:type="gramEnd"/>
      <w:r w:rsidR="004E4641">
        <w:rPr>
          <w:rFonts w:ascii="Times New Roman" w:eastAsia="Times New Roman" w:hAnsi="Times New Roman" w:cs="Times New Roman"/>
          <w:sz w:val="28"/>
          <w:szCs w:val="28"/>
        </w:rPr>
        <w:t xml:space="preserve"> 2022</w:t>
      </w:r>
      <w:r w:rsidRPr="00DA71E3">
        <w:rPr>
          <w:rFonts w:ascii="Times New Roman" w:eastAsia="Times New Roman" w:hAnsi="Times New Roman" w:cs="Times New Roman"/>
          <w:sz w:val="28"/>
          <w:szCs w:val="28"/>
        </w:rPr>
        <w:t xml:space="preserve"> року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4E4641" w:rsidRDefault="004E4641"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84636"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5D5DA9" w:rsidRDefault="005D5DA9" w:rsidP="00C84636">
      <w:pPr>
        <w:spacing w:after="150" w:line="240" w:lineRule="auto"/>
        <w:rPr>
          <w:rFonts w:ascii="Times New Roman" w:eastAsia="Times New Roman" w:hAnsi="Times New Roman" w:cs="Times New Roman"/>
          <w:sz w:val="28"/>
          <w:szCs w:val="28"/>
        </w:rPr>
      </w:pPr>
    </w:p>
    <w:p w:rsidR="00BC53C9" w:rsidRDefault="00BC53C9" w:rsidP="00C84636">
      <w:pPr>
        <w:spacing w:after="150" w:line="240" w:lineRule="auto"/>
        <w:rPr>
          <w:rFonts w:ascii="Times New Roman" w:eastAsia="Times New Roman" w:hAnsi="Times New Roman" w:cs="Times New Roman"/>
          <w:sz w:val="28"/>
          <w:szCs w:val="28"/>
        </w:rPr>
      </w:pPr>
    </w:p>
    <w:p w:rsidR="00BC53C9" w:rsidRDefault="00BC53C9" w:rsidP="00C84636">
      <w:pPr>
        <w:spacing w:after="150" w:line="240" w:lineRule="auto"/>
        <w:rPr>
          <w:rFonts w:ascii="Times New Roman" w:eastAsia="Times New Roman" w:hAnsi="Times New Roman" w:cs="Times New Roman"/>
          <w:sz w:val="28"/>
          <w:szCs w:val="28"/>
        </w:rPr>
      </w:pPr>
    </w:p>
    <w:p w:rsidR="00BC53C9" w:rsidRPr="00DA71E3" w:rsidRDefault="00BC53C9" w:rsidP="00C84636">
      <w:pPr>
        <w:spacing w:after="150" w:line="240" w:lineRule="auto"/>
        <w:rPr>
          <w:rFonts w:ascii="Times New Roman" w:eastAsia="Times New Roman" w:hAnsi="Times New Roman" w:cs="Times New Roman"/>
          <w:sz w:val="28"/>
          <w:szCs w:val="28"/>
        </w:rPr>
      </w:pP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4E4641"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lastRenderedPageBreak/>
        <w:t xml:space="preserve">                                               </w:t>
      </w:r>
      <w:r w:rsidR="00C84636" w:rsidRPr="00DA71E3">
        <w:rPr>
          <w:rFonts w:ascii="Times New Roman" w:eastAsia="Times New Roman" w:hAnsi="Times New Roman" w:cs="Times New Roman"/>
          <w:b/>
          <w:bCs/>
          <w:sz w:val="28"/>
          <w:szCs w:val="28"/>
        </w:rPr>
        <w:t>РОЗДІЛ І</w:t>
      </w:r>
    </w:p>
    <w:p w:rsidR="00C84636" w:rsidRPr="00DA71E3" w:rsidRDefault="004E4641"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C84636" w:rsidRPr="00DA71E3">
        <w:rPr>
          <w:rFonts w:ascii="Times New Roman" w:eastAsia="Times New Roman" w:hAnsi="Times New Roman" w:cs="Times New Roman"/>
          <w:b/>
          <w:bCs/>
          <w:sz w:val="28"/>
          <w:szCs w:val="28"/>
        </w:rPr>
        <w:t>ПОЧАТКОВА ОСВІТА</w:t>
      </w:r>
    </w:p>
    <w:p w:rsidR="00C84636" w:rsidRPr="00DA71E3" w:rsidRDefault="00C84636" w:rsidP="00C84636">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Загальний обсяг навчального навантаження для учнів 1 класу НУШ</w:t>
      </w:r>
      <w:r w:rsidRPr="00DA71E3">
        <w:rPr>
          <w:rFonts w:ascii="Times New Roman" w:eastAsia="Times New Roman" w:hAnsi="Times New Roman" w:cs="Times New Roman"/>
          <w:sz w:val="28"/>
          <w:szCs w:val="28"/>
        </w:rPr>
        <w:br/>
        <w:t>(1 цикл) визначено 805 годин/навчальний рік, 2</w:t>
      </w:r>
      <w:r w:rsidR="004E4641">
        <w:rPr>
          <w:rFonts w:ascii="Times New Roman" w:eastAsia="Times New Roman" w:hAnsi="Times New Roman" w:cs="Times New Roman"/>
          <w:sz w:val="28"/>
          <w:szCs w:val="28"/>
          <w:lang w:val="uk-UA"/>
        </w:rPr>
        <w:t xml:space="preserve"> </w:t>
      </w:r>
      <w:r w:rsidR="005D5DA9">
        <w:rPr>
          <w:rFonts w:ascii="Times New Roman" w:eastAsia="Times New Roman" w:hAnsi="Times New Roman" w:cs="Times New Roman"/>
          <w:sz w:val="28"/>
          <w:szCs w:val="28"/>
        </w:rPr>
        <w:t>клас НУШ (індив. форма) – 10 годин,</w:t>
      </w:r>
      <w:r w:rsidRPr="00DA71E3">
        <w:rPr>
          <w:rFonts w:ascii="Times New Roman" w:eastAsia="Times New Roman" w:hAnsi="Times New Roman" w:cs="Times New Roman"/>
          <w:sz w:val="28"/>
          <w:szCs w:val="28"/>
        </w:rPr>
        <w:t xml:space="preserve"> 3 клас НУШ (2 цикл) – 91</w:t>
      </w:r>
      <w:r w:rsidR="004E4641">
        <w:rPr>
          <w:rFonts w:ascii="Times New Roman" w:eastAsia="Times New Roman" w:hAnsi="Times New Roman" w:cs="Times New Roman"/>
          <w:sz w:val="28"/>
          <w:szCs w:val="28"/>
        </w:rPr>
        <w:t>0 годин/навчальний рік,  4 клас -</w:t>
      </w:r>
      <w:r w:rsidRPr="00DA71E3">
        <w:rPr>
          <w:rFonts w:ascii="Times New Roman" w:eastAsia="Times New Roman" w:hAnsi="Times New Roman" w:cs="Times New Roman"/>
          <w:sz w:val="28"/>
          <w:szCs w:val="28"/>
        </w:rPr>
        <w:t xml:space="preserve"> 910 годин/навчальний рік.</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Відповідно до робочого навчального плану для початкової школи з навчанням українською мовою, розробленого на підставі типової освітньої програми початкової освіти під керівництвом О. Я. Савченко:</w:t>
      </w:r>
    </w:p>
    <w:tbl>
      <w:tblPr>
        <w:tblW w:w="5450" w:type="pct"/>
        <w:tblCellMar>
          <w:top w:w="15" w:type="dxa"/>
          <w:left w:w="15" w:type="dxa"/>
          <w:bottom w:w="15" w:type="dxa"/>
          <w:right w:w="15" w:type="dxa"/>
        </w:tblCellMar>
        <w:tblLook w:val="04A0" w:firstRow="1" w:lastRow="0" w:firstColumn="1" w:lastColumn="0" w:noHBand="0" w:noVBand="1"/>
      </w:tblPr>
      <w:tblGrid>
        <w:gridCol w:w="2524"/>
        <w:gridCol w:w="2732"/>
        <w:gridCol w:w="788"/>
        <w:gridCol w:w="785"/>
        <w:gridCol w:w="788"/>
        <w:gridCol w:w="788"/>
        <w:gridCol w:w="1042"/>
        <w:gridCol w:w="750"/>
      </w:tblGrid>
      <w:tr w:rsidR="0055209D" w:rsidRPr="00DA71E3" w:rsidTr="0096694C">
        <w:tc>
          <w:tcPr>
            <w:tcW w:w="1238" w:type="pct"/>
            <w:vMerge w:val="restar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Освітні галузі</w:t>
            </w:r>
          </w:p>
        </w:tc>
        <w:tc>
          <w:tcPr>
            <w:tcW w:w="1340" w:type="pct"/>
            <w:vMerge w:val="restar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Предмети</w:t>
            </w:r>
          </w:p>
        </w:tc>
        <w:tc>
          <w:tcPr>
            <w:tcW w:w="2054" w:type="pct"/>
            <w:gridSpan w:val="5"/>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Кількість годин на тиждень у класах</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0" w:type="auto"/>
            <w:vMerge/>
            <w:shd w:val="clear" w:color="auto" w:fill="auto"/>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p>
        </w:tc>
        <w:tc>
          <w:tcPr>
            <w:tcW w:w="0" w:type="auto"/>
            <w:vMerge/>
            <w:shd w:val="clear" w:color="auto" w:fill="auto"/>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5"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2</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4</w:t>
            </w:r>
          </w:p>
        </w:tc>
        <w:tc>
          <w:tcPr>
            <w:tcW w:w="50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Разом</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55209D" w:rsidRPr="00DA71E3" w:rsidTr="0096694C">
        <w:tc>
          <w:tcPr>
            <w:tcW w:w="1238" w:type="pct"/>
            <w:vMerge w:val="restar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Мовно- літературна</w:t>
            </w:r>
          </w:p>
        </w:tc>
        <w:tc>
          <w:tcPr>
            <w:tcW w:w="1340"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Українська мова</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7</w:t>
            </w:r>
          </w:p>
        </w:tc>
        <w:tc>
          <w:tcPr>
            <w:tcW w:w="385"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7</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7</w:t>
            </w:r>
          </w:p>
        </w:tc>
        <w:tc>
          <w:tcPr>
            <w:tcW w:w="509"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0" w:type="auto"/>
            <w:vMerge/>
            <w:shd w:val="clear" w:color="auto" w:fill="auto"/>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p>
        </w:tc>
        <w:tc>
          <w:tcPr>
            <w:tcW w:w="1340"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Іноземна мова</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2</w:t>
            </w:r>
          </w:p>
        </w:tc>
        <w:tc>
          <w:tcPr>
            <w:tcW w:w="385"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386"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09"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2577" w:type="pct"/>
            <w:gridSpan w:val="2"/>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Математична</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4</w:t>
            </w:r>
          </w:p>
        </w:tc>
        <w:tc>
          <w:tcPr>
            <w:tcW w:w="385"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86"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4</w:t>
            </w:r>
          </w:p>
        </w:tc>
        <w:tc>
          <w:tcPr>
            <w:tcW w:w="509" w:type="pct"/>
            <w:shd w:val="clear" w:color="auto" w:fill="auto"/>
            <w:tcMar>
              <w:top w:w="105" w:type="dxa"/>
              <w:left w:w="105" w:type="dxa"/>
              <w:bottom w:w="105" w:type="dxa"/>
              <w:right w:w="105" w:type="dxa"/>
            </w:tcMar>
            <w:vAlign w:val="center"/>
            <w:hideMark/>
          </w:tcPr>
          <w:p w:rsidR="00C84636" w:rsidRPr="00DA71E3"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2577" w:type="pct"/>
            <w:gridSpan w:val="2"/>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Я досліджую світ</w:t>
            </w:r>
          </w:p>
          <w:p w:rsidR="0064698A"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w:t>
            </w:r>
            <w:proofErr w:type="gramStart"/>
            <w:r w:rsidRPr="00DA71E3">
              <w:rPr>
                <w:rFonts w:ascii="Times New Roman" w:eastAsia="Times New Roman" w:hAnsi="Times New Roman" w:cs="Times New Roman"/>
                <w:sz w:val="28"/>
                <w:szCs w:val="28"/>
              </w:rPr>
              <w:t>природнича,соціальна</w:t>
            </w:r>
            <w:proofErr w:type="gramEnd"/>
            <w:r w:rsidRPr="00DA71E3">
              <w:rPr>
                <w:rFonts w:ascii="Times New Roman" w:eastAsia="Times New Roman" w:hAnsi="Times New Roman" w:cs="Times New Roman"/>
                <w:sz w:val="28"/>
                <w:szCs w:val="28"/>
              </w:rPr>
              <w:t>,громадянська, історична,здоров’язбережувальна)</w:t>
            </w:r>
          </w:p>
          <w:p w:rsidR="0064698A" w:rsidRPr="0064698A" w:rsidRDefault="0064698A" w:rsidP="00C84636">
            <w:pPr>
              <w:spacing w:after="150" w:line="240" w:lineRule="auto"/>
              <w:rPr>
                <w:rFonts w:ascii="Times New Roman" w:eastAsia="Times New Roman" w:hAnsi="Times New Roman" w:cs="Times New Roman"/>
                <w:sz w:val="28"/>
                <w:szCs w:val="28"/>
                <w:lang w:val="uk-UA"/>
              </w:rPr>
            </w:pP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p w:rsidR="0064698A" w:rsidRDefault="0064698A" w:rsidP="00C84636">
            <w:pPr>
              <w:spacing w:after="150" w:line="240" w:lineRule="auto"/>
              <w:rPr>
                <w:rFonts w:ascii="Times New Roman" w:eastAsia="Times New Roman" w:hAnsi="Times New Roman" w:cs="Times New Roman"/>
                <w:sz w:val="28"/>
                <w:szCs w:val="28"/>
              </w:rPr>
            </w:pPr>
          </w:p>
          <w:p w:rsidR="0064698A" w:rsidRPr="0064698A" w:rsidRDefault="0064698A" w:rsidP="00C84636">
            <w:pPr>
              <w:spacing w:after="150" w:line="240" w:lineRule="auto"/>
              <w:rPr>
                <w:rFonts w:ascii="Times New Roman" w:eastAsia="Times New Roman" w:hAnsi="Times New Roman" w:cs="Times New Roman"/>
                <w:sz w:val="28"/>
                <w:szCs w:val="28"/>
                <w:lang w:val="uk-UA"/>
              </w:rPr>
            </w:pPr>
          </w:p>
        </w:tc>
        <w:tc>
          <w:tcPr>
            <w:tcW w:w="385"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Default="0081537F"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4698A" w:rsidRDefault="0064698A" w:rsidP="00C84636">
            <w:pPr>
              <w:spacing w:after="150" w:line="240" w:lineRule="auto"/>
              <w:rPr>
                <w:rFonts w:ascii="Times New Roman" w:eastAsia="Times New Roman" w:hAnsi="Times New Roman" w:cs="Times New Roman"/>
                <w:sz w:val="28"/>
                <w:szCs w:val="28"/>
              </w:rPr>
            </w:pPr>
          </w:p>
          <w:p w:rsidR="0064698A" w:rsidRPr="0064698A" w:rsidRDefault="0064698A" w:rsidP="00C84636">
            <w:pPr>
              <w:spacing w:after="150" w:line="240" w:lineRule="auto"/>
              <w:rPr>
                <w:rFonts w:ascii="Times New Roman" w:eastAsia="Times New Roman" w:hAnsi="Times New Roman" w:cs="Times New Roman"/>
                <w:sz w:val="28"/>
                <w:szCs w:val="28"/>
                <w:lang w:val="uk-UA"/>
              </w:rPr>
            </w:pPr>
          </w:p>
        </w:tc>
        <w:tc>
          <w:tcPr>
            <w:tcW w:w="386" w:type="pct"/>
            <w:shd w:val="clear" w:color="auto" w:fill="auto"/>
            <w:tcMar>
              <w:top w:w="105" w:type="dxa"/>
              <w:left w:w="105" w:type="dxa"/>
              <w:bottom w:w="105" w:type="dxa"/>
              <w:right w:w="105" w:type="dxa"/>
            </w:tcMar>
            <w:vAlign w:val="center"/>
            <w:hideMark/>
          </w:tcPr>
          <w:p w:rsidR="00C84636"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3</w:t>
            </w:r>
          </w:p>
          <w:p w:rsidR="0064698A" w:rsidRDefault="0064698A" w:rsidP="00C84636">
            <w:pPr>
              <w:spacing w:after="0" w:line="240" w:lineRule="auto"/>
              <w:rPr>
                <w:rFonts w:ascii="Times New Roman" w:eastAsia="Times New Roman" w:hAnsi="Times New Roman" w:cs="Times New Roman"/>
                <w:sz w:val="28"/>
                <w:szCs w:val="28"/>
              </w:rPr>
            </w:pPr>
          </w:p>
          <w:p w:rsidR="0064698A" w:rsidRDefault="0064698A" w:rsidP="00C84636">
            <w:pPr>
              <w:spacing w:after="0" w:line="240" w:lineRule="auto"/>
              <w:rPr>
                <w:rFonts w:ascii="Times New Roman" w:eastAsia="Times New Roman" w:hAnsi="Times New Roman" w:cs="Times New Roman"/>
                <w:sz w:val="28"/>
                <w:szCs w:val="28"/>
                <w:lang w:val="uk-UA"/>
              </w:rPr>
            </w:pPr>
          </w:p>
          <w:p w:rsidR="0064698A" w:rsidRPr="0064698A" w:rsidRDefault="0064698A" w:rsidP="00C84636">
            <w:pPr>
              <w:spacing w:after="0" w:line="240" w:lineRule="auto"/>
              <w:rPr>
                <w:rFonts w:ascii="Times New Roman" w:eastAsia="Times New Roman" w:hAnsi="Times New Roman" w:cs="Times New Roman"/>
                <w:sz w:val="28"/>
                <w:szCs w:val="28"/>
                <w:lang w:val="uk-UA"/>
              </w:rPr>
            </w:pPr>
          </w:p>
        </w:tc>
        <w:tc>
          <w:tcPr>
            <w:tcW w:w="386" w:type="pct"/>
            <w:shd w:val="clear" w:color="auto" w:fill="auto"/>
            <w:tcMar>
              <w:top w:w="105" w:type="dxa"/>
              <w:left w:w="105" w:type="dxa"/>
              <w:bottom w:w="105" w:type="dxa"/>
              <w:right w:w="105" w:type="dxa"/>
            </w:tcMar>
            <w:vAlign w:val="center"/>
            <w:hideMark/>
          </w:tcPr>
          <w:p w:rsidR="00C84636" w:rsidRDefault="0081537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64698A" w:rsidRDefault="0064698A" w:rsidP="00C84636">
            <w:pPr>
              <w:spacing w:after="0" w:line="240" w:lineRule="auto"/>
              <w:rPr>
                <w:rFonts w:ascii="Times New Roman" w:eastAsia="Times New Roman" w:hAnsi="Times New Roman" w:cs="Times New Roman"/>
                <w:sz w:val="28"/>
                <w:szCs w:val="28"/>
              </w:rPr>
            </w:pPr>
          </w:p>
          <w:p w:rsidR="0064698A" w:rsidRDefault="0064698A" w:rsidP="00C84636">
            <w:pPr>
              <w:spacing w:after="0" w:line="240" w:lineRule="auto"/>
              <w:rPr>
                <w:rFonts w:ascii="Times New Roman" w:eastAsia="Times New Roman" w:hAnsi="Times New Roman" w:cs="Times New Roman"/>
                <w:sz w:val="28"/>
                <w:szCs w:val="28"/>
              </w:rPr>
            </w:pPr>
          </w:p>
          <w:p w:rsidR="0064698A" w:rsidRPr="0064698A" w:rsidRDefault="0064698A" w:rsidP="00C84636">
            <w:pPr>
              <w:spacing w:after="0" w:line="240" w:lineRule="auto"/>
              <w:rPr>
                <w:rFonts w:ascii="Times New Roman" w:eastAsia="Times New Roman" w:hAnsi="Times New Roman" w:cs="Times New Roman"/>
                <w:sz w:val="28"/>
                <w:szCs w:val="28"/>
                <w:lang w:val="uk-UA"/>
              </w:rPr>
            </w:pPr>
          </w:p>
        </w:tc>
        <w:tc>
          <w:tcPr>
            <w:tcW w:w="509" w:type="pct"/>
            <w:shd w:val="clear" w:color="auto" w:fill="auto"/>
            <w:tcMar>
              <w:top w:w="105" w:type="dxa"/>
              <w:left w:w="105" w:type="dxa"/>
              <w:bottom w:w="105" w:type="dxa"/>
              <w:right w:w="105" w:type="dxa"/>
            </w:tcMar>
            <w:vAlign w:val="center"/>
            <w:hideMark/>
          </w:tcPr>
          <w:p w:rsidR="00C84636" w:rsidRDefault="0081537F" w:rsidP="006469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p>
          <w:p w:rsidR="0064698A" w:rsidRDefault="0064698A" w:rsidP="0064698A">
            <w:pPr>
              <w:spacing w:after="0" w:line="240" w:lineRule="auto"/>
              <w:rPr>
                <w:rFonts w:ascii="Times New Roman" w:eastAsia="Times New Roman" w:hAnsi="Times New Roman" w:cs="Times New Roman"/>
                <w:sz w:val="28"/>
                <w:szCs w:val="28"/>
              </w:rPr>
            </w:pPr>
          </w:p>
          <w:p w:rsidR="0064698A" w:rsidRDefault="0064698A" w:rsidP="0064698A">
            <w:pPr>
              <w:spacing w:after="0" w:line="240" w:lineRule="auto"/>
              <w:ind w:firstLine="135"/>
              <w:rPr>
                <w:rFonts w:ascii="Times New Roman" w:eastAsia="Times New Roman" w:hAnsi="Times New Roman" w:cs="Times New Roman"/>
                <w:sz w:val="28"/>
                <w:szCs w:val="28"/>
              </w:rPr>
            </w:pPr>
          </w:p>
          <w:p w:rsidR="0064698A" w:rsidRPr="0064698A" w:rsidRDefault="0064698A" w:rsidP="0064698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55209D" w:rsidRPr="00DA71E3" w:rsidTr="0096694C">
        <w:tc>
          <w:tcPr>
            <w:tcW w:w="1238" w:type="pct"/>
            <w:vMerge w:val="restar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Мистецька</w:t>
            </w:r>
          </w:p>
        </w:tc>
        <w:tc>
          <w:tcPr>
            <w:tcW w:w="1340"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Образотв. Мистецтво</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5" w:type="pct"/>
            <w:shd w:val="clear" w:color="auto" w:fill="auto"/>
            <w:tcMar>
              <w:top w:w="105" w:type="dxa"/>
              <w:left w:w="105" w:type="dxa"/>
              <w:bottom w:w="105" w:type="dxa"/>
              <w:right w:w="105" w:type="dxa"/>
            </w:tcMar>
            <w:vAlign w:val="center"/>
            <w:hideMark/>
          </w:tcPr>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509" w:type="pct"/>
            <w:shd w:val="clear" w:color="auto" w:fill="auto"/>
            <w:tcMar>
              <w:top w:w="105" w:type="dxa"/>
              <w:left w:w="105" w:type="dxa"/>
              <w:bottom w:w="105" w:type="dxa"/>
              <w:right w:w="105" w:type="dxa"/>
            </w:tcMar>
            <w:vAlign w:val="center"/>
            <w:hideMark/>
          </w:tcPr>
          <w:p w:rsidR="00C84636" w:rsidRPr="00DA71E3" w:rsidRDefault="0064698A"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77089">
              <w:rPr>
                <w:rFonts w:ascii="Times New Roman" w:eastAsia="Times New Roman" w:hAnsi="Times New Roman" w:cs="Times New Roman"/>
                <w:sz w:val="28"/>
                <w:szCs w:val="28"/>
              </w:rPr>
              <w:t>3,5</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0" w:type="auto"/>
            <w:vMerge/>
            <w:shd w:val="clear" w:color="auto" w:fill="auto"/>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p>
        </w:tc>
        <w:tc>
          <w:tcPr>
            <w:tcW w:w="1340"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Музичне мистецтво</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5" w:type="pct"/>
            <w:shd w:val="clear" w:color="auto" w:fill="auto"/>
            <w:tcMar>
              <w:top w:w="105" w:type="dxa"/>
              <w:left w:w="105" w:type="dxa"/>
              <w:bottom w:w="105" w:type="dxa"/>
              <w:right w:w="105" w:type="dxa"/>
            </w:tcMar>
            <w:vAlign w:val="center"/>
            <w:hideMark/>
          </w:tcPr>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509" w:type="pct"/>
            <w:shd w:val="clear" w:color="auto" w:fill="auto"/>
            <w:tcMar>
              <w:top w:w="105" w:type="dxa"/>
              <w:left w:w="105" w:type="dxa"/>
              <w:bottom w:w="105" w:type="dxa"/>
              <w:right w:w="105" w:type="dxa"/>
            </w:tcMar>
            <w:vAlign w:val="center"/>
            <w:hideMark/>
          </w:tcPr>
          <w:p w:rsidR="00C84636" w:rsidRPr="00DA71E3" w:rsidRDefault="0064698A"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77089">
              <w:rPr>
                <w:rFonts w:ascii="Times New Roman" w:eastAsia="Times New Roman" w:hAnsi="Times New Roman" w:cs="Times New Roman"/>
                <w:sz w:val="28"/>
                <w:szCs w:val="28"/>
              </w:rPr>
              <w:t>3,5</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55209D" w:rsidRPr="00DA71E3" w:rsidTr="0096694C">
        <w:tc>
          <w:tcPr>
            <w:tcW w:w="1238" w:type="pct"/>
            <w:vMerge w:val="restar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Технологічна</w:t>
            </w:r>
          </w:p>
        </w:tc>
        <w:tc>
          <w:tcPr>
            <w:tcW w:w="1340"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Трудове навчання</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5" w:type="pct"/>
            <w:shd w:val="clear" w:color="auto" w:fill="auto"/>
            <w:tcMar>
              <w:top w:w="105" w:type="dxa"/>
              <w:left w:w="105" w:type="dxa"/>
              <w:bottom w:w="105" w:type="dxa"/>
              <w:right w:w="105" w:type="dxa"/>
            </w:tcMar>
            <w:vAlign w:val="center"/>
            <w:hideMark/>
          </w:tcPr>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509" w:type="pct"/>
            <w:shd w:val="clear" w:color="auto" w:fill="auto"/>
            <w:tcMar>
              <w:top w:w="105" w:type="dxa"/>
              <w:left w:w="105" w:type="dxa"/>
              <w:bottom w:w="105" w:type="dxa"/>
              <w:right w:w="105" w:type="dxa"/>
            </w:tcMar>
            <w:vAlign w:val="center"/>
            <w:hideMark/>
          </w:tcPr>
          <w:p w:rsidR="00C84636" w:rsidRPr="00DA71E3" w:rsidRDefault="0064698A"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77089">
              <w:rPr>
                <w:rFonts w:ascii="Times New Roman" w:eastAsia="Times New Roman" w:hAnsi="Times New Roman" w:cs="Times New Roman"/>
                <w:sz w:val="28"/>
                <w:szCs w:val="28"/>
              </w:rPr>
              <w:t>3,5</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0" w:type="auto"/>
            <w:vMerge/>
            <w:shd w:val="clear" w:color="auto" w:fill="auto"/>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p>
        </w:tc>
        <w:tc>
          <w:tcPr>
            <w:tcW w:w="1340"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Інформатика</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w:t>
            </w:r>
          </w:p>
        </w:tc>
        <w:tc>
          <w:tcPr>
            <w:tcW w:w="385" w:type="pct"/>
            <w:shd w:val="clear" w:color="auto" w:fill="auto"/>
            <w:tcMar>
              <w:top w:w="105" w:type="dxa"/>
              <w:left w:w="105" w:type="dxa"/>
              <w:bottom w:w="105" w:type="dxa"/>
              <w:right w:w="105" w:type="dxa"/>
            </w:tcMar>
            <w:vAlign w:val="center"/>
            <w:hideMark/>
          </w:tcPr>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50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r w:rsidR="0064698A">
              <w:rPr>
                <w:rFonts w:ascii="Times New Roman" w:eastAsia="Times New Roman" w:hAnsi="Times New Roman" w:cs="Times New Roman"/>
                <w:sz w:val="28"/>
                <w:szCs w:val="28"/>
                <w:lang w:val="uk-UA"/>
              </w:rPr>
              <w:t xml:space="preserve">  </w:t>
            </w:r>
            <w:r w:rsidR="00377089">
              <w:rPr>
                <w:rFonts w:ascii="Times New Roman" w:eastAsia="Times New Roman" w:hAnsi="Times New Roman" w:cs="Times New Roman"/>
                <w:sz w:val="28"/>
                <w:szCs w:val="28"/>
              </w:rPr>
              <w:t>2,5</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2577" w:type="pct"/>
            <w:gridSpan w:val="2"/>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Фізкультурна</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385" w:type="pct"/>
            <w:shd w:val="clear" w:color="auto" w:fill="auto"/>
            <w:tcMar>
              <w:top w:w="105" w:type="dxa"/>
              <w:left w:w="105" w:type="dxa"/>
              <w:bottom w:w="105" w:type="dxa"/>
              <w:right w:w="105" w:type="dxa"/>
            </w:tcMar>
            <w:vAlign w:val="center"/>
            <w:hideMark/>
          </w:tcPr>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509" w:type="pct"/>
            <w:shd w:val="clear" w:color="auto" w:fill="auto"/>
            <w:tcMar>
              <w:top w:w="105" w:type="dxa"/>
              <w:left w:w="105" w:type="dxa"/>
              <w:bottom w:w="105" w:type="dxa"/>
              <w:right w:w="105" w:type="dxa"/>
            </w:tcMar>
            <w:vAlign w:val="center"/>
            <w:hideMark/>
          </w:tcPr>
          <w:p w:rsidR="00C84636" w:rsidRPr="00DA71E3" w:rsidRDefault="0064698A"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77089">
              <w:rPr>
                <w:rFonts w:ascii="Times New Roman" w:eastAsia="Times New Roman" w:hAnsi="Times New Roman" w:cs="Times New Roman"/>
                <w:sz w:val="28"/>
                <w:szCs w:val="28"/>
              </w:rPr>
              <w:t>10</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2577" w:type="pct"/>
            <w:gridSpan w:val="2"/>
            <w:shd w:val="clear" w:color="auto" w:fill="auto"/>
            <w:tcMar>
              <w:top w:w="105" w:type="dxa"/>
              <w:left w:w="105" w:type="dxa"/>
              <w:bottom w:w="105" w:type="dxa"/>
              <w:right w:w="105" w:type="dxa"/>
            </w:tcMar>
            <w:vAlign w:val="center"/>
            <w:hideMark/>
          </w:tcPr>
          <w:p w:rsidR="00377089" w:rsidRPr="00377089" w:rsidRDefault="00377089"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Додаткові години</w:t>
            </w:r>
          </w:p>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Усього</w:t>
            </w:r>
          </w:p>
        </w:tc>
        <w:tc>
          <w:tcPr>
            <w:tcW w:w="386" w:type="pct"/>
            <w:shd w:val="clear" w:color="auto" w:fill="auto"/>
            <w:tcMar>
              <w:top w:w="105" w:type="dxa"/>
              <w:left w:w="105" w:type="dxa"/>
              <w:bottom w:w="105" w:type="dxa"/>
              <w:right w:w="105" w:type="dxa"/>
            </w:tcMar>
            <w:vAlign w:val="center"/>
            <w:hideMark/>
          </w:tcPr>
          <w:p w:rsidR="00377089" w:rsidRPr="00377089" w:rsidRDefault="00377089"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C84636" w:rsidRPr="00DA71E3">
              <w:rPr>
                <w:rFonts w:ascii="Times New Roman" w:eastAsia="Times New Roman" w:hAnsi="Times New Roman" w:cs="Times New Roman"/>
                <w:sz w:val="28"/>
                <w:szCs w:val="28"/>
              </w:rPr>
              <w:t>+3</w:t>
            </w:r>
          </w:p>
        </w:tc>
        <w:tc>
          <w:tcPr>
            <w:tcW w:w="385" w:type="pct"/>
            <w:shd w:val="clear" w:color="auto" w:fill="auto"/>
            <w:tcMar>
              <w:top w:w="105" w:type="dxa"/>
              <w:left w:w="105" w:type="dxa"/>
              <w:bottom w:w="105" w:type="dxa"/>
              <w:right w:w="105" w:type="dxa"/>
            </w:tcMar>
            <w:vAlign w:val="center"/>
            <w:hideMark/>
          </w:tcPr>
          <w:p w:rsidR="00377089" w:rsidRPr="00377089" w:rsidRDefault="00377089"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386" w:type="pct"/>
            <w:shd w:val="clear" w:color="auto" w:fill="auto"/>
            <w:tcMar>
              <w:top w:w="105" w:type="dxa"/>
              <w:left w:w="105" w:type="dxa"/>
              <w:bottom w:w="105" w:type="dxa"/>
              <w:right w:w="105" w:type="dxa"/>
            </w:tcMar>
            <w:vAlign w:val="center"/>
            <w:hideMark/>
          </w:tcPr>
          <w:p w:rsidR="00377089" w:rsidRPr="00377089" w:rsidRDefault="00377089"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p w:rsidR="00C84636" w:rsidRPr="00DA71E3" w:rsidRDefault="00377089"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84636" w:rsidRPr="00DA71E3">
              <w:rPr>
                <w:rFonts w:ascii="Times New Roman" w:eastAsia="Times New Roman" w:hAnsi="Times New Roman" w:cs="Times New Roman"/>
                <w:sz w:val="28"/>
                <w:szCs w:val="28"/>
              </w:rPr>
              <w:t>+3</w:t>
            </w:r>
          </w:p>
        </w:tc>
        <w:tc>
          <w:tcPr>
            <w:tcW w:w="386" w:type="pct"/>
            <w:shd w:val="clear" w:color="auto" w:fill="auto"/>
            <w:tcMar>
              <w:top w:w="105" w:type="dxa"/>
              <w:left w:w="105" w:type="dxa"/>
              <w:bottom w:w="105" w:type="dxa"/>
              <w:right w:w="105" w:type="dxa"/>
            </w:tcMar>
            <w:vAlign w:val="center"/>
            <w:hideMark/>
          </w:tcPr>
          <w:p w:rsidR="00377089" w:rsidRPr="00377089" w:rsidRDefault="00377089"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p w:rsidR="00C84636" w:rsidRPr="00DA71E3" w:rsidRDefault="0055209D"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84636" w:rsidRPr="00DA71E3">
              <w:rPr>
                <w:rFonts w:ascii="Times New Roman" w:eastAsia="Times New Roman" w:hAnsi="Times New Roman" w:cs="Times New Roman"/>
                <w:sz w:val="28"/>
                <w:szCs w:val="28"/>
              </w:rPr>
              <w:t>+3</w:t>
            </w:r>
          </w:p>
        </w:tc>
        <w:tc>
          <w:tcPr>
            <w:tcW w:w="509" w:type="pct"/>
            <w:shd w:val="clear" w:color="auto" w:fill="auto"/>
            <w:tcMar>
              <w:top w:w="105" w:type="dxa"/>
              <w:left w:w="105" w:type="dxa"/>
              <w:bottom w:w="105" w:type="dxa"/>
              <w:right w:w="105" w:type="dxa"/>
            </w:tcMar>
            <w:vAlign w:val="center"/>
            <w:hideMark/>
          </w:tcPr>
          <w:p w:rsidR="00377089" w:rsidRPr="00377089" w:rsidRDefault="00377089"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5</w:t>
            </w:r>
          </w:p>
          <w:p w:rsidR="00C84636" w:rsidRPr="00DA71E3" w:rsidRDefault="0096694C"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73+10</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2577" w:type="pct"/>
            <w:gridSpan w:val="2"/>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Гранично допустиме тижневе навчальне навантаження на учня</w:t>
            </w:r>
          </w:p>
        </w:tc>
        <w:tc>
          <w:tcPr>
            <w:tcW w:w="386" w:type="pct"/>
            <w:shd w:val="clear" w:color="auto" w:fill="auto"/>
            <w:tcMar>
              <w:top w:w="105" w:type="dxa"/>
              <w:left w:w="105" w:type="dxa"/>
              <w:bottom w:w="105" w:type="dxa"/>
              <w:right w:w="105" w:type="dxa"/>
            </w:tcMar>
            <w:vAlign w:val="center"/>
            <w:hideMark/>
          </w:tcPr>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20</w:t>
            </w:r>
          </w:p>
        </w:tc>
        <w:tc>
          <w:tcPr>
            <w:tcW w:w="385"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r w:rsidR="0096694C">
              <w:rPr>
                <w:rFonts w:ascii="Times New Roman" w:eastAsia="Times New Roman" w:hAnsi="Times New Roman" w:cs="Times New Roman"/>
                <w:sz w:val="28"/>
                <w:szCs w:val="28"/>
              </w:rPr>
              <w:t>9</w:t>
            </w:r>
          </w:p>
        </w:tc>
        <w:tc>
          <w:tcPr>
            <w:tcW w:w="386"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23</w:t>
            </w:r>
          </w:p>
        </w:tc>
        <w:tc>
          <w:tcPr>
            <w:tcW w:w="386"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23</w:t>
            </w:r>
          </w:p>
        </w:tc>
        <w:tc>
          <w:tcPr>
            <w:tcW w:w="509"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r w:rsidR="0096694C">
              <w:rPr>
                <w:rFonts w:ascii="Times New Roman" w:eastAsia="Times New Roman" w:hAnsi="Times New Roman" w:cs="Times New Roman"/>
                <w:sz w:val="28"/>
                <w:szCs w:val="28"/>
              </w:rPr>
              <w:t>75</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r w:rsidR="00DA71E3" w:rsidRPr="00DA71E3" w:rsidTr="0096694C">
        <w:tc>
          <w:tcPr>
            <w:tcW w:w="2577" w:type="pct"/>
            <w:gridSpan w:val="2"/>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Варіативний складник: Додаткові години для вивчення предметів освітніх галузей</w:t>
            </w:r>
          </w:p>
          <w:p w:rsidR="00C84636" w:rsidRPr="00BC53C9" w:rsidRDefault="00C84636" w:rsidP="00C84636">
            <w:pPr>
              <w:spacing w:after="150" w:line="240" w:lineRule="auto"/>
              <w:rPr>
                <w:rFonts w:ascii="Times New Roman" w:eastAsia="Times New Roman" w:hAnsi="Times New Roman" w:cs="Times New Roman"/>
                <w:b/>
                <w:sz w:val="28"/>
                <w:szCs w:val="28"/>
              </w:rPr>
            </w:pPr>
          </w:p>
        </w:tc>
        <w:tc>
          <w:tcPr>
            <w:tcW w:w="386"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385"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c>
          <w:tcPr>
            <w:tcW w:w="386"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r w:rsidR="0096694C">
              <w:rPr>
                <w:rFonts w:ascii="Times New Roman" w:eastAsia="Times New Roman" w:hAnsi="Times New Roman" w:cs="Times New Roman"/>
                <w:sz w:val="28"/>
                <w:szCs w:val="28"/>
              </w:rPr>
              <w:t>2</w:t>
            </w:r>
          </w:p>
        </w:tc>
        <w:tc>
          <w:tcPr>
            <w:tcW w:w="386"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2</w:t>
            </w:r>
          </w:p>
        </w:tc>
        <w:tc>
          <w:tcPr>
            <w:tcW w:w="509" w:type="pct"/>
            <w:shd w:val="clear" w:color="auto" w:fill="auto"/>
            <w:tcMar>
              <w:top w:w="105" w:type="dxa"/>
              <w:left w:w="105" w:type="dxa"/>
              <w:bottom w:w="105" w:type="dxa"/>
              <w:right w:w="105" w:type="dxa"/>
            </w:tcMar>
            <w:vAlign w:val="center"/>
            <w:hideMark/>
          </w:tcPr>
          <w:p w:rsidR="00C84636" w:rsidRPr="00DA71E3" w:rsidRDefault="00C84636" w:rsidP="0096694C">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5</w:t>
            </w:r>
          </w:p>
        </w:tc>
        <w:tc>
          <w:tcPr>
            <w:tcW w:w="369" w:type="pct"/>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c>
      </w:tr>
    </w:tbl>
    <w:p w:rsidR="00C84636" w:rsidRPr="00DA71E3" w:rsidRDefault="00C84636" w:rsidP="00C84636">
      <w:pPr>
        <w:spacing w:after="150" w:line="240" w:lineRule="auto"/>
        <w:rPr>
          <w:rFonts w:ascii="Times New Roman" w:eastAsia="Times New Roman" w:hAnsi="Times New Roman" w:cs="Times New Roman"/>
          <w:sz w:val="28"/>
          <w:szCs w:val="28"/>
        </w:rPr>
      </w:pPr>
    </w:p>
    <w:p w:rsidR="00C84636" w:rsidRPr="00DA71E3" w:rsidRDefault="00C84636" w:rsidP="00C84636">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здійснено розподіл навчального навантаження на тиждень;</w:t>
      </w:r>
    </w:p>
    <w:p w:rsidR="00C84636" w:rsidRPr="00DA71E3" w:rsidRDefault="0055209D" w:rsidP="00C84636">
      <w:pPr>
        <w:numPr>
          <w:ilvl w:val="0"/>
          <w:numId w:val="10"/>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C84636" w:rsidRPr="00DA71E3">
        <w:rPr>
          <w:rFonts w:ascii="Times New Roman" w:eastAsia="Times New Roman" w:hAnsi="Times New Roman" w:cs="Times New Roman"/>
          <w:sz w:val="28"/>
          <w:szCs w:val="28"/>
        </w:rPr>
        <w:t>становлено погодинне співвідношення між окремими предметами за роками навчання;</w:t>
      </w:r>
    </w:p>
    <w:p w:rsidR="00C84636" w:rsidRPr="00DA71E3" w:rsidRDefault="00C84636" w:rsidP="00C84636">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Інтегровано вивчається навчальний предмет «Я досліджую світ». При вивченні інтегрованого предмету «Я досліджую світ» здійснюється розподіл годин між освітніми галузями: </w:t>
      </w:r>
      <w:proofErr w:type="gramStart"/>
      <w:r w:rsidRPr="00DA71E3">
        <w:rPr>
          <w:rFonts w:ascii="Times New Roman" w:eastAsia="Times New Roman" w:hAnsi="Times New Roman" w:cs="Times New Roman"/>
          <w:sz w:val="28"/>
          <w:szCs w:val="28"/>
        </w:rPr>
        <w:t>природнича,  громадянська</w:t>
      </w:r>
      <w:proofErr w:type="gramEnd"/>
      <w:r w:rsidRPr="00DA71E3">
        <w:rPr>
          <w:rFonts w:ascii="Times New Roman" w:eastAsia="Times New Roman" w:hAnsi="Times New Roman" w:cs="Times New Roman"/>
          <w:sz w:val="28"/>
          <w:szCs w:val="28"/>
        </w:rPr>
        <w:t>, історична, соціальна і  здоров’язбережна – разом 3 год./тиждень для учнів 1</w:t>
      </w:r>
      <w:r w:rsidR="0096694C">
        <w:rPr>
          <w:rFonts w:ascii="Times New Roman" w:eastAsia="Times New Roman" w:hAnsi="Times New Roman" w:cs="Times New Roman"/>
          <w:sz w:val="28"/>
          <w:szCs w:val="28"/>
          <w:lang w:val="uk-UA"/>
        </w:rPr>
        <w:t>,3</w:t>
      </w:r>
      <w:r w:rsidR="0096694C">
        <w:rPr>
          <w:rFonts w:ascii="Times New Roman" w:eastAsia="Times New Roman" w:hAnsi="Times New Roman" w:cs="Times New Roman"/>
          <w:sz w:val="28"/>
          <w:szCs w:val="28"/>
        </w:rPr>
        <w:t xml:space="preserve"> – 4</w:t>
      </w:r>
      <w:r w:rsidRPr="00DA71E3">
        <w:rPr>
          <w:rFonts w:ascii="Times New Roman" w:eastAsia="Times New Roman" w:hAnsi="Times New Roman" w:cs="Times New Roman"/>
          <w:sz w:val="28"/>
          <w:szCs w:val="28"/>
        </w:rPr>
        <w:t xml:space="preserve"> класу.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Відповідно </w:t>
      </w:r>
      <w:proofErr w:type="gramStart"/>
      <w:r w:rsidRPr="00DA71E3">
        <w:rPr>
          <w:rFonts w:ascii="Times New Roman" w:eastAsia="Times New Roman" w:hAnsi="Times New Roman" w:cs="Times New Roman"/>
          <w:sz w:val="28"/>
          <w:szCs w:val="28"/>
        </w:rPr>
        <w:t>до наказу</w:t>
      </w:r>
      <w:proofErr w:type="gramEnd"/>
      <w:r w:rsidRPr="00DA71E3">
        <w:rPr>
          <w:rFonts w:ascii="Times New Roman" w:eastAsia="Times New Roman" w:hAnsi="Times New Roman" w:cs="Times New Roman"/>
          <w:sz w:val="28"/>
          <w:szCs w:val="28"/>
        </w:rPr>
        <w:t xml:space="preserve"> МОНУ від 20.04.2018 р. № 407 закладом освіти визначено загальний обсяг навчального навантаження для учнів 1 – 4-х класів:</w:t>
      </w:r>
    </w:p>
    <w:p w:rsidR="00C84636" w:rsidRPr="00DA71E3" w:rsidRDefault="00C84636" w:rsidP="00C84636">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для 1-х класів – 805 годин/навчальний рік,</w:t>
      </w:r>
    </w:p>
    <w:p w:rsidR="00C84636" w:rsidRPr="00DA71E3" w:rsidRDefault="0096694C" w:rsidP="00C84636">
      <w:pPr>
        <w:numPr>
          <w:ilvl w:val="0"/>
          <w:numId w:val="1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2-х класів – 350</w:t>
      </w:r>
      <w:r w:rsidR="00C84636" w:rsidRPr="00DA71E3">
        <w:rPr>
          <w:rFonts w:ascii="Times New Roman" w:eastAsia="Times New Roman" w:hAnsi="Times New Roman" w:cs="Times New Roman"/>
          <w:sz w:val="28"/>
          <w:szCs w:val="28"/>
        </w:rPr>
        <w:t xml:space="preserve"> годин/навчальний рік,</w:t>
      </w:r>
    </w:p>
    <w:p w:rsidR="00C84636" w:rsidRPr="00DA71E3" w:rsidRDefault="00C84636" w:rsidP="00C84636">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для 3-х класів – 910 годин/навчальний рік,</w:t>
      </w:r>
    </w:p>
    <w:p w:rsidR="00C84636" w:rsidRPr="00DA71E3" w:rsidRDefault="00C84636" w:rsidP="00C84636">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для 4-х класів – 910 годин/навчальний рік.</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Години, передбачені для фізичної культури, не враховуються під час визначення гранично допустимого навчального навантаження учнів.</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Відповідно до Загальних положень типової освітньої програми закладів загальної середньої освіти І ступеня, затверджених наказом МОНУ від 20.04.2018 р. № 407, освітню програму укладено за такими освітніми галузями: мовно-літературна (мовний і літературний компоненти) та іншомовна (</w:t>
      </w:r>
      <w:r w:rsidR="0055209D">
        <w:rPr>
          <w:rFonts w:ascii="Times New Roman" w:eastAsia="Times New Roman" w:hAnsi="Times New Roman" w:cs="Times New Roman"/>
          <w:sz w:val="28"/>
          <w:szCs w:val="28"/>
        </w:rPr>
        <w:t>англійська мова), математична (</w:t>
      </w:r>
      <w:r w:rsidRPr="00DA71E3">
        <w:rPr>
          <w:rFonts w:ascii="Times New Roman" w:eastAsia="Times New Roman" w:hAnsi="Times New Roman" w:cs="Times New Roman"/>
          <w:sz w:val="28"/>
          <w:szCs w:val="28"/>
        </w:rPr>
        <w:t>математика), я досліджую світ (природнича, громадянська, історична,</w:t>
      </w:r>
      <w:r w:rsidR="007C0652">
        <w:rPr>
          <w:rFonts w:ascii="Times New Roman" w:eastAsia="Times New Roman" w:hAnsi="Times New Roman" w:cs="Times New Roman"/>
          <w:sz w:val="28"/>
          <w:szCs w:val="28"/>
          <w:lang w:val="uk-UA"/>
        </w:rPr>
        <w:t xml:space="preserve"> </w:t>
      </w:r>
      <w:r w:rsidR="0055209D">
        <w:rPr>
          <w:rFonts w:ascii="Times New Roman" w:eastAsia="Times New Roman" w:hAnsi="Times New Roman" w:cs="Times New Roman"/>
          <w:sz w:val="28"/>
          <w:szCs w:val="28"/>
        </w:rPr>
        <w:t>соціальна,</w:t>
      </w:r>
      <w:r w:rsidR="0096694C">
        <w:rPr>
          <w:rFonts w:ascii="Times New Roman" w:eastAsia="Times New Roman" w:hAnsi="Times New Roman" w:cs="Times New Roman"/>
          <w:sz w:val="28"/>
          <w:szCs w:val="28"/>
          <w:lang w:val="uk-UA"/>
        </w:rPr>
        <w:t xml:space="preserve"> </w:t>
      </w:r>
      <w:r w:rsidRPr="00DA71E3">
        <w:rPr>
          <w:rFonts w:ascii="Times New Roman" w:eastAsia="Times New Roman" w:hAnsi="Times New Roman" w:cs="Times New Roman"/>
          <w:sz w:val="28"/>
          <w:szCs w:val="28"/>
        </w:rPr>
        <w:t xml:space="preserve">здоров’язбережувальна).  </w:t>
      </w:r>
      <w:r w:rsidR="0055209D">
        <w:rPr>
          <w:rFonts w:ascii="Times New Roman" w:eastAsia="Times New Roman" w:hAnsi="Times New Roman" w:cs="Times New Roman"/>
          <w:sz w:val="28"/>
          <w:szCs w:val="28"/>
        </w:rPr>
        <w:tab/>
      </w:r>
      <w:r w:rsidRPr="00DA71E3">
        <w:rPr>
          <w:rFonts w:ascii="Times New Roman" w:eastAsia="Times New Roman" w:hAnsi="Times New Roman" w:cs="Times New Roman"/>
          <w:sz w:val="28"/>
          <w:szCs w:val="28"/>
        </w:rPr>
        <w:t>До предметів, які вивчают</w:t>
      </w:r>
      <w:r w:rsidR="0055209D">
        <w:rPr>
          <w:rFonts w:ascii="Times New Roman" w:eastAsia="Times New Roman" w:hAnsi="Times New Roman" w:cs="Times New Roman"/>
          <w:sz w:val="28"/>
          <w:szCs w:val="28"/>
        </w:rPr>
        <w:t>ься в початковій школі</w:t>
      </w:r>
      <w:r w:rsidR="0055209D">
        <w:rPr>
          <w:rFonts w:ascii="Times New Roman" w:eastAsia="Times New Roman" w:hAnsi="Times New Roman" w:cs="Times New Roman"/>
          <w:sz w:val="28"/>
          <w:szCs w:val="28"/>
          <w:lang w:val="uk-UA"/>
        </w:rPr>
        <w:t>,</w:t>
      </w:r>
      <w:r w:rsidR="0055209D">
        <w:rPr>
          <w:rFonts w:ascii="Times New Roman" w:eastAsia="Times New Roman" w:hAnsi="Times New Roman" w:cs="Times New Roman"/>
          <w:sz w:val="28"/>
          <w:szCs w:val="28"/>
        </w:rPr>
        <w:t xml:space="preserve"> належать</w:t>
      </w:r>
      <w:r w:rsidRPr="00DA71E3">
        <w:rPr>
          <w:rFonts w:ascii="Times New Roman" w:eastAsia="Times New Roman" w:hAnsi="Times New Roman" w:cs="Times New Roman"/>
          <w:sz w:val="28"/>
          <w:szCs w:val="28"/>
        </w:rPr>
        <w:t>: українська мова</w:t>
      </w:r>
      <w:r w:rsidR="0055209D">
        <w:rPr>
          <w:rFonts w:ascii="Times New Roman" w:eastAsia="Times New Roman" w:hAnsi="Times New Roman" w:cs="Times New Roman"/>
          <w:sz w:val="28"/>
          <w:szCs w:val="28"/>
        </w:rPr>
        <w:t xml:space="preserve"> (мова та читання), іноземна </w:t>
      </w:r>
      <w:proofErr w:type="gramStart"/>
      <w:r w:rsidRPr="00DA71E3">
        <w:rPr>
          <w:rFonts w:ascii="Times New Roman" w:eastAsia="Times New Roman" w:hAnsi="Times New Roman" w:cs="Times New Roman"/>
          <w:sz w:val="28"/>
          <w:szCs w:val="28"/>
        </w:rPr>
        <w:t>( англійська</w:t>
      </w:r>
      <w:proofErr w:type="gramEnd"/>
      <w:r w:rsidRPr="00DA71E3">
        <w:rPr>
          <w:rFonts w:ascii="Times New Roman" w:eastAsia="Times New Roman" w:hAnsi="Times New Roman" w:cs="Times New Roman"/>
          <w:sz w:val="28"/>
          <w:szCs w:val="28"/>
        </w:rPr>
        <w:t xml:space="preserve"> ) мова, математика, природознавство, я у світі, я досліджую світ, образотворче мистецтво, музичне мистецтво, трудове навчання, інформатика, основи здоров’я, </w:t>
      </w:r>
      <w:r w:rsidR="0055209D">
        <w:rPr>
          <w:rFonts w:ascii="Times New Roman" w:eastAsia="Times New Roman" w:hAnsi="Times New Roman" w:cs="Times New Roman"/>
          <w:sz w:val="28"/>
          <w:szCs w:val="28"/>
        </w:rPr>
        <w:t>фізична культура</w:t>
      </w:r>
      <w:r w:rsidRPr="00DA71E3">
        <w:rPr>
          <w:rFonts w:ascii="Times New Roman" w:eastAsia="Times New Roman" w:hAnsi="Times New Roman" w:cs="Times New Roman"/>
          <w:sz w:val="28"/>
          <w:szCs w:val="28"/>
        </w:rPr>
        <w:t>.</w:t>
      </w:r>
    </w:p>
    <w:p w:rsidR="00C84636" w:rsidRPr="00DA71E3" w:rsidRDefault="0055209D"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C84636" w:rsidRPr="00DA71E3">
        <w:rPr>
          <w:rFonts w:ascii="Times New Roman" w:eastAsia="Times New Roman" w:hAnsi="Times New Roman" w:cs="Times New Roman"/>
          <w:sz w:val="28"/>
          <w:szCs w:val="28"/>
        </w:rPr>
        <w:t xml:space="preserve">Зміст предметів, які вивчаються в початковій школі, закладений в переліку навчальних програм для учнів закладів загальної середньої освіти І </w:t>
      </w:r>
      <w:r w:rsidR="00C84636" w:rsidRPr="00DA71E3">
        <w:rPr>
          <w:rFonts w:ascii="Times New Roman" w:eastAsia="Times New Roman" w:hAnsi="Times New Roman" w:cs="Times New Roman"/>
          <w:sz w:val="28"/>
          <w:szCs w:val="28"/>
        </w:rPr>
        <w:lastRenderedPageBreak/>
        <w:t>ступеня. Логічна послідовність вивчення предметів розкривається у відповідних навчальних програмах.</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Оцінюванн</w:t>
      </w:r>
      <w:r w:rsidR="0096694C">
        <w:rPr>
          <w:rFonts w:ascii="Times New Roman" w:eastAsia="Times New Roman" w:hAnsi="Times New Roman" w:cs="Times New Roman"/>
          <w:sz w:val="28"/>
          <w:szCs w:val="28"/>
        </w:rPr>
        <w:t>я навчальних досягнень учнів 1-2</w:t>
      </w:r>
      <w:r w:rsidRPr="00DA71E3">
        <w:rPr>
          <w:rFonts w:ascii="Times New Roman" w:eastAsia="Times New Roman" w:hAnsi="Times New Roman" w:cs="Times New Roman"/>
          <w:sz w:val="28"/>
          <w:szCs w:val="28"/>
        </w:rPr>
        <w:t xml:space="preserve"> класі</w:t>
      </w:r>
      <w:r w:rsidR="00734EA8">
        <w:rPr>
          <w:rFonts w:ascii="Times New Roman" w:eastAsia="Times New Roman" w:hAnsi="Times New Roman" w:cs="Times New Roman"/>
          <w:sz w:val="28"/>
          <w:szCs w:val="28"/>
        </w:rPr>
        <w:t>в здійснюється вербально. У</w:t>
      </w:r>
      <w:r w:rsidR="00734EA8">
        <w:rPr>
          <w:rFonts w:ascii="Times New Roman" w:eastAsia="Times New Roman" w:hAnsi="Times New Roman" w:cs="Times New Roman"/>
          <w:sz w:val="28"/>
          <w:szCs w:val="28"/>
          <w:lang w:val="uk-UA"/>
        </w:rPr>
        <w:t xml:space="preserve"> </w:t>
      </w:r>
      <w:r w:rsidR="0096694C">
        <w:rPr>
          <w:rFonts w:ascii="Times New Roman" w:eastAsia="Times New Roman" w:hAnsi="Times New Roman" w:cs="Times New Roman"/>
          <w:sz w:val="28"/>
          <w:szCs w:val="28"/>
          <w:lang w:val="uk-UA"/>
        </w:rPr>
        <w:t>3-</w:t>
      </w:r>
      <w:r w:rsidR="00734EA8">
        <w:rPr>
          <w:rFonts w:ascii="Times New Roman" w:eastAsia="Times New Roman" w:hAnsi="Times New Roman" w:cs="Times New Roman"/>
          <w:sz w:val="28"/>
          <w:szCs w:val="28"/>
        </w:rPr>
        <w:t>4 класах</w:t>
      </w:r>
      <w:r w:rsidR="00734EA8">
        <w:rPr>
          <w:rFonts w:ascii="Times New Roman" w:eastAsia="Times New Roman" w:hAnsi="Times New Roman" w:cs="Times New Roman"/>
          <w:sz w:val="28"/>
          <w:szCs w:val="28"/>
          <w:lang w:val="uk-UA"/>
        </w:rPr>
        <w:t xml:space="preserve"> застосовується формувальне і підсумкове оцінювання</w:t>
      </w:r>
      <w:r w:rsidRPr="00DA71E3">
        <w:rPr>
          <w:rFonts w:ascii="Times New Roman" w:eastAsia="Times New Roman" w:hAnsi="Times New Roman" w:cs="Times New Roman"/>
          <w:sz w:val="28"/>
          <w:szCs w:val="28"/>
        </w:rPr>
        <w:t xml:space="preserve"> згідно </w:t>
      </w:r>
      <w:r w:rsidR="0055209D">
        <w:rPr>
          <w:rFonts w:ascii="Times New Roman" w:eastAsia="Times New Roman" w:hAnsi="Times New Roman" w:cs="Times New Roman"/>
          <w:sz w:val="28"/>
          <w:szCs w:val="28"/>
          <w:lang w:val="uk-UA"/>
        </w:rPr>
        <w:t xml:space="preserve">з </w:t>
      </w:r>
      <w:r w:rsidR="00734EA8">
        <w:rPr>
          <w:rFonts w:ascii="Times New Roman" w:eastAsia="Times New Roman" w:hAnsi="Times New Roman" w:cs="Times New Roman"/>
          <w:sz w:val="28"/>
          <w:szCs w:val="28"/>
          <w:lang w:val="uk-UA"/>
        </w:rPr>
        <w:t>додатком до листа</w:t>
      </w:r>
      <w:r w:rsidRPr="00DA71E3">
        <w:rPr>
          <w:rFonts w:ascii="Times New Roman" w:eastAsia="Times New Roman" w:hAnsi="Times New Roman" w:cs="Times New Roman"/>
          <w:sz w:val="28"/>
          <w:szCs w:val="28"/>
        </w:rPr>
        <w:t xml:space="preserve"> МОН</w:t>
      </w:r>
      <w:r w:rsidR="00734EA8">
        <w:rPr>
          <w:rFonts w:ascii="Times New Roman" w:eastAsia="Times New Roman" w:hAnsi="Times New Roman" w:cs="Times New Roman"/>
          <w:sz w:val="28"/>
          <w:szCs w:val="28"/>
          <w:lang w:val="uk-UA"/>
        </w:rPr>
        <w:t>У</w:t>
      </w:r>
      <w:r w:rsidR="00734EA8">
        <w:rPr>
          <w:rFonts w:ascii="Times New Roman" w:eastAsia="Times New Roman" w:hAnsi="Times New Roman" w:cs="Times New Roman"/>
          <w:sz w:val="28"/>
          <w:szCs w:val="28"/>
        </w:rPr>
        <w:t xml:space="preserve"> від 11.08.2020 №1/9-430</w:t>
      </w:r>
      <w:r w:rsidRPr="00DA71E3">
        <w:rPr>
          <w:rFonts w:ascii="Times New Roman" w:eastAsia="Times New Roman" w:hAnsi="Times New Roman" w:cs="Times New Roman"/>
          <w:sz w:val="28"/>
          <w:szCs w:val="28"/>
        </w:rPr>
        <w:t>.</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2 – 4 класах – 40 хвилин.</w:t>
      </w:r>
    </w:p>
    <w:p w:rsidR="00C84636" w:rsidRPr="00DA71E3" w:rsidRDefault="0055209D" w:rsidP="0055209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2.</w:t>
      </w:r>
      <w:r w:rsidR="00C84636" w:rsidRPr="00DA71E3">
        <w:rPr>
          <w:rFonts w:ascii="Times New Roman" w:eastAsia="Times New Roman" w:hAnsi="Times New Roman" w:cs="Times New Roman"/>
          <w:b/>
          <w:bCs/>
          <w:sz w:val="28"/>
          <w:szCs w:val="28"/>
        </w:rPr>
        <w:t>Очікувані результати навчання та формування</w:t>
      </w:r>
      <w:r>
        <w:rPr>
          <w:rFonts w:ascii="Times New Roman" w:eastAsia="Times New Roman" w:hAnsi="Times New Roman" w:cs="Times New Roman"/>
          <w:sz w:val="28"/>
          <w:szCs w:val="28"/>
          <w:lang w:val="uk-UA"/>
        </w:rPr>
        <w:t xml:space="preserve"> </w:t>
      </w:r>
      <w:r w:rsidR="00C84636" w:rsidRPr="00DA71E3">
        <w:rPr>
          <w:rFonts w:ascii="Times New Roman" w:eastAsia="Times New Roman" w:hAnsi="Times New Roman" w:cs="Times New Roman"/>
          <w:b/>
          <w:bCs/>
          <w:sz w:val="28"/>
          <w:szCs w:val="28"/>
        </w:rPr>
        <w:t>компетентностей учнів</w:t>
      </w:r>
    </w:p>
    <w:p w:rsidR="00C84636" w:rsidRPr="00DA71E3" w:rsidRDefault="00C84636" w:rsidP="0055209D">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w:t>
      </w:r>
      <w:r w:rsidR="0055209D">
        <w:rPr>
          <w:rFonts w:ascii="Times New Roman" w:eastAsia="Times New Roman" w:hAnsi="Times New Roman" w:cs="Times New Roman"/>
          <w:sz w:val="28"/>
          <w:szCs w:val="28"/>
        </w:rPr>
        <w:t>є формування у молодших здобувачів освіти</w:t>
      </w:r>
      <w:r w:rsidRPr="00DA71E3">
        <w:rPr>
          <w:rFonts w:ascii="Times New Roman" w:eastAsia="Times New Roman" w:hAnsi="Times New Roman" w:cs="Times New Roman"/>
          <w:sz w:val="28"/>
          <w:szCs w:val="28"/>
        </w:rPr>
        <w:t xml:space="preserve"> ключових компетентностей, які реалізуються через уміння вчитися,</w:t>
      </w:r>
      <w:r w:rsidR="00734EA8">
        <w:rPr>
          <w:rFonts w:ascii="Times New Roman" w:eastAsia="Times New Roman" w:hAnsi="Times New Roman" w:cs="Times New Roman"/>
          <w:sz w:val="28"/>
          <w:szCs w:val="28"/>
          <w:lang w:val="uk-UA"/>
        </w:rPr>
        <w:t xml:space="preserve"> </w:t>
      </w:r>
      <w:r w:rsidRPr="00DA71E3">
        <w:rPr>
          <w:rFonts w:ascii="Times New Roman" w:eastAsia="Times New Roman" w:hAnsi="Times New Roman" w:cs="Times New Roman"/>
          <w:sz w:val="28"/>
          <w:szCs w:val="28"/>
        </w:rPr>
        <w:t xml:space="preserve">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w:t>
      </w:r>
      <w:proofErr w:type="gramStart"/>
      <w:r w:rsidRPr="00DA71E3">
        <w:rPr>
          <w:rFonts w:ascii="Times New Roman" w:eastAsia="Times New Roman" w:hAnsi="Times New Roman" w:cs="Times New Roman"/>
          <w:sz w:val="28"/>
          <w:szCs w:val="28"/>
        </w:rPr>
        <w:t>інформації,  фінансової</w:t>
      </w:r>
      <w:proofErr w:type="gramEnd"/>
      <w:r w:rsidRPr="00DA71E3">
        <w:rPr>
          <w:rFonts w:ascii="Times New Roman" w:eastAsia="Times New Roman" w:hAnsi="Times New Roman" w:cs="Times New Roman"/>
          <w:sz w:val="28"/>
          <w:szCs w:val="28"/>
        </w:rPr>
        <w:t xml:space="preserve"> грамотності та підприємницьких навичок.</w:t>
      </w:r>
    </w:p>
    <w:p w:rsidR="00C84636" w:rsidRPr="00DA71E3" w:rsidRDefault="00C84636" w:rsidP="0055209D">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C84636" w:rsidRPr="00DA71E3" w:rsidRDefault="00C84636" w:rsidP="0055209D">
      <w:pPr>
        <w:spacing w:after="150" w:line="240" w:lineRule="auto"/>
        <w:ind w:firstLine="360"/>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w:t>
      </w:r>
      <w:r w:rsidR="0055209D">
        <w:rPr>
          <w:rFonts w:ascii="Times New Roman" w:eastAsia="Times New Roman" w:hAnsi="Times New Roman" w:cs="Times New Roman"/>
          <w:sz w:val="28"/>
          <w:szCs w:val="28"/>
        </w:rPr>
        <w:t>ті перевіряти його на практиці та встановлювати причиново</w:t>
      </w:r>
      <w:r w:rsidRPr="00DA71E3">
        <w:rPr>
          <w:rFonts w:ascii="Times New Roman" w:eastAsia="Times New Roman" w:hAnsi="Times New Roman" w:cs="Times New Roman"/>
          <w:sz w:val="28"/>
          <w:szCs w:val="28"/>
        </w:rPr>
        <w:t>-наслідкові зв’язки. Формуванню кл</w:t>
      </w:r>
      <w:r w:rsidR="0055209D">
        <w:rPr>
          <w:rFonts w:ascii="Times New Roman" w:eastAsia="Times New Roman" w:hAnsi="Times New Roman" w:cs="Times New Roman"/>
          <w:sz w:val="28"/>
          <w:szCs w:val="28"/>
        </w:rPr>
        <w:t>ючових компетентностей сприяє</w:t>
      </w:r>
      <w:r w:rsidRPr="00DA71E3">
        <w:rPr>
          <w:rFonts w:ascii="Times New Roman" w:eastAsia="Times New Roman" w:hAnsi="Times New Roman" w:cs="Times New Roman"/>
          <w:sz w:val="28"/>
          <w:szCs w:val="28"/>
        </w:rPr>
        <w:t xml:space="preserve">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w:t>
      </w:r>
      <w:r w:rsidR="00BC53C9">
        <w:rPr>
          <w:rFonts w:ascii="Times New Roman" w:eastAsia="Times New Roman" w:hAnsi="Times New Roman" w:cs="Times New Roman"/>
          <w:sz w:val="28"/>
          <w:szCs w:val="28"/>
          <w:lang w:val="uk-UA"/>
        </w:rPr>
        <w:t xml:space="preserve">умови та </w:t>
      </w:r>
      <w:r w:rsidRPr="00DA71E3">
        <w:rPr>
          <w:rFonts w:ascii="Times New Roman" w:eastAsia="Times New Roman" w:hAnsi="Times New Roman" w:cs="Times New Roman"/>
          <w:sz w:val="28"/>
          <w:szCs w:val="28"/>
        </w:rPr>
        <w:t>ситуації.</w:t>
      </w:r>
    </w:p>
    <w:p w:rsidR="00C84636" w:rsidRPr="0055209D" w:rsidRDefault="0055209D" w:rsidP="0055209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lastRenderedPageBreak/>
        <w:t>3.</w:t>
      </w:r>
      <w:r w:rsidR="00C84636" w:rsidRPr="0055209D">
        <w:rPr>
          <w:rFonts w:ascii="Times New Roman" w:eastAsia="Times New Roman" w:hAnsi="Times New Roman" w:cs="Times New Roman"/>
          <w:b/>
          <w:bCs/>
          <w:sz w:val="28"/>
          <w:szCs w:val="28"/>
        </w:rPr>
        <w:t>Форми організації освітнього процесу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Відповідно до Типової освітньої </w:t>
      </w:r>
      <w:proofErr w:type="gramStart"/>
      <w:r w:rsidRPr="00DA71E3">
        <w:rPr>
          <w:rFonts w:ascii="Times New Roman" w:eastAsia="Times New Roman" w:hAnsi="Times New Roman" w:cs="Times New Roman"/>
          <w:sz w:val="28"/>
          <w:szCs w:val="28"/>
        </w:rPr>
        <w:t>програми  закладів</w:t>
      </w:r>
      <w:proofErr w:type="gramEnd"/>
      <w:r w:rsidRPr="00DA71E3">
        <w:rPr>
          <w:rFonts w:ascii="Times New Roman" w:eastAsia="Times New Roman" w:hAnsi="Times New Roman" w:cs="Times New Roman"/>
          <w:sz w:val="28"/>
          <w:szCs w:val="28"/>
        </w:rPr>
        <w:t xml:space="preserve"> загальної середньої освіти І ступеня  педагогічний колектив запроваджує такі форми організації освітнього процесу:</w:t>
      </w:r>
    </w:p>
    <w:p w:rsidR="00C84636" w:rsidRPr="00DA71E3" w:rsidRDefault="00C84636" w:rsidP="00C84636">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різні типи уроків:</w:t>
      </w:r>
    </w:p>
    <w:p w:rsidR="00C84636" w:rsidRPr="00DA71E3" w:rsidRDefault="00C84636" w:rsidP="00C84636">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екскурсії,</w:t>
      </w:r>
    </w:p>
    <w:p w:rsidR="00C84636" w:rsidRPr="00DA71E3" w:rsidRDefault="00C84636" w:rsidP="00C84636">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віртуальні подорожі,</w:t>
      </w:r>
    </w:p>
    <w:p w:rsidR="00C84636" w:rsidRPr="00DA71E3" w:rsidRDefault="00C84636" w:rsidP="00C84636">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спектаклі,</w:t>
      </w:r>
    </w:p>
    <w:p w:rsidR="00C84636" w:rsidRPr="00DA71E3" w:rsidRDefault="00C84636" w:rsidP="00C84636">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квести, флешмоби, аукціони,</w:t>
      </w:r>
      <w:r w:rsidR="00BC53C9">
        <w:rPr>
          <w:rFonts w:ascii="Times New Roman" w:eastAsia="Times New Roman" w:hAnsi="Times New Roman" w:cs="Times New Roman"/>
          <w:sz w:val="28"/>
          <w:szCs w:val="28"/>
          <w:lang w:val="uk-UA"/>
        </w:rPr>
        <w:t xml:space="preserve"> </w:t>
      </w:r>
      <w:r w:rsidRPr="00DA71E3">
        <w:rPr>
          <w:rFonts w:ascii="Times New Roman" w:eastAsia="Times New Roman" w:hAnsi="Times New Roman" w:cs="Times New Roman"/>
          <w:sz w:val="28"/>
          <w:szCs w:val="28"/>
        </w:rPr>
        <w:t xml:space="preserve">батли, які вчитель може організовувати </w:t>
      </w:r>
      <w:proofErr w:type="gramStart"/>
      <w:r w:rsidRPr="00DA71E3">
        <w:rPr>
          <w:rFonts w:ascii="Times New Roman" w:eastAsia="Times New Roman" w:hAnsi="Times New Roman" w:cs="Times New Roman"/>
          <w:sz w:val="28"/>
          <w:szCs w:val="28"/>
        </w:rPr>
        <w:t>у межах</w:t>
      </w:r>
      <w:proofErr w:type="gramEnd"/>
      <w:r w:rsidRPr="00DA71E3">
        <w:rPr>
          <w:rFonts w:ascii="Times New Roman" w:eastAsia="Times New Roman" w:hAnsi="Times New Roman" w:cs="Times New Roman"/>
          <w:sz w:val="28"/>
          <w:szCs w:val="28"/>
        </w:rPr>
        <w:t xml:space="preserve"> уроку або в позаурочний час.</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BC53C9" w:rsidP="00BC53C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4.</w:t>
      </w:r>
      <w:r w:rsidR="00C84636" w:rsidRPr="00DA71E3">
        <w:rPr>
          <w:rFonts w:ascii="Times New Roman" w:eastAsia="Times New Roman" w:hAnsi="Times New Roman" w:cs="Times New Roman"/>
          <w:b/>
          <w:bCs/>
          <w:sz w:val="28"/>
          <w:szCs w:val="28"/>
        </w:rPr>
        <w:t>Вимоги до осіб, які можуть розпочати навчання за освітньою програмою</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У </w:t>
      </w:r>
      <w:proofErr w:type="gramStart"/>
      <w:r w:rsidRPr="00DA71E3">
        <w:rPr>
          <w:rFonts w:ascii="Times New Roman" w:eastAsia="Times New Roman" w:hAnsi="Times New Roman" w:cs="Times New Roman"/>
          <w:sz w:val="28"/>
          <w:szCs w:val="28"/>
        </w:rPr>
        <w:t>відповідності  до</w:t>
      </w:r>
      <w:proofErr w:type="gramEnd"/>
      <w:r w:rsidRPr="00DA71E3">
        <w:rPr>
          <w:rFonts w:ascii="Times New Roman" w:eastAsia="Times New Roman" w:hAnsi="Times New Roman" w:cs="Times New Roman"/>
          <w:sz w:val="28"/>
          <w:szCs w:val="28"/>
        </w:rPr>
        <w:t xml:space="preserve"> Закону України «Про освіту» початкова освіта здобувається, як правило, з шести років.</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w:t>
      </w:r>
      <w:proofErr w:type="gramStart"/>
      <w:r w:rsidRPr="00DA71E3">
        <w:rPr>
          <w:rFonts w:ascii="Times New Roman" w:eastAsia="Times New Roman" w:hAnsi="Times New Roman" w:cs="Times New Roman"/>
          <w:sz w:val="28"/>
          <w:szCs w:val="28"/>
        </w:rPr>
        <w:t>виповниться  5</w:t>
      </w:r>
      <w:proofErr w:type="gramEnd"/>
      <w:r w:rsidRPr="00DA71E3">
        <w:rPr>
          <w:rFonts w:ascii="Times New Roman" w:eastAsia="Times New Roman" w:hAnsi="Times New Roman" w:cs="Times New Roman"/>
          <w:sz w:val="28"/>
          <w:szCs w:val="28"/>
        </w:rPr>
        <w:t xml:space="preserve"> років і 8 місяців. Особи з особливими освітніми потребами можуть розпочинати здобуття початкової освіти з іншого віку.</w:t>
      </w:r>
    </w:p>
    <w:p w:rsidR="00BC53C9" w:rsidRDefault="00BC53C9"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84636" w:rsidRPr="00DA71E3" w:rsidRDefault="00BC53C9"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C84636" w:rsidRPr="00DA71E3">
        <w:rPr>
          <w:rFonts w:ascii="Times New Roman" w:eastAsia="Times New Roman" w:hAnsi="Times New Roman" w:cs="Times New Roman"/>
          <w:b/>
          <w:bCs/>
          <w:sz w:val="28"/>
          <w:szCs w:val="28"/>
        </w:rPr>
        <w:t> </w:t>
      </w:r>
    </w:p>
    <w:p w:rsidR="00C84636" w:rsidRDefault="00C84636" w:rsidP="00C84636">
      <w:pPr>
        <w:spacing w:after="150" w:line="240" w:lineRule="auto"/>
        <w:rPr>
          <w:rFonts w:ascii="Times New Roman" w:eastAsia="Times New Roman" w:hAnsi="Times New Roman" w:cs="Times New Roman"/>
          <w:b/>
          <w:bCs/>
          <w:sz w:val="28"/>
          <w:szCs w:val="28"/>
        </w:rPr>
      </w:pPr>
      <w:r w:rsidRPr="00DA71E3">
        <w:rPr>
          <w:rFonts w:ascii="Times New Roman" w:eastAsia="Times New Roman" w:hAnsi="Times New Roman" w:cs="Times New Roman"/>
          <w:b/>
          <w:bCs/>
          <w:sz w:val="28"/>
          <w:szCs w:val="28"/>
        </w:rPr>
        <w:t> </w:t>
      </w:r>
    </w:p>
    <w:p w:rsidR="007C0652" w:rsidRDefault="007C0652"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34EA8" w:rsidRDefault="00734EA8" w:rsidP="00C84636">
      <w:pPr>
        <w:spacing w:after="150" w:line="240" w:lineRule="auto"/>
        <w:rPr>
          <w:rFonts w:ascii="Times New Roman" w:eastAsia="Times New Roman" w:hAnsi="Times New Roman" w:cs="Times New Roman"/>
          <w:b/>
          <w:bCs/>
          <w:sz w:val="28"/>
          <w:szCs w:val="28"/>
        </w:rPr>
      </w:pPr>
    </w:p>
    <w:p w:rsidR="007C0652" w:rsidRPr="00DA71E3" w:rsidRDefault="007C0652" w:rsidP="00C84636">
      <w:pPr>
        <w:spacing w:after="150" w:line="240" w:lineRule="auto"/>
        <w:rPr>
          <w:rFonts w:ascii="Times New Roman" w:eastAsia="Times New Roman" w:hAnsi="Times New Roman" w:cs="Times New Roman"/>
          <w:sz w:val="28"/>
          <w:szCs w:val="28"/>
        </w:rPr>
      </w:pPr>
    </w:p>
    <w:p w:rsidR="00C84636" w:rsidRPr="00DA71E3" w:rsidRDefault="00BC53C9"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lastRenderedPageBreak/>
        <w:t xml:space="preserve">                                                 </w:t>
      </w:r>
      <w:r w:rsidR="00C84636" w:rsidRPr="00DA71E3">
        <w:rPr>
          <w:rFonts w:ascii="Times New Roman" w:eastAsia="Times New Roman" w:hAnsi="Times New Roman" w:cs="Times New Roman"/>
          <w:b/>
          <w:bCs/>
          <w:sz w:val="28"/>
          <w:szCs w:val="28"/>
        </w:rPr>
        <w:t>РОЗДІЛ ІІ</w:t>
      </w:r>
    </w:p>
    <w:p w:rsidR="00C84636" w:rsidRPr="00DA71E3" w:rsidRDefault="00BC53C9"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C84636" w:rsidRPr="00DA71E3">
        <w:rPr>
          <w:rFonts w:ascii="Times New Roman" w:eastAsia="Times New Roman" w:hAnsi="Times New Roman" w:cs="Times New Roman"/>
          <w:b/>
          <w:bCs/>
          <w:sz w:val="28"/>
          <w:szCs w:val="28"/>
        </w:rPr>
        <w:t>БАЗОВА СЕРЕДНЯ ОСВІТА</w:t>
      </w:r>
    </w:p>
    <w:p w:rsidR="00C84636" w:rsidRPr="00DA71E3" w:rsidRDefault="00BC53C9" w:rsidP="00C8463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C84636" w:rsidRPr="00DA71E3">
        <w:rPr>
          <w:rFonts w:ascii="Times New Roman" w:eastAsia="Times New Roman" w:hAnsi="Times New Roman" w:cs="Times New Roman"/>
          <w:sz w:val="28"/>
          <w:szCs w:val="28"/>
        </w:rPr>
        <w:t>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Програма розроблена відповідно </w:t>
      </w:r>
      <w:proofErr w:type="gramStart"/>
      <w:r w:rsidRPr="00DA71E3">
        <w:rPr>
          <w:rFonts w:ascii="Times New Roman" w:eastAsia="Times New Roman" w:hAnsi="Times New Roman" w:cs="Times New Roman"/>
          <w:sz w:val="28"/>
          <w:szCs w:val="28"/>
        </w:rPr>
        <w:t>до наказу</w:t>
      </w:r>
      <w:proofErr w:type="gramEnd"/>
      <w:r w:rsidRPr="00DA71E3">
        <w:rPr>
          <w:rFonts w:ascii="Times New Roman" w:eastAsia="Times New Roman" w:hAnsi="Times New Roman" w:cs="Times New Roman"/>
          <w:sz w:val="28"/>
          <w:szCs w:val="28"/>
        </w:rPr>
        <w:t xml:space="preserve"> Міністерства освіти і науки від 20.04.2018 року №405 «Про затвердження типової освітньої програми закладів загальної середньої освіти ІІ ступеня».</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Програмою передбачено:</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За таблицею №1</w:t>
      </w:r>
      <w:r w:rsidR="00341A5D">
        <w:rPr>
          <w:rFonts w:ascii="Times New Roman" w:eastAsia="Times New Roman" w:hAnsi="Times New Roman" w:cs="Times New Roman"/>
          <w:b/>
          <w:bCs/>
          <w:sz w:val="28"/>
          <w:szCs w:val="28"/>
          <w:lang w:val="uk-UA"/>
        </w:rPr>
        <w:t>0</w:t>
      </w:r>
      <w:r w:rsidRPr="00DA71E3">
        <w:rPr>
          <w:rFonts w:ascii="Times New Roman" w:eastAsia="Times New Roman" w:hAnsi="Times New Roman" w:cs="Times New Roman"/>
          <w:b/>
          <w:bCs/>
          <w:sz w:val="28"/>
          <w:szCs w:val="28"/>
        </w:rPr>
        <w:t xml:space="preserve"> (навчання з українською мовою)</w:t>
      </w:r>
    </w:p>
    <w:p w:rsidR="004231AD" w:rsidRPr="0092068D" w:rsidRDefault="004231A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lang w:val="uk-UA"/>
        </w:rPr>
        <w:t xml:space="preserve">             </w:t>
      </w:r>
      <w:r w:rsidRPr="00C34DF6">
        <w:rPr>
          <w:rFonts w:ascii="Times New Roman" w:eastAsia="MS Mincho" w:hAnsi="Times New Roman" w:cs="Times New Roman"/>
          <w:sz w:val="28"/>
          <w:szCs w:val="28"/>
          <w:lang w:val="uk-UA"/>
        </w:rPr>
        <w:t>Інваріа</w:t>
      </w:r>
      <w:r>
        <w:rPr>
          <w:rFonts w:ascii="Times New Roman" w:eastAsia="MS Mincho" w:hAnsi="Times New Roman" w:cs="Times New Roman"/>
          <w:sz w:val="28"/>
          <w:szCs w:val="28"/>
          <w:lang w:val="uk-UA"/>
        </w:rPr>
        <w:t>нт</w:t>
      </w:r>
      <w:r w:rsidRPr="00C34DF6">
        <w:rPr>
          <w:rFonts w:ascii="Times New Roman" w:eastAsia="MS Mincho" w:hAnsi="Times New Roman" w:cs="Times New Roman"/>
          <w:sz w:val="28"/>
          <w:szCs w:val="28"/>
          <w:lang w:val="uk-UA"/>
        </w:rPr>
        <w:t>на складова</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73"/>
        <w:gridCol w:w="1473"/>
        <w:gridCol w:w="1421"/>
        <w:gridCol w:w="1473"/>
        <w:gridCol w:w="1417"/>
      </w:tblGrid>
      <w:tr w:rsidR="004231AD" w:rsidRPr="00C34DF6" w:rsidTr="004231AD">
        <w:trPr>
          <w:trHeight w:val="360"/>
        </w:trPr>
        <w:tc>
          <w:tcPr>
            <w:tcW w:w="3420" w:type="dxa"/>
            <w:vMerge w:val="restart"/>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Навчальні предмети</w:t>
            </w:r>
          </w:p>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7200" w:type="dxa"/>
            <w:gridSpan w:val="5"/>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Кількість годин на тиждень</w:t>
            </w:r>
          </w:p>
        </w:tc>
      </w:tr>
      <w:tr w:rsidR="004231AD" w:rsidRPr="00C34DF6" w:rsidTr="004231A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1AD" w:rsidRPr="00C34DF6" w:rsidRDefault="004231AD" w:rsidP="004231AD">
            <w:pPr>
              <w:spacing w:after="0" w:line="240" w:lineRule="auto"/>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5</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6</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7</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8</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9</w:t>
            </w:r>
          </w:p>
        </w:tc>
      </w:tr>
      <w:tr w:rsidR="004231AD" w:rsidRPr="00C34DF6" w:rsidTr="004231AD">
        <w:trPr>
          <w:trHeight w:val="33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b/>
                <w:sz w:val="32"/>
                <w:szCs w:val="32"/>
                <w:lang w:val="uk-UA"/>
              </w:rPr>
            </w:pPr>
            <w:r w:rsidRPr="00C34DF6">
              <w:rPr>
                <w:rFonts w:ascii="Times New Roman" w:eastAsia="MS Mincho" w:hAnsi="Times New Roman" w:cs="Times New Roman"/>
                <w:sz w:val="28"/>
                <w:szCs w:val="28"/>
                <w:lang w:val="uk-UA"/>
              </w:rPr>
              <w:t>Українська мова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28"/>
                <w:szCs w:val="28"/>
                <w:lang w:val="uk-UA"/>
              </w:rPr>
            </w:pPr>
            <w:r w:rsidRPr="00C34DF6">
              <w:rPr>
                <w:rFonts w:ascii="Times New Roman" w:eastAsia="MS Mincho" w:hAnsi="Times New Roman" w:cs="Times New Roman"/>
                <w:b/>
                <w:sz w:val="28"/>
                <w:szCs w:val="28"/>
                <w:lang w:val="uk-UA"/>
              </w:rPr>
              <w:t>3,5</w:t>
            </w:r>
            <w:r>
              <w:rPr>
                <w:rFonts w:ascii="Times New Roman" w:eastAsia="MS Mincho" w:hAnsi="Times New Roman" w:cs="Times New Roman"/>
                <w:b/>
                <w:sz w:val="28"/>
                <w:szCs w:val="28"/>
                <w:lang w:val="uk-UA"/>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3,5</w:t>
            </w:r>
            <w:r w:rsidR="00B209D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2,5</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r>
              <w:rPr>
                <w:rFonts w:ascii="Times New Roman" w:eastAsia="MS Mincho" w:hAnsi="Times New Roman" w:cs="Times New Roman"/>
                <w:b/>
                <w:sz w:val="32"/>
                <w:szCs w:val="32"/>
                <w:lang w:val="uk-UA"/>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r w:rsidR="00B209D6">
              <w:rPr>
                <w:rFonts w:ascii="Times New Roman" w:eastAsia="MS Mincho" w:hAnsi="Times New Roman" w:cs="Times New Roman"/>
                <w:b/>
                <w:sz w:val="32"/>
                <w:szCs w:val="32"/>
                <w:lang w:val="uk-UA"/>
              </w:rPr>
              <w:t>(+1</w:t>
            </w:r>
            <w:r>
              <w:rPr>
                <w:rFonts w:ascii="Times New Roman" w:eastAsia="MS Mincho" w:hAnsi="Times New Roman" w:cs="Times New Roman"/>
                <w:b/>
                <w:sz w:val="32"/>
                <w:szCs w:val="32"/>
                <w:lang w:val="uk-UA"/>
              </w:rPr>
              <w:t>)</w:t>
            </w:r>
          </w:p>
        </w:tc>
      </w:tr>
      <w:tr w:rsidR="004231AD" w:rsidRPr="00C34DF6" w:rsidTr="004231AD">
        <w:trPr>
          <w:trHeight w:val="31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Українська література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30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32"/>
                <w:szCs w:val="32"/>
                <w:lang w:val="uk-UA"/>
              </w:rPr>
              <w:t>Зарубіжна література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28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Російська мова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63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Іноземна мова (англійська)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r>
              <w:rPr>
                <w:rFonts w:ascii="Times New Roman" w:eastAsia="MS Mincho" w:hAnsi="Times New Roman" w:cs="Times New Roman"/>
                <w:b/>
                <w:sz w:val="32"/>
                <w:szCs w:val="32"/>
                <w:lang w:val="uk-UA"/>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r w:rsidR="00B209D6">
              <w:rPr>
                <w:rFonts w:ascii="Times New Roman" w:eastAsia="MS Mincho" w:hAnsi="Times New Roman" w:cs="Times New Roman"/>
                <w:b/>
                <w:sz w:val="32"/>
                <w:szCs w:val="32"/>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24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Історія України</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r w:rsidR="00477E3B">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1,5</w:t>
            </w:r>
            <w:r w:rsidR="00477E3B">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1,5</w:t>
            </w:r>
          </w:p>
        </w:tc>
      </w:tr>
      <w:tr w:rsidR="004231AD" w:rsidRPr="00C34DF6" w:rsidTr="004231AD">
        <w:trPr>
          <w:trHeight w:val="39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Всесвітня історія</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r w:rsidR="00477E3B">
              <w:rPr>
                <w:rFonts w:ascii="Times New Roman" w:eastAsia="MS Mincho" w:hAnsi="Times New Roman" w:cs="Times New Roman"/>
                <w:b/>
                <w:sz w:val="32"/>
                <w:szCs w:val="32"/>
                <w:lang w:val="uk-UA"/>
              </w:rPr>
              <w:t>(+0,5)</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r>
      <w:tr w:rsidR="004231AD" w:rsidRPr="00C34DF6" w:rsidTr="004231AD">
        <w:trPr>
          <w:trHeight w:val="34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Основи правознавства</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r>
      <w:tr w:rsidR="004231AD" w:rsidRPr="00C34DF6" w:rsidTr="004231AD">
        <w:trPr>
          <w:trHeight w:val="33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Музичне мистецтво</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r>
      <w:tr w:rsidR="004231AD" w:rsidRPr="00C34DF6" w:rsidTr="004231AD">
        <w:trPr>
          <w:trHeight w:val="31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Образотворче мистецт.</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r>
      <w:tr w:rsidR="004231AD" w:rsidRPr="00C34DF6" w:rsidTr="004231AD">
        <w:trPr>
          <w:trHeight w:val="30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Мистецтво</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r>
      <w:tr w:rsidR="004231AD" w:rsidRPr="00C34DF6" w:rsidTr="004231AD">
        <w:trPr>
          <w:trHeight w:val="39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4</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4</w:t>
            </w:r>
            <w:r>
              <w:rPr>
                <w:rFonts w:ascii="Times New Roman" w:eastAsia="MS Mincho" w:hAnsi="Times New Roman" w:cs="Times New Roman"/>
                <w:b/>
                <w:sz w:val="32"/>
                <w:szCs w:val="32"/>
                <w:lang w:val="uk-UA"/>
              </w:rPr>
              <w:t xml:space="preserve"> (+1)</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r>
      <w:tr w:rsidR="004231AD" w:rsidRPr="00C34DF6" w:rsidTr="004231AD">
        <w:trPr>
          <w:trHeight w:val="34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Алгебра</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r w:rsidR="00477E3B">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33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Геометрія</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31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Природознавство</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r>
      <w:tr w:rsidR="004231AD" w:rsidRPr="00C34DF6" w:rsidTr="004231AD">
        <w:trPr>
          <w:trHeight w:val="30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Біологія</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r w:rsidR="00477E3B">
              <w:rPr>
                <w:rFonts w:ascii="Times New Roman" w:eastAsia="MS Mincho" w:hAnsi="Times New Roman" w:cs="Times New Roman"/>
                <w:b/>
                <w:sz w:val="32"/>
                <w:szCs w:val="32"/>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45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Географія</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1,5</w:t>
            </w:r>
          </w:p>
        </w:tc>
      </w:tr>
      <w:tr w:rsidR="004231AD" w:rsidRPr="00C34DF6" w:rsidTr="004231AD">
        <w:trPr>
          <w:trHeight w:val="36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Фізика</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p>
        </w:tc>
      </w:tr>
      <w:tr w:rsidR="004231AD" w:rsidRPr="00C34DF6" w:rsidTr="004231AD">
        <w:trPr>
          <w:trHeight w:val="34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Хімія</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1,5</w:t>
            </w:r>
            <w:r w:rsidR="007501EA">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r w:rsidR="007501EA">
              <w:rPr>
                <w:rFonts w:ascii="Times New Roman" w:eastAsia="MS Mincho" w:hAnsi="Times New Roman" w:cs="Times New Roman"/>
                <w:b/>
                <w:sz w:val="32"/>
                <w:szCs w:val="32"/>
                <w:lang w:val="uk-UA"/>
              </w:rPr>
              <w:t>(+0,5)</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31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Трудове навчання</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r>
      <w:tr w:rsidR="004231AD" w:rsidRPr="00C34DF6" w:rsidTr="004231AD">
        <w:trPr>
          <w:trHeight w:val="300"/>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Інформатика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r w:rsidR="007501EA">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2</w:t>
            </w:r>
          </w:p>
        </w:tc>
      </w:tr>
      <w:tr w:rsidR="004231AD" w:rsidRPr="00C34DF6" w:rsidTr="004231AD">
        <w:trPr>
          <w:trHeight w:val="465"/>
        </w:trPr>
        <w:tc>
          <w:tcPr>
            <w:tcW w:w="342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Основи здоров</w:t>
            </w:r>
            <w:r w:rsidRPr="00C34DF6">
              <w:rPr>
                <w:rFonts w:ascii="Times New Roman" w:eastAsia="MS Mincho" w:hAnsi="Times New Roman" w:cs="Times New Roman"/>
                <w:sz w:val="32"/>
                <w:szCs w:val="32"/>
                <w:lang w:val="en-US"/>
              </w:rPr>
              <w:t>’</w:t>
            </w:r>
            <w:r w:rsidRPr="00C34DF6">
              <w:rPr>
                <w:rFonts w:ascii="Times New Roman" w:eastAsia="MS Mincho" w:hAnsi="Times New Roman" w:cs="Times New Roman"/>
                <w:sz w:val="32"/>
                <w:szCs w:val="32"/>
                <w:lang w:val="uk-UA"/>
              </w:rPr>
              <w:t>я</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p>
        </w:tc>
      </w:tr>
      <w:tr w:rsidR="004231AD" w:rsidRPr="00C34DF6" w:rsidTr="004231AD">
        <w:trPr>
          <w:trHeight w:val="420"/>
        </w:trPr>
        <w:tc>
          <w:tcPr>
            <w:tcW w:w="342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Pr>
                <w:rFonts w:ascii="Times New Roman" w:eastAsia="MS Mincho" w:hAnsi="Times New Roman" w:cs="Times New Roman"/>
                <w:sz w:val="32"/>
                <w:szCs w:val="32"/>
                <w:lang w:val="uk-UA"/>
              </w:rPr>
              <w:lastRenderedPageBreak/>
              <w:t>Фізична культура</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r w:rsidR="007501EA">
              <w:rPr>
                <w:rFonts w:ascii="Times New Roman" w:eastAsia="MS Mincho" w:hAnsi="Times New Roman" w:cs="Times New Roman"/>
                <w:b/>
                <w:sz w:val="32"/>
                <w:szCs w:val="32"/>
                <w:lang w:val="uk-UA"/>
              </w:rPr>
              <w:t>(+0,5)</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r w:rsidR="007501EA">
              <w:rPr>
                <w:rFonts w:ascii="Times New Roman" w:eastAsia="MS Mincho" w:hAnsi="Times New Roman" w:cs="Times New Roman"/>
                <w:b/>
                <w:sz w:val="32"/>
                <w:szCs w:val="32"/>
                <w:lang w:val="uk-UA"/>
              </w:rPr>
              <w:t>(+0,5)</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p>
        </w:tc>
        <w:tc>
          <w:tcPr>
            <w:tcW w:w="1440"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p>
        </w:tc>
      </w:tr>
      <w:tr w:rsidR="004231AD" w:rsidRPr="00C34DF6" w:rsidTr="004231AD">
        <w:trPr>
          <w:trHeight w:val="301"/>
        </w:trPr>
        <w:tc>
          <w:tcPr>
            <w:tcW w:w="3420" w:type="dxa"/>
            <w:tcBorders>
              <w:top w:val="single" w:sz="4" w:space="0" w:color="auto"/>
              <w:left w:val="single" w:sz="4" w:space="0" w:color="auto"/>
              <w:bottom w:val="single" w:sz="4" w:space="0" w:color="auto"/>
              <w:right w:val="single" w:sz="4" w:space="0" w:color="auto"/>
            </w:tcBorders>
          </w:tcPr>
          <w:p w:rsidR="004231AD" w:rsidRPr="00DA113B" w:rsidRDefault="004231AD" w:rsidP="004231AD">
            <w:pPr>
              <w:tabs>
                <w:tab w:val="left" w:pos="3870"/>
              </w:tabs>
              <w:spacing w:after="0" w:line="240" w:lineRule="auto"/>
              <w:rPr>
                <w:rFonts w:ascii="Times New Roman" w:eastAsia="MS Mincho" w:hAnsi="Times New Roman" w:cs="Times New Roman"/>
                <w:b/>
                <w:sz w:val="24"/>
                <w:szCs w:val="24"/>
                <w:lang w:val="uk-UA"/>
              </w:rPr>
            </w:pPr>
            <w:r w:rsidRPr="00DA113B">
              <w:rPr>
                <w:rFonts w:ascii="Times New Roman" w:eastAsia="MS Mincho" w:hAnsi="Times New Roman" w:cs="Times New Roman"/>
                <w:b/>
                <w:sz w:val="24"/>
                <w:szCs w:val="24"/>
                <w:lang w:val="uk-UA"/>
              </w:rPr>
              <w:t>Додатковий час на вивчення предметів</w:t>
            </w:r>
          </w:p>
        </w:tc>
        <w:tc>
          <w:tcPr>
            <w:tcW w:w="1440" w:type="dxa"/>
            <w:tcBorders>
              <w:top w:val="single" w:sz="4" w:space="0" w:color="auto"/>
              <w:left w:val="single" w:sz="4" w:space="0" w:color="auto"/>
              <w:bottom w:val="single" w:sz="4" w:space="0" w:color="auto"/>
              <w:right w:val="single" w:sz="4" w:space="0" w:color="auto"/>
            </w:tcBorders>
          </w:tcPr>
          <w:p w:rsidR="004231AD"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r w:rsidR="0049379B">
              <w:rPr>
                <w:rFonts w:ascii="Times New Roman" w:eastAsia="MS Mincho" w:hAnsi="Times New Roman" w:cs="Times New Roman"/>
                <w:b/>
                <w:sz w:val="32"/>
                <w:szCs w:val="32"/>
                <w:lang w:val="uk-UA"/>
              </w:rPr>
              <w:t>,5</w:t>
            </w:r>
          </w:p>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r w:rsidR="0049379B">
              <w:rPr>
                <w:rFonts w:ascii="Times New Roman" w:eastAsia="MS Mincho" w:hAnsi="Times New Roman" w:cs="Times New Roman"/>
                <w:b/>
                <w:sz w:val="32"/>
                <w:szCs w:val="32"/>
                <w:lang w:val="uk-UA"/>
              </w:rPr>
              <w:t>,5</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9379B"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9379B"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2,5</w:t>
            </w:r>
          </w:p>
        </w:tc>
        <w:tc>
          <w:tcPr>
            <w:tcW w:w="144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4231AD" w:rsidRPr="00C34DF6" w:rsidTr="004231AD">
        <w:trPr>
          <w:trHeight w:val="930"/>
        </w:trPr>
        <w:tc>
          <w:tcPr>
            <w:tcW w:w="3420" w:type="dxa"/>
            <w:tcBorders>
              <w:top w:val="single" w:sz="4" w:space="0" w:color="auto"/>
              <w:left w:val="single" w:sz="4" w:space="0" w:color="auto"/>
              <w:bottom w:val="single" w:sz="4" w:space="0" w:color="auto"/>
              <w:right w:val="single" w:sz="4" w:space="0" w:color="auto"/>
            </w:tcBorders>
          </w:tcPr>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r w:rsidRPr="00C34DF6">
              <w:rPr>
                <w:rFonts w:ascii="Times New Roman" w:eastAsia="MS Mincho" w:hAnsi="Times New Roman" w:cs="Times New Roman"/>
                <w:sz w:val="32"/>
                <w:szCs w:val="32"/>
                <w:lang w:val="uk-UA"/>
              </w:rPr>
              <w:t>Разом</w:t>
            </w:r>
          </w:p>
          <w:p w:rsidR="004231AD" w:rsidRPr="00C34DF6" w:rsidRDefault="004231AD" w:rsidP="004231AD">
            <w:pPr>
              <w:tabs>
                <w:tab w:val="left" w:pos="3870"/>
              </w:tabs>
              <w:spacing w:after="0" w:line="240" w:lineRule="auto"/>
              <w:rPr>
                <w:rFonts w:ascii="Times New Roman" w:eastAsia="MS Mincho" w:hAnsi="Times New Roman" w:cs="Times New Roman"/>
                <w:sz w:val="32"/>
                <w:szCs w:val="32"/>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231AD" w:rsidRPr="0049379B" w:rsidRDefault="0049379B"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28</w:t>
            </w:r>
            <w:r w:rsidR="004231AD" w:rsidRPr="0049379B">
              <w:rPr>
                <w:rFonts w:ascii="Times New Roman" w:eastAsia="MS Mincho" w:hAnsi="Times New Roman" w:cs="Times New Roman"/>
                <w:b/>
                <w:sz w:val="24"/>
                <w:szCs w:val="24"/>
                <w:lang w:val="uk-UA"/>
              </w:rPr>
              <w:t>(</w:t>
            </w:r>
            <w:r w:rsidR="004231AD" w:rsidRPr="0049379B">
              <w:rPr>
                <w:rFonts w:ascii="Times New Roman" w:eastAsia="MS Mincho" w:hAnsi="Times New Roman" w:cs="Times New Roman"/>
                <w:b/>
                <w:sz w:val="24"/>
                <w:szCs w:val="24"/>
              </w:rPr>
              <w:t>2</w:t>
            </w:r>
            <w:r w:rsidR="004231AD" w:rsidRPr="0049379B">
              <w:rPr>
                <w:rFonts w:ascii="Times New Roman" w:eastAsia="MS Mincho" w:hAnsi="Times New Roman" w:cs="Times New Roman"/>
                <w:b/>
                <w:sz w:val="24"/>
                <w:szCs w:val="24"/>
                <w:lang w:val="uk-UA"/>
              </w:rPr>
              <w:t>5,</w:t>
            </w:r>
            <w:r w:rsidR="004231AD" w:rsidRPr="0049379B">
              <w:rPr>
                <w:rFonts w:ascii="Times New Roman" w:eastAsia="MS Mincho" w:hAnsi="Times New Roman" w:cs="Times New Roman"/>
                <w:b/>
                <w:sz w:val="24"/>
                <w:szCs w:val="24"/>
              </w:rPr>
              <w:t>5</w:t>
            </w:r>
            <w:r w:rsidR="004231AD" w:rsidRPr="0049379B">
              <w:rPr>
                <w:rFonts w:ascii="Times New Roman" w:eastAsia="MS Mincho" w:hAnsi="Times New Roman" w:cs="Times New Roman"/>
                <w:b/>
                <w:sz w:val="24"/>
                <w:szCs w:val="24"/>
                <w:lang w:val="uk-UA"/>
              </w:rPr>
              <w:t>+2</w:t>
            </w:r>
            <w:r w:rsidRPr="0049379B">
              <w:rPr>
                <w:rFonts w:ascii="Times New Roman" w:eastAsia="MS Mincho" w:hAnsi="Times New Roman" w:cs="Times New Roman"/>
                <w:b/>
                <w:sz w:val="24"/>
                <w:szCs w:val="24"/>
                <w:lang w:val="uk-UA"/>
              </w:rPr>
              <w:t>,5</w:t>
            </w:r>
            <w:r w:rsidR="004231AD" w:rsidRPr="0049379B">
              <w:rPr>
                <w:rFonts w:ascii="Times New Roman" w:eastAsia="MS Mincho" w:hAnsi="Times New Roman" w:cs="Times New Roman"/>
                <w:b/>
                <w:sz w:val="24"/>
                <w:szCs w:val="24"/>
                <w:lang w:val="uk-UA"/>
              </w:rPr>
              <w:t>)</w:t>
            </w:r>
          </w:p>
          <w:p w:rsidR="004231AD" w:rsidRPr="0049379B" w:rsidRDefault="004231AD" w:rsidP="004231AD">
            <w:pPr>
              <w:tabs>
                <w:tab w:val="left" w:pos="3870"/>
              </w:tabs>
              <w:spacing w:after="0" w:line="240" w:lineRule="auto"/>
              <w:jc w:val="center"/>
              <w:rPr>
                <w:rFonts w:ascii="Times New Roman" w:eastAsia="MS Mincho" w:hAnsi="Times New Roman" w:cs="Times New Roman"/>
                <w:b/>
                <w:sz w:val="24"/>
                <w:szCs w:val="24"/>
              </w:rPr>
            </w:pPr>
            <w:r w:rsidRPr="0049379B">
              <w:rPr>
                <w:rFonts w:ascii="Times New Roman" w:eastAsia="MS Mincho"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4231AD" w:rsidRPr="0049379B" w:rsidRDefault="0049379B"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31</w:t>
            </w:r>
            <w:r w:rsidR="004231AD" w:rsidRPr="0049379B">
              <w:rPr>
                <w:rFonts w:ascii="Times New Roman" w:eastAsia="MS Mincho" w:hAnsi="Times New Roman" w:cs="Times New Roman"/>
                <w:b/>
                <w:sz w:val="24"/>
                <w:szCs w:val="24"/>
                <w:lang w:val="uk-UA"/>
              </w:rPr>
              <w:t>(27,5+3</w:t>
            </w:r>
            <w:r w:rsidRPr="0049379B">
              <w:rPr>
                <w:rFonts w:ascii="Times New Roman" w:eastAsia="MS Mincho" w:hAnsi="Times New Roman" w:cs="Times New Roman"/>
                <w:b/>
                <w:sz w:val="24"/>
                <w:szCs w:val="24"/>
                <w:lang w:val="uk-UA"/>
              </w:rPr>
              <w:t>,5</w:t>
            </w:r>
            <w:r w:rsidR="004231AD" w:rsidRPr="0049379B">
              <w:rPr>
                <w:rFonts w:ascii="Times New Roman" w:eastAsia="MS Mincho" w:hAnsi="Times New Roman" w:cs="Times New Roman"/>
                <w:b/>
                <w:sz w:val="24"/>
                <w:szCs w:val="24"/>
                <w:lang w:val="uk-UA"/>
              </w:rPr>
              <w:t>)</w:t>
            </w:r>
          </w:p>
          <w:p w:rsidR="004231AD" w:rsidRPr="0049379B" w:rsidRDefault="004231AD"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w:t>
            </w:r>
          </w:p>
        </w:tc>
        <w:tc>
          <w:tcPr>
            <w:tcW w:w="1440" w:type="dxa"/>
            <w:tcBorders>
              <w:top w:val="single" w:sz="4" w:space="0" w:color="auto"/>
              <w:left w:val="single" w:sz="4" w:space="0" w:color="auto"/>
              <w:bottom w:val="single" w:sz="4" w:space="0" w:color="auto"/>
              <w:right w:val="single" w:sz="4" w:space="0" w:color="auto"/>
            </w:tcBorders>
            <w:hideMark/>
          </w:tcPr>
          <w:p w:rsidR="004231AD" w:rsidRPr="0049379B" w:rsidRDefault="0049379B"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32(29+3)</w:t>
            </w:r>
          </w:p>
          <w:p w:rsidR="004231AD" w:rsidRPr="0049379B" w:rsidRDefault="004231AD"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w:t>
            </w:r>
          </w:p>
        </w:tc>
        <w:tc>
          <w:tcPr>
            <w:tcW w:w="1440" w:type="dxa"/>
            <w:tcBorders>
              <w:top w:val="single" w:sz="4" w:space="0" w:color="auto"/>
              <w:left w:val="single" w:sz="4" w:space="0" w:color="auto"/>
              <w:bottom w:val="single" w:sz="4" w:space="0" w:color="auto"/>
              <w:right w:val="single" w:sz="4" w:space="0" w:color="auto"/>
            </w:tcBorders>
            <w:hideMark/>
          </w:tcPr>
          <w:p w:rsidR="004231AD" w:rsidRPr="0049379B" w:rsidRDefault="0049379B"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31</w:t>
            </w:r>
            <w:r w:rsidR="004231AD" w:rsidRPr="0049379B">
              <w:rPr>
                <w:rFonts w:ascii="Times New Roman" w:eastAsia="MS Mincho" w:hAnsi="Times New Roman" w:cs="Times New Roman"/>
                <w:b/>
                <w:sz w:val="24"/>
                <w:szCs w:val="24"/>
                <w:lang w:val="uk-UA"/>
              </w:rPr>
              <w:t>,5(29,5</w:t>
            </w:r>
            <w:r w:rsidRPr="0049379B">
              <w:rPr>
                <w:rFonts w:ascii="Times New Roman" w:eastAsia="MS Mincho" w:hAnsi="Times New Roman" w:cs="Times New Roman"/>
                <w:b/>
                <w:sz w:val="24"/>
                <w:szCs w:val="24"/>
                <w:lang w:val="uk-UA"/>
              </w:rPr>
              <w:t>+2</w:t>
            </w:r>
            <w:r w:rsidR="004231AD" w:rsidRPr="0049379B">
              <w:rPr>
                <w:rFonts w:ascii="Times New Roman" w:eastAsia="MS Mincho" w:hAnsi="Times New Roman" w:cs="Times New Roman"/>
                <w:b/>
                <w:sz w:val="24"/>
                <w:szCs w:val="24"/>
                <w:lang w:val="uk-UA"/>
              </w:rPr>
              <w:t>)</w:t>
            </w:r>
          </w:p>
          <w:p w:rsidR="004231AD" w:rsidRPr="0049379B" w:rsidRDefault="004231AD"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w:t>
            </w:r>
          </w:p>
        </w:tc>
        <w:tc>
          <w:tcPr>
            <w:tcW w:w="1440" w:type="dxa"/>
            <w:tcBorders>
              <w:top w:val="single" w:sz="4" w:space="0" w:color="auto"/>
              <w:left w:val="single" w:sz="4" w:space="0" w:color="auto"/>
              <w:bottom w:val="single" w:sz="4" w:space="0" w:color="auto"/>
              <w:right w:val="single" w:sz="4" w:space="0" w:color="auto"/>
            </w:tcBorders>
            <w:hideMark/>
          </w:tcPr>
          <w:p w:rsidR="004231AD" w:rsidRPr="0049379B" w:rsidRDefault="004231AD"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 xml:space="preserve">32(31+1) </w:t>
            </w:r>
          </w:p>
          <w:p w:rsidR="004231AD" w:rsidRPr="0049379B" w:rsidRDefault="004231AD" w:rsidP="004231AD">
            <w:pPr>
              <w:tabs>
                <w:tab w:val="left" w:pos="3870"/>
              </w:tabs>
              <w:spacing w:after="0" w:line="240" w:lineRule="auto"/>
              <w:jc w:val="center"/>
              <w:rPr>
                <w:rFonts w:ascii="Times New Roman" w:eastAsia="MS Mincho" w:hAnsi="Times New Roman" w:cs="Times New Roman"/>
                <w:b/>
                <w:sz w:val="24"/>
                <w:szCs w:val="24"/>
                <w:lang w:val="uk-UA"/>
              </w:rPr>
            </w:pPr>
            <w:r w:rsidRPr="0049379B">
              <w:rPr>
                <w:rFonts w:ascii="Times New Roman" w:eastAsia="MS Mincho" w:hAnsi="Times New Roman" w:cs="Times New Roman"/>
                <w:b/>
                <w:sz w:val="24"/>
                <w:szCs w:val="24"/>
                <w:lang w:val="uk-UA"/>
              </w:rPr>
              <w:t>+3</w:t>
            </w:r>
          </w:p>
        </w:tc>
      </w:tr>
    </w:tbl>
    <w:p w:rsidR="004231AD" w:rsidRDefault="004231AD" w:rsidP="004231AD">
      <w:pPr>
        <w:tabs>
          <w:tab w:val="left" w:pos="3870"/>
        </w:tabs>
        <w:spacing w:after="0" w:line="240" w:lineRule="auto"/>
        <w:jc w:val="center"/>
        <w:rPr>
          <w:rFonts w:ascii="Times New Roman" w:eastAsia="MS Mincho" w:hAnsi="Times New Roman" w:cs="Times New Roman"/>
          <w:b/>
          <w:sz w:val="32"/>
          <w:szCs w:val="32"/>
          <w:lang w:val="uk-UA"/>
        </w:rPr>
      </w:pP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Навчальний план вміщає зміст і с</w:t>
      </w:r>
      <w:r>
        <w:rPr>
          <w:rFonts w:ascii="Times New Roman" w:eastAsia="Times New Roman" w:hAnsi="Times New Roman" w:cs="Times New Roman"/>
          <w:sz w:val="28"/>
          <w:szCs w:val="28"/>
        </w:rPr>
        <w:t>труктуру другого рівня освіти, у</w:t>
      </w:r>
      <w:r w:rsidRPr="00DA71E3">
        <w:rPr>
          <w:rFonts w:ascii="Times New Roman" w:eastAsia="Times New Roman" w:hAnsi="Times New Roman" w:cs="Times New Roman"/>
          <w:sz w:val="28"/>
          <w:szCs w:val="28"/>
        </w:rPr>
        <w:t>становлює погодинне співвідношення між окремими предметами за роками навчання, визначає гранично допустиме тижневе навантаження учнів</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Варіативна складова навчальних планів використана на:</w:t>
      </w:r>
    </w:p>
    <w:p w:rsidR="004231AD" w:rsidRPr="00DA71E3" w:rsidRDefault="004231AD" w:rsidP="004231AD">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підсилення предметів інваріантної складової;</w:t>
      </w:r>
    </w:p>
    <w:p w:rsidR="004231AD" w:rsidRPr="00DA71E3" w:rsidRDefault="004231AD" w:rsidP="004231AD">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запровадження факультативів з іноземної мови, курсів за вибором, що розширюють обрану закладом освіти спеціалізацію;</w:t>
      </w:r>
    </w:p>
    <w:p w:rsidR="004231AD" w:rsidRPr="00DA71E3" w:rsidRDefault="004231AD" w:rsidP="004231AD">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індивідуальні заняття та консультації.</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Гранична наповнюваність класів та тривалість уроків встановлена відповідно до Закону України “Про загальну середню освіту</w:t>
      </w:r>
      <w:proofErr w:type="gramStart"/>
      <w:r w:rsidRPr="00DA71E3">
        <w:rPr>
          <w:rFonts w:ascii="Times New Roman" w:eastAsia="Times New Roman" w:hAnsi="Times New Roman" w:cs="Times New Roman"/>
          <w:sz w:val="28"/>
          <w:szCs w:val="28"/>
        </w:rPr>
        <w:t>” .</w:t>
      </w:r>
      <w:proofErr w:type="gramEnd"/>
    </w:p>
    <w:p w:rsidR="004231AD" w:rsidRPr="0049379B" w:rsidRDefault="004231AD" w:rsidP="004231AD">
      <w:pPr>
        <w:spacing w:after="150" w:line="240" w:lineRule="auto"/>
        <w:rPr>
          <w:rFonts w:ascii="Times New Roman" w:eastAsia="Times New Roman" w:hAnsi="Times New Roman" w:cs="Times New Roman"/>
          <w:sz w:val="28"/>
          <w:szCs w:val="28"/>
          <w:lang w:val="uk-UA"/>
        </w:rPr>
      </w:pPr>
      <w:r w:rsidRPr="0049379B">
        <w:rPr>
          <w:rFonts w:ascii="Times New Roman" w:eastAsia="Times New Roman" w:hAnsi="Times New Roman" w:cs="Times New Roman"/>
          <w:sz w:val="28"/>
          <w:szCs w:val="28"/>
        </w:rPr>
        <w:t>Зді</w:t>
      </w:r>
      <w:r w:rsidR="0049379B" w:rsidRPr="0049379B">
        <w:rPr>
          <w:rFonts w:ascii="Times New Roman" w:eastAsia="Times New Roman" w:hAnsi="Times New Roman" w:cs="Times New Roman"/>
          <w:sz w:val="28"/>
          <w:szCs w:val="28"/>
        </w:rPr>
        <w:t>йснити поділ учнів</w:t>
      </w:r>
      <w:r w:rsidRPr="0049379B">
        <w:rPr>
          <w:rFonts w:ascii="Times New Roman" w:eastAsia="Times New Roman" w:hAnsi="Times New Roman" w:cs="Times New Roman"/>
          <w:sz w:val="28"/>
          <w:szCs w:val="28"/>
        </w:rPr>
        <w:t xml:space="preserve"> при вивченн</w:t>
      </w:r>
      <w:r w:rsidR="0049379B" w:rsidRPr="0049379B">
        <w:rPr>
          <w:rFonts w:ascii="Times New Roman" w:eastAsia="Times New Roman" w:hAnsi="Times New Roman" w:cs="Times New Roman"/>
          <w:sz w:val="28"/>
          <w:szCs w:val="28"/>
        </w:rPr>
        <w:t>і трудового навчання та 5-6 класів</w:t>
      </w:r>
      <w:r w:rsidR="00DD7F1E" w:rsidRPr="0049379B">
        <w:rPr>
          <w:rFonts w:ascii="Times New Roman" w:eastAsia="Times New Roman" w:hAnsi="Times New Roman" w:cs="Times New Roman"/>
          <w:sz w:val="28"/>
          <w:szCs w:val="28"/>
          <w:lang w:val="uk-UA"/>
        </w:rPr>
        <w:t>.</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w:t>
      </w:r>
      <w:proofErr w:type="gramStart"/>
      <w:r w:rsidRPr="00DA71E3">
        <w:rPr>
          <w:rFonts w:ascii="Times New Roman" w:eastAsia="Times New Roman" w:hAnsi="Times New Roman" w:cs="Times New Roman"/>
          <w:sz w:val="28"/>
          <w:szCs w:val="28"/>
        </w:rPr>
        <w:t>у рамках</w:t>
      </w:r>
      <w:proofErr w:type="gramEnd"/>
      <w:r w:rsidRPr="00DA71E3">
        <w:rPr>
          <w:rFonts w:ascii="Times New Roman" w:eastAsia="Times New Roman" w:hAnsi="Times New Roman" w:cs="Times New Roman"/>
          <w:sz w:val="28"/>
          <w:szCs w:val="28"/>
        </w:rPr>
        <w:t xml:space="preserve"> кожної освітньої галузі.</w:t>
      </w:r>
    </w:p>
    <w:p w:rsidR="004231AD" w:rsidRPr="00DA71E3" w:rsidRDefault="00DD7F1E" w:rsidP="00DD7F1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2.</w:t>
      </w:r>
      <w:r w:rsidR="004231AD" w:rsidRPr="00DA71E3">
        <w:rPr>
          <w:rFonts w:ascii="Times New Roman" w:eastAsia="Times New Roman" w:hAnsi="Times New Roman" w:cs="Times New Roman"/>
          <w:b/>
          <w:bCs/>
          <w:sz w:val="28"/>
          <w:szCs w:val="28"/>
        </w:rPr>
        <w:t>Очікувані результати навчання учнів</w:t>
      </w:r>
      <w:r w:rsidR="004231AD" w:rsidRPr="00DA71E3">
        <w:rPr>
          <w:rFonts w:ascii="Times New Roman" w:eastAsia="Times New Roman" w:hAnsi="Times New Roman" w:cs="Times New Roman"/>
          <w:sz w:val="28"/>
          <w:szCs w:val="28"/>
        </w:rPr>
        <w:t>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07.06.2017 №</w:t>
      </w:r>
      <w:r>
        <w:rPr>
          <w:rFonts w:ascii="Times New Roman" w:eastAsia="Times New Roman" w:hAnsi="Times New Roman" w:cs="Times New Roman"/>
          <w:sz w:val="28"/>
          <w:szCs w:val="28"/>
        </w:rPr>
        <w:t xml:space="preserve"> 804 та від 23.10.2017 № 1407).</w:t>
      </w:r>
    </w:p>
    <w:p w:rsidR="004231AD" w:rsidRPr="00022CE8" w:rsidRDefault="004231AD" w:rsidP="004231AD">
      <w:pPr>
        <w:spacing w:after="15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b/>
          <w:bCs/>
          <w:sz w:val="28"/>
          <w:szCs w:val="28"/>
        </w:rPr>
        <w:t>Перелік навчальних програм</w:t>
      </w:r>
      <w:r w:rsidR="00022CE8">
        <w:rPr>
          <w:rFonts w:ascii="Times New Roman" w:eastAsia="Times New Roman" w:hAnsi="Times New Roman" w:cs="Times New Roman"/>
          <w:b/>
          <w:bCs/>
          <w:sz w:val="28"/>
          <w:szCs w:val="28"/>
          <w:lang w:val="uk-UA"/>
        </w:rPr>
        <w:t xml:space="preserve"> </w:t>
      </w:r>
      <w:r w:rsidRPr="00DA71E3">
        <w:rPr>
          <w:rFonts w:ascii="Times New Roman" w:eastAsia="Times New Roman" w:hAnsi="Times New Roman" w:cs="Times New Roman"/>
          <w:b/>
          <w:bCs/>
          <w:sz w:val="28"/>
          <w:szCs w:val="28"/>
        </w:rPr>
        <w:t>для учнів закладів загальної середньої освіти ІІ ступеня</w:t>
      </w:r>
    </w:p>
    <w:tbl>
      <w:tblPr>
        <w:tblW w:w="9360" w:type="dxa"/>
        <w:tblCellMar>
          <w:top w:w="15" w:type="dxa"/>
          <w:left w:w="15" w:type="dxa"/>
          <w:bottom w:w="15" w:type="dxa"/>
          <w:right w:w="15" w:type="dxa"/>
        </w:tblCellMar>
        <w:tblLook w:val="04A0" w:firstRow="1" w:lastRow="0" w:firstColumn="1" w:lastColumn="0" w:noHBand="0" w:noVBand="1"/>
      </w:tblPr>
      <w:tblGrid>
        <w:gridCol w:w="855"/>
        <w:gridCol w:w="8505"/>
      </w:tblGrid>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п/п</w:t>
            </w:r>
          </w:p>
        </w:tc>
        <w:tc>
          <w:tcPr>
            <w:tcW w:w="850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Назва навчальної програми</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Українська мова</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2.</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Українська література</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Біологія</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4.</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Всесвітня історія</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5.</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Географія</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6.</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Зарубіжна література</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7.</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Інформатика</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8.</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Історія України</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r w:rsidR="0025115F">
              <w:rPr>
                <w:rFonts w:ascii="Times New Roman" w:eastAsia="Times New Roman" w:hAnsi="Times New Roman" w:cs="Times New Roman"/>
                <w:sz w:val="28"/>
                <w:szCs w:val="28"/>
                <w:lang w:val="uk-UA"/>
              </w:rPr>
              <w:t xml:space="preserve"> </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9.</w:t>
            </w:r>
          </w:p>
        </w:tc>
        <w:tc>
          <w:tcPr>
            <w:tcW w:w="8505" w:type="dxa"/>
            <w:shd w:val="clear" w:color="auto" w:fill="auto"/>
            <w:tcMar>
              <w:top w:w="105" w:type="dxa"/>
              <w:left w:w="105" w:type="dxa"/>
              <w:bottom w:w="105" w:type="dxa"/>
              <w:right w:w="105" w:type="dxa"/>
            </w:tcMar>
            <w:vAlign w:val="center"/>
            <w:hideMark/>
          </w:tcPr>
          <w:p w:rsidR="004231AD" w:rsidRPr="0025115F" w:rsidRDefault="0025115F" w:rsidP="004231A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Алгебра        </w:t>
            </w:r>
            <w:r>
              <w:rPr>
                <w:rFonts w:ascii="Times New Roman" w:eastAsia="Times New Roman" w:hAnsi="Times New Roman" w:cs="Times New Roman"/>
                <w:sz w:val="28"/>
                <w:szCs w:val="28"/>
                <w:lang w:val="uk-UA"/>
              </w:rPr>
              <w:t xml:space="preserve">                                </w:t>
            </w:r>
            <w:r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10.</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Мистецтво</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11.</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Основи здоров’я</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12.</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Природознавство</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r w:rsidR="0025115F">
              <w:rPr>
                <w:rFonts w:ascii="Times New Roman" w:eastAsia="Times New Roman" w:hAnsi="Times New Roman" w:cs="Times New Roman"/>
                <w:sz w:val="28"/>
                <w:szCs w:val="28"/>
                <w:lang w:val="uk-UA"/>
              </w:rPr>
              <w:t xml:space="preserve"> </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13.</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Трудове навчання</w:t>
            </w:r>
            <w:r w:rsidR="0025115F">
              <w:rPr>
                <w:rFonts w:ascii="Times New Roman" w:eastAsia="Times New Roman" w:hAnsi="Times New Roman" w:cs="Times New Roman"/>
                <w:sz w:val="28"/>
                <w:szCs w:val="28"/>
                <w:lang w:val="uk-UA"/>
              </w:rPr>
              <w:t xml:space="preserve"> (технології)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14.</w:t>
            </w:r>
          </w:p>
        </w:tc>
        <w:tc>
          <w:tcPr>
            <w:tcW w:w="850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Фізика</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15.</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Фізична культура</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lang w:val="uk-UA"/>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16.</w:t>
            </w:r>
          </w:p>
        </w:tc>
        <w:tc>
          <w:tcPr>
            <w:tcW w:w="850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Хімія</w:t>
            </w:r>
            <w:r w:rsidR="0025115F">
              <w:rPr>
                <w:rFonts w:ascii="Times New Roman" w:eastAsia="Times New Roman" w:hAnsi="Times New Roman" w:cs="Times New Roman"/>
                <w:sz w:val="28"/>
                <w:szCs w:val="28"/>
                <w:lang w:val="uk-UA"/>
              </w:rPr>
              <w:t xml:space="preserve">                                             </w:t>
            </w:r>
            <w:r w:rsidR="0025115F" w:rsidRPr="0025115F">
              <w:rPr>
                <w:rFonts w:ascii="Times New Roman" w:eastAsia="Times New Roman" w:hAnsi="Times New Roman" w:cs="Times New Roman"/>
                <w:sz w:val="28"/>
                <w:szCs w:val="28"/>
              </w:rPr>
              <w:t>Рівень стандарту</w:t>
            </w:r>
          </w:p>
        </w:tc>
      </w:tr>
      <w:tr w:rsidR="004231AD" w:rsidRPr="00DA71E3" w:rsidTr="004231AD">
        <w:tc>
          <w:tcPr>
            <w:tcW w:w="85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17.</w:t>
            </w:r>
          </w:p>
        </w:tc>
        <w:tc>
          <w:tcPr>
            <w:tcW w:w="8505" w:type="dxa"/>
            <w:shd w:val="clear" w:color="auto" w:fill="auto"/>
            <w:tcMar>
              <w:top w:w="105" w:type="dxa"/>
              <w:left w:w="105" w:type="dxa"/>
              <w:bottom w:w="105" w:type="dxa"/>
              <w:right w:w="105" w:type="dxa"/>
            </w:tcMar>
            <w:vAlign w:val="center"/>
            <w:hideMark/>
          </w:tcPr>
          <w:p w:rsidR="004231AD" w:rsidRPr="0025115F" w:rsidRDefault="004231AD" w:rsidP="004231AD">
            <w:pPr>
              <w:spacing w:after="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Іноземні мови</w:t>
            </w:r>
            <w:r w:rsidR="0025115F">
              <w:rPr>
                <w:rFonts w:ascii="Times New Roman" w:eastAsia="Times New Roman" w:hAnsi="Times New Roman" w:cs="Times New Roman"/>
                <w:sz w:val="28"/>
                <w:szCs w:val="28"/>
                <w:lang w:val="uk-UA"/>
              </w:rPr>
              <w:t xml:space="preserve"> (англ., рос.)         </w:t>
            </w:r>
            <w:r w:rsidR="0025115F" w:rsidRPr="0025115F">
              <w:rPr>
                <w:rFonts w:ascii="Times New Roman" w:eastAsia="Times New Roman" w:hAnsi="Times New Roman" w:cs="Times New Roman"/>
                <w:sz w:val="28"/>
                <w:szCs w:val="28"/>
                <w:lang w:val="uk-UA"/>
              </w:rPr>
              <w:t>Рівень стандарту</w:t>
            </w:r>
          </w:p>
        </w:tc>
      </w:tr>
    </w:tbl>
    <w:p w:rsidR="004231AD" w:rsidRPr="0025115F" w:rsidRDefault="0025115F" w:rsidP="004231AD">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Pr="0025115F">
        <w:rPr>
          <w:rFonts w:ascii="Times New Roman" w:eastAsia="Times New Roman" w:hAnsi="Times New Roman" w:cs="Times New Roman"/>
          <w:bCs/>
          <w:sz w:val="28"/>
          <w:szCs w:val="28"/>
          <w:lang w:val="uk-UA"/>
        </w:rPr>
        <w:t>18.     Геометрія</w:t>
      </w:r>
      <w:r w:rsidR="004231AD" w:rsidRPr="0025115F">
        <w:rPr>
          <w:rFonts w:ascii="Times New Roman" w:eastAsia="Times New Roman" w:hAnsi="Times New Roman" w:cs="Times New Roman"/>
          <w:bCs/>
          <w:sz w:val="28"/>
          <w:szCs w:val="28"/>
        </w:rPr>
        <w:t>     </w:t>
      </w:r>
      <w:r>
        <w:rPr>
          <w:rFonts w:ascii="Times New Roman" w:eastAsia="Times New Roman" w:hAnsi="Times New Roman" w:cs="Times New Roman"/>
          <w:bCs/>
          <w:sz w:val="28"/>
          <w:szCs w:val="28"/>
          <w:lang w:val="uk-UA"/>
        </w:rPr>
        <w:t xml:space="preserve">                                   </w:t>
      </w:r>
      <w:r w:rsidRPr="0025115F">
        <w:rPr>
          <w:rFonts w:ascii="Times New Roman" w:eastAsia="Times New Roman" w:hAnsi="Times New Roman" w:cs="Times New Roman"/>
          <w:bCs/>
          <w:sz w:val="28"/>
          <w:szCs w:val="28"/>
        </w:rPr>
        <w:t>Рівень стандарту</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Результати навчання повинні зробити внесок у формування ключових компетентностей учнів:</w:t>
      </w:r>
    </w:p>
    <w:tbl>
      <w:tblPr>
        <w:tblW w:w="9360" w:type="dxa"/>
        <w:tblCellMar>
          <w:top w:w="15" w:type="dxa"/>
          <w:left w:w="15" w:type="dxa"/>
          <w:bottom w:w="15" w:type="dxa"/>
          <w:right w:w="15" w:type="dxa"/>
        </w:tblCellMar>
        <w:tblLook w:val="04A0" w:firstRow="1" w:lastRow="0" w:firstColumn="1" w:lastColumn="0" w:noHBand="0" w:noVBand="1"/>
      </w:tblPr>
      <w:tblGrid>
        <w:gridCol w:w="675"/>
        <w:gridCol w:w="2415"/>
        <w:gridCol w:w="6270"/>
      </w:tblGrid>
      <w:tr w:rsidR="004231AD" w:rsidRPr="00DA71E3" w:rsidTr="004231AD">
        <w:trPr>
          <w:tblHeader/>
        </w:trPr>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з/п</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Ключові компетентності</w:t>
            </w:r>
          </w:p>
        </w:tc>
        <w:tc>
          <w:tcPr>
            <w:tcW w:w="6270" w:type="dxa"/>
            <w:shd w:val="clear" w:color="auto" w:fill="auto"/>
            <w:tcMar>
              <w:top w:w="105" w:type="dxa"/>
              <w:left w:w="105" w:type="dxa"/>
              <w:bottom w:w="105" w:type="dxa"/>
              <w:right w:w="105" w:type="dxa"/>
            </w:tcMar>
            <w:vAlign w:val="center"/>
            <w:hideMark/>
          </w:tcPr>
          <w:p w:rsidR="004231AD" w:rsidRPr="00DA71E3" w:rsidRDefault="00DD7F1E" w:rsidP="00423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4231AD" w:rsidRPr="00DA71E3">
              <w:rPr>
                <w:rFonts w:ascii="Times New Roman" w:eastAsia="Times New Roman" w:hAnsi="Times New Roman" w:cs="Times New Roman"/>
                <w:b/>
                <w:bCs/>
                <w:sz w:val="28"/>
                <w:szCs w:val="28"/>
              </w:rPr>
              <w:t>Компоненти</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Спілкування державною (і рідною — у разі відмінності) мовами</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розуміння важливості чітких та лаконічних формулювань.</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lastRenderedPageBreak/>
              <w:t>Навчальні ресурси:</w:t>
            </w:r>
            <w:r w:rsidRPr="00DA71E3">
              <w:rPr>
                <w:rFonts w:ascii="Times New Roman" w:eastAsia="Times New Roman" w:hAnsi="Times New Roman" w:cs="Times New Roman"/>
                <w:sz w:val="28"/>
                <w:szCs w:val="28"/>
              </w:rPr>
              <w:t> означення понять, формулювання властивостей, доведення правил, теорем</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2</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Спілкування іноземними мовами</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00DD7F1E">
              <w:rPr>
                <w:rFonts w:ascii="Times New Roman" w:eastAsia="Times New Roman" w:hAnsi="Times New Roman" w:cs="Times New Roman"/>
                <w:b/>
                <w:bCs/>
                <w:i/>
                <w:iCs/>
                <w:sz w:val="28"/>
                <w:szCs w:val="28"/>
                <w:lang w:val="uk-UA"/>
              </w:rPr>
              <w:t xml:space="preserve"> </w:t>
            </w:r>
            <w:r w:rsidRPr="00DA71E3">
              <w:rPr>
                <w:rFonts w:ascii="Times New Roman" w:eastAsia="Times New Roman"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Математична компетентність</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w:t>
            </w:r>
            <w:r w:rsidRPr="00DA71E3">
              <w:rPr>
                <w:rFonts w:ascii="Times New Roman" w:eastAsia="Times New Roman" w:hAnsi="Times New Roman" w:cs="Times New Roman"/>
                <w:sz w:val="28"/>
                <w:szCs w:val="28"/>
              </w:rPr>
              <w:lastRenderedPageBreak/>
              <w:t>практичних задач; використовувати математичні методи у життєвих ситуаціях.</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розв’язування математичних задач, і обов’язково таких, що моделюють реальні життєві ситуації</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4</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Основні компетентності у природничих науках і технологіях</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5</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Інформаційно-цифрова компетентність</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візуалізація даних, побудова графіків та діаграм за допомогою програмних засобів</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6</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Уміння вчитися впродовж життя</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моделювання власної освітньої траєкторії</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7</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Ініціативність і підприємливість</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завдання підприємницького змісту (оптимізаційні задачі)</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8</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Соціальна і громадянська компетентності</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w:t>
            </w:r>
            <w:r w:rsidRPr="00DA71E3">
              <w:rPr>
                <w:rFonts w:ascii="Times New Roman" w:eastAsia="Times New Roman" w:hAnsi="Times New Roman" w:cs="Times New Roman"/>
                <w:sz w:val="28"/>
                <w:szCs w:val="28"/>
              </w:rPr>
              <w:lastRenderedPageBreak/>
              <w:t>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завдання соціального змісту</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9</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Обізнаність і самовираження у сфері культури</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 </w:t>
            </w:r>
            <w:r w:rsidRPr="00DA71E3">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00DD7F1E">
              <w:rPr>
                <w:rFonts w:ascii="Times New Roman" w:eastAsia="Times New Roman" w:hAnsi="Times New Roman" w:cs="Times New Roman"/>
                <w:b/>
                <w:bCs/>
                <w:i/>
                <w:iCs/>
                <w:sz w:val="28"/>
                <w:szCs w:val="28"/>
                <w:lang w:val="uk-UA"/>
              </w:rPr>
              <w:t xml:space="preserve"> </w:t>
            </w:r>
            <w:r w:rsidRPr="00DA71E3">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математичні моделі в різних видах мистецтва</w:t>
            </w:r>
          </w:p>
        </w:tc>
      </w:tr>
      <w:tr w:rsidR="004231AD" w:rsidRPr="00DA71E3" w:rsidTr="004231AD">
        <w:tc>
          <w:tcPr>
            <w:tcW w:w="67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10</w:t>
            </w:r>
          </w:p>
        </w:tc>
        <w:tc>
          <w:tcPr>
            <w:tcW w:w="24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Екологічна грамотність і здорове життя</w:t>
            </w:r>
          </w:p>
        </w:tc>
        <w:tc>
          <w:tcPr>
            <w:tcW w:w="627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w:t>
            </w:r>
            <w:r w:rsidRPr="00DA71E3">
              <w:rPr>
                <w:rFonts w:ascii="Times New Roman" w:eastAsia="Times New Roman" w:hAnsi="Times New Roman" w:cs="Times New Roman"/>
                <w:sz w:val="28"/>
                <w:szCs w:val="28"/>
              </w:rPr>
              <w:lastRenderedPageBreak/>
              <w:t>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4231AD" w:rsidRPr="00DA71E3" w:rsidRDefault="004231AD" w:rsidP="00DD7F1E">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Педагогічному колективу закладу освіти приділити значну увагу організації навчання через наскрізні лінії, які 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231AD" w:rsidRPr="00DD7F1E" w:rsidRDefault="004231AD" w:rsidP="004231AD">
      <w:pPr>
        <w:spacing w:after="150" w:line="240" w:lineRule="auto"/>
        <w:rPr>
          <w:rFonts w:ascii="Times New Roman" w:eastAsia="Times New Roman" w:hAnsi="Times New Roman" w:cs="Times New Roman"/>
          <w:b/>
          <w:sz w:val="28"/>
          <w:szCs w:val="28"/>
        </w:rPr>
      </w:pPr>
      <w:r w:rsidRPr="00DD7F1E">
        <w:rPr>
          <w:rFonts w:ascii="Times New Roman" w:eastAsia="Times New Roman" w:hAnsi="Times New Roman" w:cs="Times New Roman"/>
          <w:b/>
          <w:sz w:val="28"/>
          <w:szCs w:val="28"/>
        </w:rPr>
        <w:t>Реалізація </w:t>
      </w:r>
      <w:r w:rsidRPr="00DD7F1E">
        <w:rPr>
          <w:rFonts w:ascii="Times New Roman" w:eastAsia="Times New Roman" w:hAnsi="Times New Roman" w:cs="Times New Roman"/>
          <w:b/>
          <w:iCs/>
          <w:sz w:val="28"/>
          <w:szCs w:val="28"/>
        </w:rPr>
        <w:t>навчання за наскрізними лініями</w:t>
      </w:r>
      <w:r w:rsidRPr="00DD7F1E">
        <w:rPr>
          <w:rFonts w:ascii="Times New Roman" w:eastAsia="Times New Roman" w:hAnsi="Times New Roman" w:cs="Times New Roman"/>
          <w:b/>
          <w:sz w:val="28"/>
          <w:szCs w:val="28"/>
        </w:rPr>
        <w:t>:</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bl>
      <w:tblPr>
        <w:tblW w:w="9360" w:type="dxa"/>
        <w:tblCellMar>
          <w:top w:w="15" w:type="dxa"/>
          <w:left w:w="15" w:type="dxa"/>
          <w:bottom w:w="15" w:type="dxa"/>
          <w:right w:w="15" w:type="dxa"/>
        </w:tblCellMar>
        <w:tblLook w:val="04A0" w:firstRow="1" w:lastRow="0" w:firstColumn="1" w:lastColumn="0" w:noHBand="0" w:noVBand="1"/>
      </w:tblPr>
      <w:tblGrid>
        <w:gridCol w:w="3621"/>
        <w:gridCol w:w="5739"/>
      </w:tblGrid>
      <w:tr w:rsidR="004231AD" w:rsidRPr="00DA71E3" w:rsidTr="004231AD">
        <w:tc>
          <w:tcPr>
            <w:tcW w:w="36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Напрямки</w:t>
            </w:r>
          </w:p>
        </w:tc>
        <w:tc>
          <w:tcPr>
            <w:tcW w:w="5730" w:type="dxa"/>
            <w:shd w:val="clear" w:color="auto" w:fill="auto"/>
            <w:tcMar>
              <w:top w:w="105" w:type="dxa"/>
              <w:left w:w="105" w:type="dxa"/>
              <w:bottom w:w="105" w:type="dxa"/>
              <w:right w:w="105" w:type="dxa"/>
            </w:tcMar>
            <w:vAlign w:val="center"/>
            <w:hideMark/>
          </w:tcPr>
          <w:p w:rsidR="004231AD" w:rsidRPr="00DA71E3" w:rsidRDefault="00DD7F1E" w:rsidP="00423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4231AD" w:rsidRPr="00DA71E3">
              <w:rPr>
                <w:rFonts w:ascii="Times New Roman" w:eastAsia="Times New Roman" w:hAnsi="Times New Roman" w:cs="Times New Roman"/>
                <w:b/>
                <w:bCs/>
                <w:sz w:val="28"/>
                <w:szCs w:val="28"/>
              </w:rPr>
              <w:t>Зміст</w:t>
            </w:r>
          </w:p>
        </w:tc>
      </w:tr>
      <w:tr w:rsidR="004231AD" w:rsidRPr="00DA71E3" w:rsidTr="004231AD">
        <w:tc>
          <w:tcPr>
            <w:tcW w:w="36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організація навчального середовища</w:t>
            </w:r>
          </w:p>
        </w:tc>
        <w:tc>
          <w:tcPr>
            <w:tcW w:w="573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формування духовного, соціального і фізичного середовища навчання;</w:t>
            </w:r>
          </w:p>
        </w:tc>
      </w:tr>
      <w:tr w:rsidR="004231AD" w:rsidRPr="00DA71E3" w:rsidTr="004231AD">
        <w:tc>
          <w:tcPr>
            <w:tcW w:w="36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окремі предмети</w:t>
            </w:r>
          </w:p>
        </w:tc>
        <w:tc>
          <w:tcPr>
            <w:tcW w:w="5730" w:type="dxa"/>
            <w:shd w:val="clear" w:color="auto" w:fill="auto"/>
            <w:tcMar>
              <w:top w:w="105" w:type="dxa"/>
              <w:left w:w="105" w:type="dxa"/>
              <w:bottom w:w="105" w:type="dxa"/>
              <w:right w:w="105" w:type="dxa"/>
            </w:tcMar>
            <w:vAlign w:val="center"/>
            <w:hideMark/>
          </w:tcPr>
          <w:p w:rsidR="004231AD" w:rsidRPr="00DA71E3" w:rsidRDefault="00DD7F1E" w:rsidP="00423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4231AD" w:rsidRPr="00DA71E3">
              <w:rPr>
                <w:rFonts w:ascii="Times New Roman" w:eastAsia="Times New Roman" w:hAnsi="Times New Roman" w:cs="Times New Roman"/>
                <w:sz w:val="28"/>
                <w:szCs w:val="28"/>
              </w:rPr>
              <w:t xml:space="preserve">провадження інтерактивних методів навчання з </w:t>
            </w:r>
            <w:proofErr w:type="gramStart"/>
            <w:r w:rsidR="004231AD" w:rsidRPr="00DA71E3">
              <w:rPr>
                <w:rFonts w:ascii="Times New Roman" w:eastAsia="Times New Roman" w:hAnsi="Times New Roman" w:cs="Times New Roman"/>
                <w:sz w:val="28"/>
                <w:szCs w:val="28"/>
              </w:rPr>
              <w:t>використанням  компетентнісного</w:t>
            </w:r>
            <w:proofErr w:type="gramEnd"/>
            <w:r w:rsidR="004231AD" w:rsidRPr="00DA71E3">
              <w:rPr>
                <w:rFonts w:ascii="Times New Roman" w:eastAsia="Times New Roman" w:hAnsi="Times New Roman" w:cs="Times New Roman"/>
                <w:sz w:val="28"/>
                <w:szCs w:val="28"/>
              </w:rPr>
              <w:t xml:space="preserve"> підходу (урок-квест, кейс-урок,  інтегрований урок, бінарний урок,);</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реалізація надпредметних, міжкласних та</w:t>
            </w:r>
            <w:r w:rsidR="00DD7F1E">
              <w:rPr>
                <w:rFonts w:ascii="Times New Roman" w:eastAsia="Times New Roman" w:hAnsi="Times New Roman" w:cs="Times New Roman"/>
                <w:sz w:val="28"/>
                <w:szCs w:val="28"/>
              </w:rPr>
              <w:t xml:space="preserve"> загальношкільних </w:t>
            </w:r>
            <w:proofErr w:type="gramStart"/>
            <w:r w:rsidR="00DD7F1E">
              <w:rPr>
                <w:rFonts w:ascii="Times New Roman" w:eastAsia="Times New Roman" w:hAnsi="Times New Roman" w:cs="Times New Roman"/>
                <w:sz w:val="28"/>
                <w:szCs w:val="28"/>
              </w:rPr>
              <w:t>освітніх  проє</w:t>
            </w:r>
            <w:r w:rsidRPr="00DA71E3">
              <w:rPr>
                <w:rFonts w:ascii="Times New Roman" w:eastAsia="Times New Roman" w:hAnsi="Times New Roman" w:cs="Times New Roman"/>
                <w:sz w:val="28"/>
                <w:szCs w:val="28"/>
              </w:rPr>
              <w:t>ктів</w:t>
            </w:r>
            <w:proofErr w:type="gramEnd"/>
            <w:r w:rsidRPr="00DA71E3">
              <w:rPr>
                <w:rFonts w:ascii="Times New Roman" w:eastAsia="Times New Roman" w:hAnsi="Times New Roman" w:cs="Times New Roman"/>
                <w:sz w:val="28"/>
                <w:szCs w:val="28"/>
              </w:rPr>
              <w:t>;</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систематичне проблемне навчання на основі ускладнених міжпредметних та надпредметних тем</w:t>
            </w:r>
          </w:p>
        </w:tc>
      </w:tr>
      <w:tr w:rsidR="004231AD" w:rsidRPr="00DA71E3" w:rsidTr="004231AD">
        <w:tc>
          <w:tcPr>
            <w:tcW w:w="36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позакласна навчальна робота</w:t>
            </w:r>
          </w:p>
        </w:tc>
        <w:tc>
          <w:tcPr>
            <w:tcW w:w="573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організація тематичних днів та тижнів, пізнавальні квести, флешмоби</w:t>
            </w:r>
          </w:p>
        </w:tc>
      </w:tr>
      <w:tr w:rsidR="004231AD" w:rsidRPr="00DA71E3" w:rsidTr="004231AD">
        <w:tc>
          <w:tcPr>
            <w:tcW w:w="3615"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робота гуртків</w:t>
            </w:r>
          </w:p>
        </w:tc>
        <w:tc>
          <w:tcPr>
            <w:tcW w:w="5730" w:type="dxa"/>
            <w:shd w:val="clear" w:color="auto" w:fill="auto"/>
            <w:tcMar>
              <w:top w:w="105" w:type="dxa"/>
              <w:left w:w="105" w:type="dxa"/>
              <w:bottom w:w="105" w:type="dxa"/>
              <w:right w:w="105" w:type="dxa"/>
            </w:tcMar>
            <w:vAlign w:val="center"/>
            <w:hideMark/>
          </w:tcPr>
          <w:p w:rsidR="004231AD" w:rsidRPr="00DA71E3" w:rsidRDefault="004231AD" w:rsidP="004231AD">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r w:rsidRPr="00DA71E3">
              <w:rPr>
                <w:rFonts w:ascii="Times New Roman" w:eastAsia="Times New Roman" w:hAnsi="Times New Roman" w:cs="Times New Roman"/>
                <w:b/>
                <w:bCs/>
                <w:sz w:val="28"/>
                <w:szCs w:val="28"/>
              </w:rPr>
              <w:t> </w:t>
            </w:r>
          </w:p>
        </w:tc>
      </w:tr>
    </w:tbl>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4231AD" w:rsidRPr="00DA71E3" w:rsidRDefault="00DD7F1E" w:rsidP="00DD7F1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3.</w:t>
      </w:r>
      <w:r w:rsidR="004231AD" w:rsidRPr="00DA71E3">
        <w:rPr>
          <w:rFonts w:ascii="Times New Roman" w:eastAsia="Times New Roman" w:hAnsi="Times New Roman" w:cs="Times New Roman"/>
          <w:b/>
          <w:bCs/>
          <w:sz w:val="28"/>
          <w:szCs w:val="28"/>
        </w:rPr>
        <w:t>Рекомендовані форми організації освітнього процесу та інструменти внутрішнього забезпечення якості освіти</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Основними формами організації освітнього процесу вважати різні типи уроку:</w:t>
      </w:r>
    </w:p>
    <w:p w:rsidR="004231AD" w:rsidRPr="00DA71E3" w:rsidRDefault="004231AD" w:rsidP="004231AD">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формування компетентностей;</w:t>
      </w:r>
    </w:p>
    <w:p w:rsidR="004231AD" w:rsidRPr="00DA71E3" w:rsidRDefault="004231AD" w:rsidP="004231AD">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розвитку компетентностей;</w:t>
      </w:r>
    </w:p>
    <w:p w:rsidR="004231AD" w:rsidRPr="00DA71E3" w:rsidRDefault="004231AD" w:rsidP="004231AD">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перевірки та/або оцінювання досягнення компетентностей;</w:t>
      </w:r>
    </w:p>
    <w:p w:rsidR="004231AD" w:rsidRPr="00DA71E3" w:rsidRDefault="004231AD" w:rsidP="004231AD">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корекції основних компетентностей;</w:t>
      </w:r>
    </w:p>
    <w:p w:rsidR="004231AD" w:rsidRPr="00DA71E3" w:rsidRDefault="004231AD" w:rsidP="004231AD">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комбінований урок.</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4231AD" w:rsidRPr="00DA71E3" w:rsidRDefault="004231AD" w:rsidP="00341A5D">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4231AD" w:rsidRPr="00DA71E3"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Вибір форм і методів навчанн</w:t>
      </w:r>
      <w:r w:rsidR="00DD7F1E">
        <w:rPr>
          <w:rFonts w:ascii="Times New Roman" w:eastAsia="Times New Roman" w:hAnsi="Times New Roman" w:cs="Times New Roman"/>
          <w:sz w:val="28"/>
          <w:szCs w:val="28"/>
        </w:rPr>
        <w:t>я вчитель визначає самостійно, у</w:t>
      </w:r>
      <w:r w:rsidRPr="00DA71E3">
        <w:rPr>
          <w:rFonts w:ascii="Times New Roman" w:eastAsia="Times New Roman" w:hAnsi="Times New Roman" w:cs="Times New Roman"/>
          <w:sz w:val="28"/>
          <w:szCs w:val="28"/>
        </w:rPr>
        <w:t>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231AD" w:rsidRPr="00341A5D" w:rsidRDefault="004231AD" w:rsidP="00341A5D">
      <w:pPr>
        <w:spacing w:after="150" w:line="240" w:lineRule="auto"/>
        <w:ind w:firstLine="708"/>
        <w:rPr>
          <w:rFonts w:ascii="Times New Roman" w:eastAsia="Times New Roman" w:hAnsi="Times New Roman" w:cs="Times New Roman"/>
          <w:b/>
          <w:sz w:val="28"/>
          <w:szCs w:val="28"/>
        </w:rPr>
      </w:pPr>
      <w:r w:rsidRPr="00DA71E3">
        <w:rPr>
          <w:rFonts w:ascii="Times New Roman" w:eastAsia="Times New Roman" w:hAnsi="Times New Roman" w:cs="Times New Roman"/>
          <w:sz w:val="28"/>
          <w:szCs w:val="28"/>
        </w:rPr>
        <w:t xml:space="preserve">З метою засвоєння нового матеріалу та розвитку компетентностей створити умови для </w:t>
      </w:r>
      <w:proofErr w:type="gramStart"/>
      <w:r w:rsidRPr="00DA71E3">
        <w:rPr>
          <w:rFonts w:ascii="Times New Roman" w:eastAsia="Times New Roman" w:hAnsi="Times New Roman" w:cs="Times New Roman"/>
          <w:sz w:val="28"/>
          <w:szCs w:val="28"/>
        </w:rPr>
        <w:t>проведення  навчально</w:t>
      </w:r>
      <w:proofErr w:type="gramEnd"/>
      <w:r w:rsidRPr="00DA71E3">
        <w:rPr>
          <w:rFonts w:ascii="Times New Roman" w:eastAsia="Times New Roman" w:hAnsi="Times New Roman" w:cs="Times New Roman"/>
          <w:sz w:val="28"/>
          <w:szCs w:val="28"/>
        </w:rPr>
        <w:t xml:space="preserve">-практичних  занять з різних предметів як функції перевірки та оцінювання досягнення компетентностей учнів. </w:t>
      </w:r>
    </w:p>
    <w:p w:rsidR="004231AD" w:rsidRDefault="004231AD" w:rsidP="004231AD">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Default="0049379B" w:rsidP="004231AD">
      <w:pPr>
        <w:spacing w:after="150" w:line="240" w:lineRule="auto"/>
        <w:rPr>
          <w:rFonts w:ascii="Times New Roman" w:eastAsia="Times New Roman" w:hAnsi="Times New Roman" w:cs="Times New Roman"/>
          <w:sz w:val="28"/>
          <w:szCs w:val="28"/>
        </w:rPr>
      </w:pPr>
    </w:p>
    <w:p w:rsidR="0049379B" w:rsidRPr="00DA71E3" w:rsidRDefault="0049379B" w:rsidP="004231AD">
      <w:pPr>
        <w:spacing w:after="150" w:line="240" w:lineRule="auto"/>
        <w:rPr>
          <w:rFonts w:ascii="Times New Roman" w:eastAsia="Times New Roman" w:hAnsi="Times New Roman" w:cs="Times New Roman"/>
          <w:sz w:val="28"/>
          <w:szCs w:val="28"/>
        </w:rPr>
      </w:pPr>
    </w:p>
    <w:p w:rsidR="00341A5D" w:rsidRDefault="00341A5D" w:rsidP="00341A5D">
      <w:pPr>
        <w:spacing w:after="150" w:line="240" w:lineRule="auto"/>
        <w:rPr>
          <w:rFonts w:ascii="Times New Roman" w:eastAsia="Times New Roman" w:hAnsi="Times New Roman" w:cs="Times New Roman"/>
          <w:b/>
          <w:bCs/>
          <w:sz w:val="28"/>
          <w:szCs w:val="28"/>
        </w:rPr>
      </w:pPr>
    </w:p>
    <w:p w:rsidR="00341A5D" w:rsidRPr="00DA71E3" w:rsidRDefault="00341A5D" w:rsidP="00341A5D">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lastRenderedPageBreak/>
        <w:t xml:space="preserve">                                             </w:t>
      </w:r>
      <w:r w:rsidRPr="00DA71E3">
        <w:rPr>
          <w:rFonts w:ascii="Times New Roman" w:eastAsia="Times New Roman" w:hAnsi="Times New Roman" w:cs="Times New Roman"/>
          <w:b/>
          <w:bCs/>
          <w:sz w:val="28"/>
          <w:szCs w:val="28"/>
        </w:rPr>
        <w:t>РОЗДІЛ ІІІ</w:t>
      </w:r>
    </w:p>
    <w:p w:rsidR="00341A5D" w:rsidRPr="00DA71E3" w:rsidRDefault="00341A5D" w:rsidP="00341A5D">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rPr>
        <w:t>ПОВН</w:t>
      </w:r>
      <w:r w:rsidRPr="00DA71E3">
        <w:rPr>
          <w:rFonts w:ascii="Times New Roman" w:eastAsia="Times New Roman" w:hAnsi="Times New Roman" w:cs="Times New Roman"/>
          <w:b/>
          <w:bCs/>
          <w:sz w:val="28"/>
          <w:szCs w:val="28"/>
        </w:rPr>
        <w:t>А СЕРЕДНЯ ОСВІТА</w:t>
      </w:r>
    </w:p>
    <w:p w:rsidR="00341A5D" w:rsidRPr="00DA71E3" w:rsidRDefault="00341A5D" w:rsidP="00341A5D">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DA71E3">
        <w:rPr>
          <w:rFonts w:ascii="Times New Roman" w:eastAsia="Times New Roman" w:hAnsi="Times New Roman" w:cs="Times New Roman"/>
          <w:sz w:val="28"/>
          <w:szCs w:val="28"/>
        </w:rPr>
        <w:t xml:space="preserve">провадження Державного стандарту базової та повної загальної середньої освіти, </w:t>
      </w:r>
      <w:proofErr w:type="gramStart"/>
      <w:r w:rsidRPr="00DA71E3">
        <w:rPr>
          <w:rFonts w:ascii="Times New Roman" w:eastAsia="Times New Roman" w:hAnsi="Times New Roman" w:cs="Times New Roman"/>
          <w:sz w:val="28"/>
          <w:szCs w:val="28"/>
        </w:rPr>
        <w:t>затвердженого  постановою</w:t>
      </w:r>
      <w:proofErr w:type="gramEnd"/>
      <w:r w:rsidRPr="00DA71E3">
        <w:rPr>
          <w:rFonts w:ascii="Times New Roman" w:eastAsia="Times New Roman" w:hAnsi="Times New Roman" w:cs="Times New Roman"/>
          <w:sz w:val="28"/>
          <w:szCs w:val="28"/>
        </w:rPr>
        <w:t xml:space="preserve"> Кабінету Міністрів України від 23 листопада 2011 року № 1392).</w:t>
      </w:r>
    </w:p>
    <w:p w:rsidR="004231AD" w:rsidRPr="0025115F" w:rsidRDefault="00341A5D" w:rsidP="00341A5D">
      <w:pPr>
        <w:spacing w:after="15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 xml:space="preserve">Програма розроблена відповідно до наказу Міністерства освіти і науки від 20.04.2018 року №408 «Про затвердження типової освітньої програми закладів загальної середньої освіти ІІІ </w:t>
      </w:r>
      <w:proofErr w:type="gramStart"/>
      <w:r w:rsidRPr="00DA71E3">
        <w:rPr>
          <w:rFonts w:ascii="Times New Roman" w:eastAsia="Times New Roman" w:hAnsi="Times New Roman" w:cs="Times New Roman"/>
          <w:sz w:val="28"/>
          <w:szCs w:val="28"/>
        </w:rPr>
        <w:t>ступеня»(</w:t>
      </w:r>
      <w:proofErr w:type="gramEnd"/>
      <w:r w:rsidRPr="00DA71E3">
        <w:rPr>
          <w:rFonts w:ascii="Times New Roman" w:eastAsia="Times New Roman" w:hAnsi="Times New Roman" w:cs="Times New Roman"/>
          <w:sz w:val="28"/>
          <w:szCs w:val="28"/>
        </w:rPr>
        <w:t xml:space="preserve"> у редакції наказу МОН від 28.11.2019 №1493  зі змінами, внесеними на</w:t>
      </w:r>
      <w:r w:rsidR="0025115F">
        <w:rPr>
          <w:rFonts w:ascii="Times New Roman" w:eastAsia="Times New Roman" w:hAnsi="Times New Roman" w:cs="Times New Roman"/>
          <w:sz w:val="28"/>
          <w:szCs w:val="28"/>
        </w:rPr>
        <w:t>казом МОН від 31.03.2020 №464).</w:t>
      </w:r>
      <w:r w:rsidR="0025115F">
        <w:rPr>
          <w:rFonts w:ascii="Times New Roman" w:eastAsia="Times New Roman" w:hAnsi="Times New Roman" w:cs="Times New Roman"/>
          <w:sz w:val="28"/>
          <w:szCs w:val="28"/>
          <w:lang w:val="uk-UA"/>
        </w:rPr>
        <w:t xml:space="preserve">                                                                                                                                    </w:t>
      </w:r>
      <w:r w:rsidR="0025115F">
        <w:rPr>
          <w:rFonts w:ascii="Times New Roman" w:eastAsia="Times New Roman" w:hAnsi="Times New Roman" w:cs="Times New Roman"/>
          <w:sz w:val="28"/>
          <w:szCs w:val="28"/>
        </w:rPr>
        <w:t xml:space="preserve">Програмою </w:t>
      </w:r>
      <w:proofErr w:type="gramStart"/>
      <w:r w:rsidR="0025115F">
        <w:rPr>
          <w:rFonts w:ascii="Times New Roman" w:eastAsia="Times New Roman" w:hAnsi="Times New Roman" w:cs="Times New Roman"/>
          <w:sz w:val="28"/>
          <w:szCs w:val="28"/>
        </w:rPr>
        <w:t>передбачено:</w:t>
      </w:r>
      <w:r w:rsidR="0025115F">
        <w:rPr>
          <w:rFonts w:ascii="Times New Roman" w:eastAsia="Times New Roman" w:hAnsi="Times New Roman" w:cs="Times New Roman"/>
          <w:sz w:val="28"/>
          <w:szCs w:val="28"/>
          <w:lang w:val="uk-UA"/>
        </w:rPr>
        <w:t xml:space="preserve">   </w:t>
      </w:r>
      <w:proofErr w:type="gramEnd"/>
      <w:r w:rsidR="0025115F">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bCs/>
          <w:sz w:val="28"/>
          <w:szCs w:val="28"/>
        </w:rPr>
        <w:t>Таблиця №2</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716"/>
      </w:tblGrid>
      <w:tr w:rsidR="004231AD" w:rsidRPr="00C34DF6" w:rsidTr="004231AD">
        <w:trPr>
          <w:trHeight w:val="856"/>
        </w:trPr>
        <w:tc>
          <w:tcPr>
            <w:tcW w:w="4500" w:type="dxa"/>
            <w:vMerge w:val="restart"/>
            <w:tcBorders>
              <w:top w:val="single" w:sz="4" w:space="0" w:color="auto"/>
              <w:left w:val="single" w:sz="4" w:space="0" w:color="auto"/>
              <w:right w:val="single" w:sz="4" w:space="0" w:color="auto"/>
            </w:tcBorders>
          </w:tcPr>
          <w:p w:rsidR="004231AD" w:rsidRDefault="004231AD" w:rsidP="004231AD">
            <w:pPr>
              <w:tabs>
                <w:tab w:val="left" w:pos="3870"/>
              </w:tabs>
              <w:spacing w:after="0" w:line="240" w:lineRule="auto"/>
              <w:rPr>
                <w:rFonts w:ascii="Times New Roman" w:eastAsia="MS Mincho" w:hAnsi="Times New Roman" w:cs="Times New Roman"/>
                <w:sz w:val="28"/>
                <w:szCs w:val="28"/>
                <w:lang w:val="uk-UA"/>
              </w:rPr>
            </w:pPr>
          </w:p>
          <w:p w:rsidR="004231AD" w:rsidRPr="004E0536" w:rsidRDefault="004231AD" w:rsidP="004231AD">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Навчальні предмети</w:t>
            </w:r>
          </w:p>
        </w:tc>
        <w:tc>
          <w:tcPr>
            <w:tcW w:w="4716" w:type="dxa"/>
            <w:tcBorders>
              <w:top w:val="single" w:sz="4" w:space="0" w:color="auto"/>
              <w:left w:val="single" w:sz="4" w:space="0" w:color="auto"/>
              <w:bottom w:val="single" w:sz="4" w:space="0" w:color="auto"/>
              <w:right w:val="single" w:sz="4" w:space="0" w:color="auto"/>
            </w:tcBorders>
            <w:hideMark/>
          </w:tcPr>
          <w:p w:rsidR="004231AD" w:rsidRPr="00C34DF6" w:rsidRDefault="004231AD" w:rsidP="004231AD">
            <w:pPr>
              <w:spacing w:after="0" w:line="240" w:lineRule="auto"/>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 xml:space="preserve">         </w:t>
            </w:r>
            <w:r w:rsidRPr="00C34DF6">
              <w:rPr>
                <w:rFonts w:ascii="Times New Roman" w:eastAsia="MS Mincho" w:hAnsi="Times New Roman" w:cs="Times New Roman"/>
                <w:b/>
                <w:sz w:val="28"/>
                <w:szCs w:val="28"/>
                <w:lang w:val="uk-UA"/>
              </w:rPr>
              <w:t>Кількість годин на тиждень</w:t>
            </w:r>
          </w:p>
        </w:tc>
      </w:tr>
      <w:tr w:rsidR="0018676D" w:rsidRPr="00C34DF6" w:rsidTr="0018676D">
        <w:trPr>
          <w:trHeight w:val="499"/>
        </w:trPr>
        <w:tc>
          <w:tcPr>
            <w:tcW w:w="0" w:type="auto"/>
            <w:vMerge/>
            <w:tcBorders>
              <w:left w:val="single" w:sz="4" w:space="0" w:color="auto"/>
              <w:right w:val="single" w:sz="4" w:space="0" w:color="auto"/>
            </w:tcBorders>
            <w:vAlign w:val="center"/>
            <w:hideMark/>
          </w:tcPr>
          <w:p w:rsidR="0018676D" w:rsidRPr="00C34DF6" w:rsidRDefault="0018676D" w:rsidP="004231AD">
            <w:pPr>
              <w:spacing w:after="0" w:line="240" w:lineRule="auto"/>
              <w:rPr>
                <w:rFonts w:ascii="Times New Roman" w:eastAsia="MS Mincho" w:hAnsi="Times New Roman" w:cs="Times New Roman"/>
                <w:b/>
                <w:sz w:val="32"/>
                <w:szCs w:val="32"/>
                <w:lang w:val="uk-UA"/>
              </w:rPr>
            </w:pPr>
          </w:p>
        </w:tc>
        <w:tc>
          <w:tcPr>
            <w:tcW w:w="4716" w:type="dxa"/>
            <w:tcBorders>
              <w:top w:val="single" w:sz="4" w:space="0" w:color="auto"/>
              <w:left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10</w:t>
            </w:r>
          </w:p>
        </w:tc>
      </w:tr>
      <w:tr w:rsidR="0018676D" w:rsidRPr="00C34DF6" w:rsidTr="0018676D">
        <w:trPr>
          <w:trHeight w:val="30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b/>
                <w:sz w:val="32"/>
                <w:szCs w:val="32"/>
                <w:lang w:val="uk-UA"/>
              </w:rPr>
            </w:pPr>
            <w:r w:rsidRPr="00C34DF6">
              <w:rPr>
                <w:rFonts w:ascii="Times New Roman" w:eastAsia="MS Mincho" w:hAnsi="Times New Roman" w:cs="Times New Roman"/>
                <w:sz w:val="28"/>
                <w:szCs w:val="28"/>
                <w:lang w:val="uk-UA"/>
              </w:rPr>
              <w:t>Українська мова</w:t>
            </w:r>
          </w:p>
        </w:tc>
        <w:tc>
          <w:tcPr>
            <w:tcW w:w="4716" w:type="dxa"/>
            <w:tcBorders>
              <w:top w:val="single" w:sz="4" w:space="0" w:color="auto"/>
              <w:left w:val="single" w:sz="4" w:space="0" w:color="auto"/>
              <w:bottom w:val="single" w:sz="4" w:space="0" w:color="auto"/>
              <w:right w:val="single" w:sz="4" w:space="0" w:color="auto"/>
            </w:tcBorders>
            <w:hideMark/>
          </w:tcPr>
          <w:p w:rsidR="0018676D" w:rsidRPr="0018676D"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25115F">
              <w:rPr>
                <w:rFonts w:ascii="Times New Roman" w:eastAsia="MS Mincho" w:hAnsi="Times New Roman" w:cs="Times New Roman"/>
                <w:b/>
                <w:sz w:val="32"/>
                <w:szCs w:val="32"/>
              </w:rPr>
              <w:t>2</w:t>
            </w:r>
            <w:r>
              <w:rPr>
                <w:rFonts w:ascii="Times New Roman" w:eastAsia="MS Mincho" w:hAnsi="Times New Roman" w:cs="Times New Roman"/>
                <w:b/>
                <w:sz w:val="32"/>
                <w:szCs w:val="32"/>
                <w:lang w:val="uk-UA"/>
              </w:rPr>
              <w:t>(+1)</w:t>
            </w:r>
          </w:p>
        </w:tc>
      </w:tr>
      <w:tr w:rsidR="0018676D" w:rsidRPr="00C34DF6" w:rsidTr="0018676D">
        <w:trPr>
          <w:trHeight w:val="27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Українська література</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en-US"/>
              </w:rPr>
            </w:pPr>
            <w:r w:rsidRPr="00C34DF6">
              <w:rPr>
                <w:rFonts w:ascii="Times New Roman" w:eastAsia="MS Mincho" w:hAnsi="Times New Roman" w:cs="Times New Roman"/>
                <w:b/>
                <w:sz w:val="32"/>
                <w:szCs w:val="32"/>
                <w:lang w:val="en-US"/>
              </w:rPr>
              <w:t>2</w:t>
            </w:r>
          </w:p>
        </w:tc>
      </w:tr>
      <w:tr w:rsidR="0018676D" w:rsidRPr="0018676D" w:rsidTr="0018676D">
        <w:trPr>
          <w:trHeight w:val="25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Іноземна мова (англійська )</w:t>
            </w:r>
          </w:p>
        </w:tc>
        <w:tc>
          <w:tcPr>
            <w:tcW w:w="4716" w:type="dxa"/>
            <w:tcBorders>
              <w:top w:val="single" w:sz="4" w:space="0" w:color="auto"/>
              <w:left w:val="single" w:sz="4" w:space="0" w:color="auto"/>
              <w:bottom w:val="single" w:sz="4" w:space="0" w:color="auto"/>
              <w:right w:val="single" w:sz="4" w:space="0" w:color="auto"/>
            </w:tcBorders>
            <w:hideMark/>
          </w:tcPr>
          <w:p w:rsidR="0018676D" w:rsidRPr="0018676D"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18676D">
              <w:rPr>
                <w:rFonts w:ascii="Times New Roman" w:eastAsia="MS Mincho" w:hAnsi="Times New Roman" w:cs="Times New Roman"/>
                <w:b/>
                <w:sz w:val="32"/>
                <w:szCs w:val="32"/>
                <w:lang w:val="uk-UA"/>
              </w:rPr>
              <w:t>2</w:t>
            </w:r>
            <w:r>
              <w:rPr>
                <w:rFonts w:ascii="Times New Roman" w:eastAsia="MS Mincho" w:hAnsi="Times New Roman" w:cs="Times New Roman"/>
                <w:b/>
                <w:sz w:val="32"/>
                <w:szCs w:val="32"/>
                <w:lang w:val="uk-UA"/>
              </w:rPr>
              <w:t>(+0,5)</w:t>
            </w:r>
          </w:p>
        </w:tc>
      </w:tr>
      <w:tr w:rsidR="0018676D" w:rsidRPr="0018676D" w:rsidTr="0018676D">
        <w:trPr>
          <w:trHeight w:val="24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Зарубіжна література</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18676D" w:rsidRPr="0018676D" w:rsidTr="0018676D">
        <w:trPr>
          <w:trHeight w:val="40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Історія України</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1,5</w:t>
            </w:r>
          </w:p>
        </w:tc>
      </w:tr>
      <w:tr w:rsidR="0018676D" w:rsidRPr="0018676D" w:rsidTr="0018676D">
        <w:trPr>
          <w:trHeight w:val="33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Всесвітня історія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18676D" w:rsidRPr="0018676D" w:rsidTr="0018676D">
        <w:trPr>
          <w:trHeight w:val="33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Громадянська освіта</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18676D" w:rsidRPr="0018676D" w:rsidTr="0018676D">
        <w:trPr>
          <w:trHeight w:val="30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Математика</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r>
              <w:rPr>
                <w:rFonts w:ascii="Times New Roman" w:eastAsia="MS Mincho" w:hAnsi="Times New Roman" w:cs="Times New Roman"/>
                <w:b/>
                <w:sz w:val="32"/>
                <w:szCs w:val="32"/>
                <w:lang w:val="uk-UA"/>
              </w:rPr>
              <w:t>(+1)</w:t>
            </w:r>
          </w:p>
        </w:tc>
      </w:tr>
      <w:tr w:rsidR="0018676D" w:rsidRPr="0018676D" w:rsidTr="0018676D">
        <w:trPr>
          <w:trHeight w:val="27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Географія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1,5(+0,5)</w:t>
            </w:r>
          </w:p>
        </w:tc>
      </w:tr>
      <w:tr w:rsidR="0018676D" w:rsidRPr="0018676D" w:rsidTr="0018676D">
        <w:trPr>
          <w:trHeight w:val="36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Російська мова </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18676D" w:rsidRPr="0018676D" w:rsidTr="0018676D">
        <w:trPr>
          <w:trHeight w:val="25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Біологія</w:t>
            </w:r>
            <w:r>
              <w:rPr>
                <w:rFonts w:ascii="Times New Roman" w:eastAsia="MS Mincho" w:hAnsi="Times New Roman" w:cs="Times New Roman"/>
                <w:sz w:val="28"/>
                <w:szCs w:val="28"/>
                <w:lang w:val="uk-UA"/>
              </w:rPr>
              <w:t xml:space="preserve"> і екологія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18676D" w:rsidRPr="0018676D" w:rsidTr="0018676D">
        <w:trPr>
          <w:trHeight w:val="46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Екологія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p>
        </w:tc>
      </w:tr>
      <w:tr w:rsidR="0018676D" w:rsidRPr="0018676D" w:rsidTr="0018676D">
        <w:trPr>
          <w:trHeight w:val="27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Фізика</w:t>
            </w:r>
            <w:r>
              <w:rPr>
                <w:rFonts w:ascii="Times New Roman" w:eastAsia="MS Mincho" w:hAnsi="Times New Roman" w:cs="Times New Roman"/>
                <w:sz w:val="28"/>
                <w:szCs w:val="28"/>
                <w:lang w:val="uk-UA"/>
              </w:rPr>
              <w:t xml:space="preserve"> і астрономія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3</w:t>
            </w:r>
          </w:p>
        </w:tc>
      </w:tr>
      <w:tr w:rsidR="0018676D" w:rsidRPr="0018676D" w:rsidTr="0018676D">
        <w:trPr>
          <w:trHeight w:val="45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Астрономія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p>
        </w:tc>
      </w:tr>
      <w:tr w:rsidR="0018676D" w:rsidRPr="0018676D" w:rsidTr="0018676D">
        <w:trPr>
          <w:trHeight w:val="37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Хімія</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1,5(+0,5)</w:t>
            </w:r>
          </w:p>
        </w:tc>
      </w:tr>
      <w:tr w:rsidR="0018676D" w:rsidRPr="0018676D" w:rsidTr="0018676D">
        <w:trPr>
          <w:trHeight w:val="34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Інформатика</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r>
      <w:tr w:rsidR="0018676D" w:rsidRPr="0018676D" w:rsidTr="0018676D">
        <w:trPr>
          <w:trHeight w:val="330"/>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Технології</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w:t>
            </w:r>
            <w:r>
              <w:rPr>
                <w:rFonts w:ascii="Times New Roman" w:eastAsia="MS Mincho" w:hAnsi="Times New Roman" w:cs="Times New Roman"/>
                <w:b/>
                <w:sz w:val="32"/>
                <w:szCs w:val="32"/>
                <w:lang w:val="uk-UA"/>
              </w:rPr>
              <w:t>,5</w:t>
            </w:r>
          </w:p>
        </w:tc>
      </w:tr>
      <w:tr w:rsidR="0018676D" w:rsidRPr="00C34DF6" w:rsidTr="0018676D">
        <w:trPr>
          <w:trHeight w:val="315"/>
        </w:trPr>
        <w:tc>
          <w:tcPr>
            <w:tcW w:w="4500"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Фізична культура</w:t>
            </w: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r>
      <w:tr w:rsidR="0018676D" w:rsidRPr="00C34DF6" w:rsidTr="0018676D">
        <w:trPr>
          <w:trHeight w:val="480"/>
        </w:trPr>
        <w:tc>
          <w:tcPr>
            <w:tcW w:w="4500" w:type="dxa"/>
            <w:tcBorders>
              <w:top w:val="single" w:sz="4" w:space="0" w:color="auto"/>
              <w:left w:val="single" w:sz="4" w:space="0" w:color="auto"/>
              <w:bottom w:val="single" w:sz="4" w:space="0" w:color="auto"/>
              <w:right w:val="single" w:sz="4" w:space="0" w:color="auto"/>
            </w:tcBorders>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Захист України</w:t>
            </w:r>
          </w:p>
          <w:p w:rsidR="0018676D" w:rsidRPr="00C34DF6" w:rsidRDefault="0018676D" w:rsidP="004231AD">
            <w:pPr>
              <w:tabs>
                <w:tab w:val="left" w:pos="3870"/>
              </w:tabs>
              <w:spacing w:after="0" w:line="240" w:lineRule="auto"/>
              <w:jc w:val="center"/>
              <w:rPr>
                <w:rFonts w:ascii="Times New Roman" w:eastAsia="MS Mincho" w:hAnsi="Times New Roman" w:cs="Times New Roman"/>
                <w:sz w:val="28"/>
                <w:szCs w:val="28"/>
                <w:lang w:val="uk-UA"/>
              </w:rPr>
            </w:pP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sidRPr="00C34DF6">
              <w:rPr>
                <w:rFonts w:ascii="Times New Roman" w:eastAsia="MS Mincho" w:hAnsi="Times New Roman" w:cs="Times New Roman"/>
                <w:b/>
                <w:sz w:val="32"/>
                <w:szCs w:val="32"/>
                <w:lang w:val="uk-UA"/>
              </w:rPr>
              <w:t>1,5</w:t>
            </w:r>
          </w:p>
        </w:tc>
      </w:tr>
      <w:tr w:rsidR="0018676D" w:rsidRPr="00C34DF6" w:rsidTr="0018676D">
        <w:trPr>
          <w:trHeight w:val="1110"/>
        </w:trPr>
        <w:tc>
          <w:tcPr>
            <w:tcW w:w="4500" w:type="dxa"/>
            <w:tcBorders>
              <w:top w:val="single" w:sz="4" w:space="0" w:color="auto"/>
              <w:left w:val="single" w:sz="4" w:space="0" w:color="auto"/>
              <w:bottom w:val="single" w:sz="4" w:space="0" w:color="auto"/>
              <w:right w:val="single" w:sz="4" w:space="0" w:color="auto"/>
            </w:tcBorders>
          </w:tcPr>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p>
          <w:p w:rsidR="0018676D" w:rsidRPr="00C34DF6" w:rsidRDefault="0018676D" w:rsidP="004231AD">
            <w:pPr>
              <w:tabs>
                <w:tab w:val="left" w:pos="3870"/>
              </w:tabs>
              <w:spacing w:after="0" w:line="240" w:lineRule="auto"/>
              <w:rPr>
                <w:rFonts w:ascii="Times New Roman" w:eastAsia="MS Mincho" w:hAnsi="Times New Roman" w:cs="Times New Roman"/>
                <w:sz w:val="28"/>
                <w:szCs w:val="28"/>
                <w:lang w:val="uk-UA"/>
              </w:rPr>
            </w:pPr>
            <w:r w:rsidRPr="00C34DF6">
              <w:rPr>
                <w:rFonts w:ascii="Times New Roman" w:eastAsia="MS Mincho" w:hAnsi="Times New Roman" w:cs="Times New Roman"/>
                <w:sz w:val="28"/>
                <w:szCs w:val="28"/>
                <w:lang w:val="uk-UA"/>
              </w:rPr>
              <w:t>Разом</w:t>
            </w:r>
          </w:p>
          <w:p w:rsidR="0018676D" w:rsidRPr="00C34DF6" w:rsidRDefault="0018676D" w:rsidP="004231AD">
            <w:pPr>
              <w:tabs>
                <w:tab w:val="left" w:pos="3870"/>
              </w:tabs>
              <w:spacing w:after="0" w:line="240" w:lineRule="auto"/>
              <w:jc w:val="center"/>
              <w:rPr>
                <w:rFonts w:ascii="Times New Roman" w:eastAsia="MS Mincho" w:hAnsi="Times New Roman" w:cs="Times New Roman"/>
                <w:sz w:val="28"/>
                <w:szCs w:val="28"/>
                <w:lang w:val="uk-UA"/>
              </w:rPr>
            </w:pPr>
          </w:p>
        </w:tc>
        <w:tc>
          <w:tcPr>
            <w:tcW w:w="4716" w:type="dxa"/>
            <w:tcBorders>
              <w:top w:val="single" w:sz="4" w:space="0" w:color="auto"/>
              <w:left w:val="single" w:sz="4" w:space="0" w:color="auto"/>
              <w:bottom w:val="single" w:sz="4" w:space="0" w:color="auto"/>
              <w:right w:val="single" w:sz="4" w:space="0" w:color="auto"/>
            </w:tcBorders>
            <w:hideMark/>
          </w:tcPr>
          <w:p w:rsidR="0018676D" w:rsidRPr="00C34DF6" w:rsidRDefault="0018676D" w:rsidP="004231AD">
            <w:pPr>
              <w:tabs>
                <w:tab w:val="left" w:pos="3870"/>
              </w:tabs>
              <w:spacing w:after="0" w:line="240" w:lineRule="auto"/>
              <w:jc w:val="center"/>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34,5(27+4,5)+3</w:t>
            </w:r>
          </w:p>
        </w:tc>
      </w:tr>
    </w:tbl>
    <w:p w:rsidR="00C84636" w:rsidRPr="00DA71E3" w:rsidRDefault="00C84636" w:rsidP="0025115F">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Навчальним планом передбачено загальний обсяг навчального навантаження та тижневі години на вивчення базових предметів, ви</w:t>
      </w:r>
      <w:r w:rsidR="0018676D">
        <w:rPr>
          <w:rFonts w:ascii="Times New Roman" w:eastAsia="Times New Roman" w:hAnsi="Times New Roman" w:cs="Times New Roman"/>
          <w:sz w:val="28"/>
          <w:szCs w:val="28"/>
        </w:rPr>
        <w:t>бірково-обов’язкових предметів</w:t>
      </w:r>
      <w:r w:rsidRPr="00DA71E3">
        <w:rPr>
          <w:rFonts w:ascii="Times New Roman" w:eastAsia="Times New Roman" w:hAnsi="Times New Roman" w:cs="Times New Roman"/>
          <w:sz w:val="28"/>
          <w:szCs w:val="28"/>
        </w:rPr>
        <w:t xml:space="preserve">, а також передбачено години на </w:t>
      </w:r>
      <w:r w:rsidR="0018676D">
        <w:rPr>
          <w:rFonts w:ascii="Times New Roman" w:eastAsia="Times New Roman" w:hAnsi="Times New Roman" w:cs="Times New Roman"/>
          <w:sz w:val="28"/>
          <w:szCs w:val="28"/>
        </w:rPr>
        <w:t>додаткові години</w:t>
      </w:r>
      <w:r w:rsidRPr="00DA71E3">
        <w:rPr>
          <w:rFonts w:ascii="Times New Roman" w:eastAsia="Times New Roman" w:hAnsi="Times New Roman" w:cs="Times New Roman"/>
          <w:sz w:val="28"/>
          <w:szCs w:val="28"/>
        </w:rPr>
        <w:t>.</w:t>
      </w:r>
    </w:p>
    <w:p w:rsidR="00C84636" w:rsidRPr="00DA71E3" w:rsidRDefault="00C84636" w:rsidP="0025115F">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При тематичному плануванні педагогами врахувати засоби</w:t>
      </w:r>
      <w:r w:rsidR="0018676D">
        <w:rPr>
          <w:rFonts w:ascii="Times New Roman" w:eastAsia="Times New Roman" w:hAnsi="Times New Roman" w:cs="Times New Roman"/>
          <w:sz w:val="28"/>
          <w:szCs w:val="28"/>
        </w:rPr>
        <w:t xml:space="preserve"> інтеграції ключових і загально</w:t>
      </w:r>
      <w:r w:rsidRPr="00DA71E3">
        <w:rPr>
          <w:rFonts w:ascii="Times New Roman" w:eastAsia="Times New Roman" w:hAnsi="Times New Roman" w:cs="Times New Roman"/>
          <w:sz w:val="28"/>
          <w:szCs w:val="28"/>
        </w:rPr>
        <w:t>предметних компетентностей, окремих предметів та предметних циклів для реалізації наскрізних ліній. </w:t>
      </w:r>
    </w:p>
    <w:p w:rsidR="00C84636" w:rsidRPr="00DA71E3" w:rsidRDefault="0025115F" w:rsidP="0025115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2.</w:t>
      </w:r>
      <w:r w:rsidR="00C84636" w:rsidRPr="00DA71E3">
        <w:rPr>
          <w:rFonts w:ascii="Times New Roman" w:eastAsia="Times New Roman" w:hAnsi="Times New Roman" w:cs="Times New Roman"/>
          <w:b/>
          <w:bCs/>
          <w:sz w:val="28"/>
          <w:szCs w:val="28"/>
        </w:rPr>
        <w:t>Очікувані результати навчання учнів</w:t>
      </w:r>
    </w:p>
    <w:p w:rsidR="00C84636" w:rsidRPr="00DA71E3" w:rsidRDefault="00C84636" w:rsidP="0025115F">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w:t>
      </w:r>
      <w:proofErr w:type="gramStart"/>
      <w:r w:rsidRPr="00DA71E3">
        <w:rPr>
          <w:rFonts w:ascii="Times New Roman" w:eastAsia="Times New Roman" w:hAnsi="Times New Roman" w:cs="Times New Roman"/>
          <w:sz w:val="28"/>
          <w:szCs w:val="28"/>
        </w:rPr>
        <w:t>у рамках</w:t>
      </w:r>
      <w:proofErr w:type="gramEnd"/>
      <w:r w:rsidRPr="00DA71E3">
        <w:rPr>
          <w:rFonts w:ascii="Times New Roman" w:eastAsia="Times New Roman" w:hAnsi="Times New Roman" w:cs="Times New Roman"/>
          <w:sz w:val="28"/>
          <w:szCs w:val="28"/>
        </w:rPr>
        <w:t xml:space="preserve"> кожної освітньої галузі.</w:t>
      </w:r>
    </w:p>
    <w:p w:rsidR="00C84636" w:rsidRPr="00DA71E3" w:rsidRDefault="00C84636" w:rsidP="0025115F">
      <w:pPr>
        <w:spacing w:after="150" w:line="240" w:lineRule="auto"/>
        <w:ind w:firstLine="708"/>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№1539).</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tbl>
      <w:tblPr>
        <w:tblW w:w="9360" w:type="dxa"/>
        <w:tblCellMar>
          <w:top w:w="15" w:type="dxa"/>
          <w:left w:w="15" w:type="dxa"/>
          <w:bottom w:w="15" w:type="dxa"/>
          <w:right w:w="15" w:type="dxa"/>
        </w:tblCellMar>
        <w:tblLook w:val="04A0" w:firstRow="1" w:lastRow="0" w:firstColumn="1" w:lastColumn="0" w:noHBand="0" w:noVBand="1"/>
      </w:tblPr>
      <w:tblGrid>
        <w:gridCol w:w="705"/>
        <w:gridCol w:w="5565"/>
        <w:gridCol w:w="3090"/>
      </w:tblGrid>
      <w:tr w:rsidR="00C84636"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з/п</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Назва навчальної програми</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Рівень вивчення</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Українська мова</w:t>
            </w:r>
          </w:p>
        </w:tc>
        <w:tc>
          <w:tcPr>
            <w:tcW w:w="3090" w:type="dxa"/>
            <w:shd w:val="clear" w:color="auto" w:fill="auto"/>
            <w:tcMar>
              <w:top w:w="105" w:type="dxa"/>
              <w:left w:w="105" w:type="dxa"/>
              <w:bottom w:w="105" w:type="dxa"/>
              <w:right w:w="105" w:type="dxa"/>
            </w:tcMar>
            <w:vAlign w:val="center"/>
            <w:hideMark/>
          </w:tcPr>
          <w:p w:rsidR="00C84636" w:rsidRPr="00DA71E3" w:rsidRDefault="0025115F"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Р</w:t>
            </w:r>
            <w:r w:rsidR="00C84636" w:rsidRPr="00DA71E3">
              <w:rPr>
                <w:rFonts w:ascii="Times New Roman" w:eastAsia="Times New Roman" w:hAnsi="Times New Roman" w:cs="Times New Roman"/>
                <w:sz w:val="28"/>
                <w:szCs w:val="28"/>
              </w:rPr>
              <w:t>івень</w:t>
            </w:r>
            <w:r>
              <w:rPr>
                <w:rFonts w:ascii="Times New Roman" w:eastAsia="Times New Roman" w:hAnsi="Times New Roman" w:cs="Times New Roman"/>
                <w:sz w:val="28"/>
                <w:szCs w:val="28"/>
                <w:lang w:val="uk-UA"/>
              </w:rPr>
              <w:t xml:space="preserve"> с</w:t>
            </w:r>
            <w:r w:rsidRPr="00DA71E3">
              <w:rPr>
                <w:rFonts w:ascii="Times New Roman" w:eastAsia="Times New Roman" w:hAnsi="Times New Roman" w:cs="Times New Roman"/>
                <w:sz w:val="28"/>
                <w:szCs w:val="28"/>
              </w:rPr>
              <w:t>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2.</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Українська література</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25115F">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w:t>
            </w:r>
            <w:r w:rsidR="0025115F" w:rsidRPr="00DA71E3">
              <w:rPr>
                <w:rFonts w:ascii="Times New Roman" w:eastAsia="Times New Roman" w:hAnsi="Times New Roman" w:cs="Times New Roman"/>
                <w:sz w:val="28"/>
                <w:szCs w:val="28"/>
              </w:rPr>
              <w:t>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3.</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Зарубіжна література</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4.</w:t>
            </w:r>
          </w:p>
        </w:tc>
        <w:tc>
          <w:tcPr>
            <w:tcW w:w="5565" w:type="dxa"/>
            <w:shd w:val="clear" w:color="auto" w:fill="auto"/>
            <w:tcMar>
              <w:top w:w="105" w:type="dxa"/>
              <w:left w:w="105" w:type="dxa"/>
              <w:bottom w:w="105" w:type="dxa"/>
              <w:right w:w="105" w:type="dxa"/>
            </w:tcMar>
            <w:vAlign w:val="center"/>
            <w:hideMark/>
          </w:tcPr>
          <w:p w:rsidR="00C84636" w:rsidRPr="0025115F" w:rsidRDefault="0025115F" w:rsidP="00C8463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Іноземна мова</w:t>
            </w:r>
            <w:r>
              <w:rPr>
                <w:rFonts w:ascii="Times New Roman" w:eastAsia="Times New Roman" w:hAnsi="Times New Roman" w:cs="Times New Roman"/>
                <w:sz w:val="28"/>
                <w:szCs w:val="28"/>
                <w:lang w:val="uk-UA"/>
              </w:rPr>
              <w:t xml:space="preserve"> (англ.)</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5.</w:t>
            </w:r>
          </w:p>
        </w:tc>
        <w:tc>
          <w:tcPr>
            <w:tcW w:w="5565" w:type="dxa"/>
            <w:shd w:val="clear" w:color="auto" w:fill="auto"/>
            <w:tcMar>
              <w:top w:w="105" w:type="dxa"/>
              <w:left w:w="105" w:type="dxa"/>
              <w:bottom w:w="105" w:type="dxa"/>
              <w:right w:w="105" w:type="dxa"/>
            </w:tcMar>
            <w:vAlign w:val="center"/>
            <w:hideMark/>
          </w:tcPr>
          <w:p w:rsidR="00C84636" w:rsidRPr="00DA71E3" w:rsidRDefault="006A2CF8"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освіта</w:t>
            </w:r>
          </w:p>
        </w:tc>
        <w:tc>
          <w:tcPr>
            <w:tcW w:w="3090" w:type="dxa"/>
            <w:shd w:val="clear" w:color="auto" w:fill="auto"/>
            <w:tcMar>
              <w:top w:w="105" w:type="dxa"/>
              <w:left w:w="105" w:type="dxa"/>
              <w:bottom w:w="105" w:type="dxa"/>
              <w:right w:w="105" w:type="dxa"/>
            </w:tcMar>
            <w:vAlign w:val="center"/>
            <w:hideMark/>
          </w:tcPr>
          <w:p w:rsidR="00C84636" w:rsidRPr="00DA71E3" w:rsidRDefault="006A2CF8" w:rsidP="00C84636">
            <w:pPr>
              <w:spacing w:after="0" w:line="240" w:lineRule="auto"/>
              <w:rPr>
                <w:rFonts w:ascii="Times New Roman" w:eastAsia="Times New Roman" w:hAnsi="Times New Roman" w:cs="Times New Roman"/>
                <w:sz w:val="28"/>
                <w:szCs w:val="28"/>
              </w:rPr>
            </w:pPr>
            <w:r w:rsidRPr="006A2CF8">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6.</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Історія України</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7.</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Всесвітня історія</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8.</w:t>
            </w:r>
          </w:p>
        </w:tc>
        <w:tc>
          <w:tcPr>
            <w:tcW w:w="5565" w:type="dxa"/>
            <w:shd w:val="clear" w:color="auto" w:fill="auto"/>
            <w:tcMar>
              <w:top w:w="105" w:type="dxa"/>
              <w:left w:w="105" w:type="dxa"/>
              <w:bottom w:w="105" w:type="dxa"/>
              <w:right w:w="105" w:type="dxa"/>
            </w:tcMar>
            <w:vAlign w:val="center"/>
            <w:hideMark/>
          </w:tcPr>
          <w:p w:rsidR="00C84636" w:rsidRPr="00DA71E3" w:rsidRDefault="006A2CF8"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9.</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Математика (алгебра і початки аналізу та геометрія)</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10.</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Біологія і екологія</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11.</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Географія</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12.</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6A2CF8">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Фіз</w:t>
            </w:r>
            <w:r w:rsidR="006A2CF8">
              <w:rPr>
                <w:rFonts w:ascii="Times New Roman" w:eastAsia="Times New Roman" w:hAnsi="Times New Roman" w:cs="Times New Roman"/>
                <w:sz w:val="28"/>
                <w:szCs w:val="28"/>
              </w:rPr>
              <w:t xml:space="preserve">ика і астрономія </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13.</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Хімія</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DA71E3"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14.</w:t>
            </w:r>
          </w:p>
        </w:tc>
        <w:tc>
          <w:tcPr>
            <w:tcW w:w="556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Фізична культура</w:t>
            </w:r>
          </w:p>
        </w:tc>
        <w:tc>
          <w:tcPr>
            <w:tcW w:w="309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tc>
      </w:tr>
      <w:tr w:rsidR="00C84636" w:rsidRPr="00DA71E3" w:rsidTr="00C84636">
        <w:tc>
          <w:tcPr>
            <w:tcW w:w="70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15.</w:t>
            </w:r>
          </w:p>
        </w:tc>
        <w:tc>
          <w:tcPr>
            <w:tcW w:w="5565" w:type="dxa"/>
            <w:shd w:val="clear" w:color="auto" w:fill="auto"/>
            <w:tcMar>
              <w:top w:w="105" w:type="dxa"/>
              <w:left w:w="105" w:type="dxa"/>
              <w:bottom w:w="105" w:type="dxa"/>
              <w:right w:w="105" w:type="dxa"/>
            </w:tcMar>
            <w:vAlign w:val="center"/>
            <w:hideMark/>
          </w:tcPr>
          <w:p w:rsidR="00C84636" w:rsidRPr="00DA71E3" w:rsidRDefault="006A2CF8"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України</w:t>
            </w:r>
          </w:p>
        </w:tc>
        <w:tc>
          <w:tcPr>
            <w:tcW w:w="3090" w:type="dxa"/>
            <w:shd w:val="clear" w:color="auto" w:fill="auto"/>
            <w:tcMar>
              <w:top w:w="105" w:type="dxa"/>
              <w:left w:w="105" w:type="dxa"/>
              <w:bottom w:w="105" w:type="dxa"/>
              <w:right w:w="105" w:type="dxa"/>
            </w:tcMar>
            <w:vAlign w:val="center"/>
            <w:hideMark/>
          </w:tcPr>
          <w:p w:rsidR="00C84636"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Рівень стандарту</w:t>
            </w:r>
          </w:p>
          <w:p w:rsidR="006A2CF8" w:rsidRPr="00DA71E3" w:rsidRDefault="006A2CF8" w:rsidP="00C84636">
            <w:pPr>
              <w:spacing w:after="0" w:line="240" w:lineRule="auto"/>
              <w:rPr>
                <w:rFonts w:ascii="Times New Roman" w:eastAsia="Times New Roman" w:hAnsi="Times New Roman" w:cs="Times New Roman"/>
                <w:sz w:val="28"/>
                <w:szCs w:val="28"/>
              </w:rPr>
            </w:pPr>
          </w:p>
        </w:tc>
      </w:tr>
    </w:tbl>
    <w:p w:rsidR="00C84636" w:rsidRPr="006A2CF8" w:rsidRDefault="00C84636" w:rsidP="00C84636">
      <w:pPr>
        <w:spacing w:after="15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 </w:t>
      </w:r>
      <w:r w:rsidR="006A2CF8">
        <w:rPr>
          <w:rFonts w:ascii="Times New Roman" w:eastAsia="Times New Roman" w:hAnsi="Times New Roman" w:cs="Times New Roman"/>
          <w:sz w:val="28"/>
          <w:szCs w:val="28"/>
          <w:lang w:val="uk-UA"/>
        </w:rPr>
        <w:t xml:space="preserve">16.     Інформатика                                                          </w:t>
      </w:r>
      <w:r w:rsidR="006A2CF8" w:rsidRPr="006A2CF8">
        <w:rPr>
          <w:rFonts w:ascii="Times New Roman" w:eastAsia="Times New Roman" w:hAnsi="Times New Roman" w:cs="Times New Roman"/>
          <w:sz w:val="28"/>
          <w:szCs w:val="28"/>
          <w:lang w:val="uk-UA"/>
        </w:rPr>
        <w:t>Рівень стандарту</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Результати навчання повинні зробити внесок у формування</w:t>
      </w:r>
      <w:r w:rsidRPr="00DA71E3">
        <w:rPr>
          <w:rFonts w:ascii="Times New Roman" w:eastAsia="Times New Roman" w:hAnsi="Times New Roman" w:cs="Times New Roman"/>
          <w:b/>
          <w:bCs/>
          <w:i/>
          <w:iCs/>
          <w:sz w:val="28"/>
          <w:szCs w:val="28"/>
        </w:rPr>
        <w:t> ключових компетентностей</w:t>
      </w:r>
      <w:r w:rsidRPr="00DA71E3">
        <w:rPr>
          <w:rFonts w:ascii="Times New Roman" w:eastAsia="Times New Roman" w:hAnsi="Times New Roman" w:cs="Times New Roman"/>
          <w:sz w:val="28"/>
          <w:szCs w:val="28"/>
        </w:rPr>
        <w:t> учнів.</w:t>
      </w:r>
    </w:p>
    <w:tbl>
      <w:tblPr>
        <w:tblW w:w="9360" w:type="dxa"/>
        <w:tblCellMar>
          <w:top w:w="15" w:type="dxa"/>
          <w:left w:w="15" w:type="dxa"/>
          <w:bottom w:w="15" w:type="dxa"/>
          <w:right w:w="15" w:type="dxa"/>
        </w:tblCellMar>
        <w:tblLook w:val="04A0" w:firstRow="1" w:lastRow="0" w:firstColumn="1" w:lastColumn="0" w:noHBand="0" w:noVBand="1"/>
      </w:tblPr>
      <w:tblGrid>
        <w:gridCol w:w="675"/>
        <w:gridCol w:w="2445"/>
        <w:gridCol w:w="6240"/>
      </w:tblGrid>
      <w:tr w:rsidR="00C84636" w:rsidRPr="00DA71E3" w:rsidTr="00C84636">
        <w:trPr>
          <w:tblHeader/>
        </w:trPr>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з/п</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Ключові компетентності</w:t>
            </w:r>
          </w:p>
        </w:tc>
        <w:tc>
          <w:tcPr>
            <w:tcW w:w="6240" w:type="dxa"/>
            <w:shd w:val="clear" w:color="auto" w:fill="auto"/>
            <w:tcMar>
              <w:top w:w="105" w:type="dxa"/>
              <w:left w:w="105" w:type="dxa"/>
              <w:bottom w:w="105" w:type="dxa"/>
              <w:right w:w="105" w:type="dxa"/>
            </w:tcMar>
            <w:vAlign w:val="center"/>
            <w:hideMark/>
          </w:tcPr>
          <w:p w:rsidR="00C84636" w:rsidRPr="00DA71E3" w:rsidRDefault="006A2CF8"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C84636" w:rsidRPr="00DA71E3">
              <w:rPr>
                <w:rFonts w:ascii="Times New Roman" w:eastAsia="Times New Roman" w:hAnsi="Times New Roman" w:cs="Times New Roman"/>
                <w:b/>
                <w:bCs/>
                <w:sz w:val="28"/>
                <w:szCs w:val="28"/>
              </w:rPr>
              <w:t>Компоненти</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Спілкування державною (і рідною — у разі відмінності) мовами</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розуміння важливості чітких та лаконічних формулювань.</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означення понять, формулювання властивостей, доведення правил, теорем</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2.</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Спілкування іноземними мовами</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lastRenderedPageBreak/>
              <w:t>Ставлення:</w:t>
            </w:r>
            <w:r w:rsidRPr="00DA71E3">
              <w:rPr>
                <w:rFonts w:ascii="Times New Roman" w:eastAsia="Times New Roman" w:hAnsi="Times New Roman" w:cs="Times New Roman"/>
                <w:sz w:val="28"/>
                <w:szCs w:val="28"/>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3.</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Математична компетентність</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розв’язування математичних задач, і обов’язково таких, що моделюють реальні життєві ситуації</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4.</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Основні компетентності у природничих </w:t>
            </w:r>
            <w:r w:rsidR="0018676D">
              <w:rPr>
                <w:rFonts w:ascii="Times New Roman" w:eastAsia="Times New Roman" w:hAnsi="Times New Roman" w:cs="Times New Roman"/>
                <w:sz w:val="28"/>
                <w:szCs w:val="28"/>
              </w:rPr>
              <w:lastRenderedPageBreak/>
              <w:t>наука</w:t>
            </w:r>
            <w:r w:rsidRPr="00DA71E3">
              <w:rPr>
                <w:rFonts w:ascii="Times New Roman" w:eastAsia="Times New Roman" w:hAnsi="Times New Roman" w:cs="Times New Roman"/>
                <w:sz w:val="28"/>
                <w:szCs w:val="28"/>
              </w:rPr>
              <w:t xml:space="preserve"> і технологіях</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lastRenderedPageBreak/>
              <w:t>Уміння:</w:t>
            </w:r>
            <w:r w:rsidRPr="00DA71E3">
              <w:rPr>
                <w:rFonts w:ascii="Times New Roman" w:eastAsia="Times New Roman" w:hAnsi="Times New Roman" w:cs="Times New Roman"/>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lastRenderedPageBreak/>
              <w:t>Ставлення:</w:t>
            </w:r>
            <w:r w:rsidRPr="00DA71E3">
              <w:rPr>
                <w:rFonts w:ascii="Times New Roman" w:eastAsia="Times New Roman" w:hAnsi="Times New Roman" w:cs="Times New Roman"/>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5.</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Інформаційно-цифрова компетентність</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візуалізація даних, побудова графіків та діаграм за допомогою програмних засобів</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6.</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Уміння вчитися впродовж життя</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lastRenderedPageBreak/>
              <w:t>Навчальні ресурси:</w:t>
            </w:r>
            <w:r w:rsidRPr="00DA71E3">
              <w:rPr>
                <w:rFonts w:ascii="Times New Roman" w:eastAsia="Times New Roman" w:hAnsi="Times New Roman" w:cs="Times New Roman"/>
                <w:sz w:val="28"/>
                <w:szCs w:val="28"/>
              </w:rPr>
              <w:t> моделювання власної освітньої траєкторії</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7.</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Ініціативність і підприємливість</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завдання підприємницького змісту (оптимізаційні задачі)</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8.</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Соціальна і громадянська компетентності</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завдання соціального змісту</w:t>
            </w:r>
          </w:p>
        </w:tc>
      </w:tr>
      <w:tr w:rsidR="00DA71E3"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lastRenderedPageBreak/>
              <w:t>9.</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Обізнаність і самовираження у сфері культури</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 </w:t>
            </w:r>
            <w:r w:rsidRPr="00DA71E3">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84636" w:rsidRPr="00DA71E3" w:rsidRDefault="00C84636" w:rsidP="00C84636">
            <w:pPr>
              <w:spacing w:after="150" w:line="240" w:lineRule="auto"/>
              <w:rPr>
                <w:rFonts w:ascii="Times New Roman" w:eastAsia="Times New Roman" w:hAnsi="Times New Roman" w:cs="Times New Roman"/>
                <w:sz w:val="28"/>
                <w:szCs w:val="28"/>
              </w:rPr>
            </w:pPr>
            <w:proofErr w:type="gramStart"/>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культурна</w:t>
            </w:r>
            <w:proofErr w:type="gramEnd"/>
            <w:r w:rsidRPr="00DA71E3">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математичні моделі в різних видах мистецтва</w:t>
            </w:r>
          </w:p>
        </w:tc>
      </w:tr>
      <w:tr w:rsidR="00C84636" w:rsidRPr="00DA71E3" w:rsidTr="00C84636">
        <w:tc>
          <w:tcPr>
            <w:tcW w:w="67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10.</w:t>
            </w:r>
          </w:p>
        </w:tc>
        <w:tc>
          <w:tcPr>
            <w:tcW w:w="2445"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Екологічна грамотність і здорове життя</w:t>
            </w:r>
          </w:p>
        </w:tc>
        <w:tc>
          <w:tcPr>
            <w:tcW w:w="6240"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Уміння:</w:t>
            </w:r>
            <w:r w:rsidRPr="00DA71E3">
              <w:rPr>
                <w:rFonts w:ascii="Times New Roman" w:eastAsia="Times New Roman" w:hAnsi="Times New Roman" w:cs="Times New Roman"/>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84636" w:rsidRPr="00DA71E3" w:rsidRDefault="00C84636" w:rsidP="00C84636">
            <w:pPr>
              <w:spacing w:after="150" w:line="240" w:lineRule="auto"/>
              <w:rPr>
                <w:rFonts w:ascii="Times New Roman" w:eastAsia="Times New Roman" w:hAnsi="Times New Roman" w:cs="Times New Roman"/>
                <w:sz w:val="28"/>
                <w:szCs w:val="28"/>
              </w:rPr>
            </w:pPr>
            <w:proofErr w:type="gramStart"/>
            <w:r w:rsidRPr="00DA71E3">
              <w:rPr>
                <w:rFonts w:ascii="Times New Roman" w:eastAsia="Times New Roman" w:hAnsi="Times New Roman" w:cs="Times New Roman"/>
                <w:b/>
                <w:bCs/>
                <w:i/>
                <w:iCs/>
                <w:sz w:val="28"/>
                <w:szCs w:val="28"/>
              </w:rPr>
              <w:t>Ставлення:</w:t>
            </w:r>
            <w:r w:rsidRPr="00DA71E3">
              <w:rPr>
                <w:rFonts w:ascii="Times New Roman" w:eastAsia="Times New Roman" w:hAnsi="Times New Roman" w:cs="Times New Roman"/>
                <w:sz w:val="28"/>
                <w:szCs w:val="28"/>
              </w:rPr>
              <w:t>усвідомлення</w:t>
            </w:r>
            <w:proofErr w:type="gramEnd"/>
            <w:r w:rsidRPr="00DA71E3">
              <w:rPr>
                <w:rFonts w:ascii="Times New Roman" w:eastAsia="Times New Roman" w:hAnsi="Times New Roman" w:cs="Times New Roman"/>
                <w:sz w:val="28"/>
                <w:szCs w:val="28"/>
              </w:rPr>
              <w:t xml:space="preserve">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i/>
                <w:iCs/>
                <w:sz w:val="28"/>
                <w:szCs w:val="28"/>
              </w:rPr>
              <w:t>Навчальні ресурси:</w:t>
            </w:r>
            <w:r w:rsidRPr="00DA71E3">
              <w:rPr>
                <w:rFonts w:ascii="Times New Roman" w:eastAsia="Times New Roman" w:hAnsi="Times New Roman" w:cs="Times New Roman"/>
                <w:sz w:val="28"/>
                <w:szCs w:val="28"/>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84636" w:rsidRPr="00DA71E3" w:rsidRDefault="00C84636" w:rsidP="00C84636">
      <w:pPr>
        <w:spacing w:after="150" w:line="240" w:lineRule="auto"/>
        <w:rPr>
          <w:rFonts w:ascii="Times New Roman" w:eastAsia="Times New Roman" w:hAnsi="Times New Roman" w:cs="Times New Roman"/>
          <w:sz w:val="28"/>
          <w:szCs w:val="28"/>
        </w:rPr>
      </w:pPr>
    </w:p>
    <w:p w:rsidR="00C84636" w:rsidRPr="005D5DA9" w:rsidRDefault="006A2CF8" w:rsidP="00C84636">
      <w:pPr>
        <w:spacing w:after="15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84636" w:rsidRPr="005D5DA9">
        <w:rPr>
          <w:rFonts w:ascii="Times New Roman" w:eastAsia="Times New Roman" w:hAnsi="Times New Roman" w:cs="Times New Roman"/>
          <w:sz w:val="28"/>
          <w:szCs w:val="28"/>
          <w:lang w:val="uk-UA"/>
        </w:rPr>
        <w:t>Закладом освіти приділено велику увагу навчанню через наскрізні лінії, які є засобом</w:t>
      </w:r>
      <w:r w:rsidRPr="005D5DA9">
        <w:rPr>
          <w:rFonts w:ascii="Times New Roman" w:eastAsia="Times New Roman" w:hAnsi="Times New Roman" w:cs="Times New Roman"/>
          <w:sz w:val="28"/>
          <w:szCs w:val="28"/>
          <w:lang w:val="uk-UA"/>
        </w:rPr>
        <w:t xml:space="preserve"> інтеграції ключових і загально</w:t>
      </w:r>
      <w:r w:rsidR="00C84636" w:rsidRPr="005D5DA9">
        <w:rPr>
          <w:rFonts w:ascii="Times New Roman" w:eastAsia="Times New Roman" w:hAnsi="Times New Roman" w:cs="Times New Roman"/>
          <w:sz w:val="28"/>
          <w:szCs w:val="28"/>
          <w:lang w:val="uk-UA"/>
        </w:rPr>
        <w:t xml:space="preserve">предметних компетентностей, окремих предметів та предметних циклів, а також соціально значимими надпредметними темами, які допомагають формуванню </w:t>
      </w:r>
      <w:r w:rsidR="00C84636" w:rsidRPr="005D5DA9">
        <w:rPr>
          <w:rFonts w:ascii="Times New Roman" w:eastAsia="Times New Roman" w:hAnsi="Times New Roman" w:cs="Times New Roman"/>
          <w:sz w:val="28"/>
          <w:szCs w:val="28"/>
          <w:lang w:val="uk-UA"/>
        </w:rPr>
        <w:lastRenderedPageBreak/>
        <w:t>в учнів уявлень про суспільство в цілому, розвивають здатність застосовувати отримані знання у різних ситуаціях:</w:t>
      </w:r>
    </w:p>
    <w:p w:rsidR="00C84636" w:rsidRPr="006A2CF8" w:rsidRDefault="00C84636" w:rsidP="00C84636">
      <w:pPr>
        <w:spacing w:after="150" w:line="240" w:lineRule="auto"/>
        <w:rPr>
          <w:rFonts w:ascii="Times New Roman" w:eastAsia="Times New Roman" w:hAnsi="Times New Roman" w:cs="Times New Roman"/>
          <w:b/>
          <w:sz w:val="28"/>
          <w:szCs w:val="28"/>
        </w:rPr>
      </w:pPr>
      <w:r w:rsidRPr="006A2CF8">
        <w:rPr>
          <w:rFonts w:ascii="Times New Roman" w:eastAsia="Times New Roman" w:hAnsi="Times New Roman" w:cs="Times New Roman"/>
          <w:b/>
          <w:sz w:val="28"/>
          <w:szCs w:val="28"/>
        </w:rPr>
        <w:t>Реалізація </w:t>
      </w:r>
      <w:r w:rsidRPr="006A2CF8">
        <w:rPr>
          <w:rFonts w:ascii="Times New Roman" w:eastAsia="Times New Roman" w:hAnsi="Times New Roman" w:cs="Times New Roman"/>
          <w:b/>
          <w:bCs/>
          <w:iCs/>
          <w:sz w:val="28"/>
          <w:szCs w:val="28"/>
        </w:rPr>
        <w:t>навчання за наскрізними лініями</w:t>
      </w:r>
      <w:r w:rsidRPr="006A2CF8">
        <w:rPr>
          <w:rFonts w:ascii="Times New Roman" w:eastAsia="Times New Roman" w:hAnsi="Times New Roman" w:cs="Times New Roman"/>
          <w:b/>
          <w:sz w:val="28"/>
          <w:szCs w:val="28"/>
        </w:rPr>
        <w:t>:</w:t>
      </w:r>
    </w:p>
    <w:tbl>
      <w:tblPr>
        <w:tblW w:w="9360" w:type="dxa"/>
        <w:tblCellMar>
          <w:top w:w="15" w:type="dxa"/>
          <w:left w:w="15" w:type="dxa"/>
          <w:bottom w:w="15" w:type="dxa"/>
          <w:right w:w="15" w:type="dxa"/>
        </w:tblCellMar>
        <w:tblLook w:val="04A0" w:firstRow="1" w:lastRow="0" w:firstColumn="1" w:lastColumn="0" w:noHBand="0" w:noVBand="1"/>
      </w:tblPr>
      <w:tblGrid>
        <w:gridCol w:w="3621"/>
        <w:gridCol w:w="5739"/>
      </w:tblGrid>
      <w:tr w:rsidR="00C84636" w:rsidRPr="00DA71E3" w:rsidTr="00D533DC">
        <w:trPr>
          <w:tblHeader/>
        </w:trPr>
        <w:tc>
          <w:tcPr>
            <w:tcW w:w="3621"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Напрямки</w:t>
            </w:r>
          </w:p>
        </w:tc>
        <w:tc>
          <w:tcPr>
            <w:tcW w:w="5739" w:type="dxa"/>
            <w:shd w:val="clear" w:color="auto" w:fill="auto"/>
            <w:tcMar>
              <w:top w:w="105" w:type="dxa"/>
              <w:left w:w="105" w:type="dxa"/>
              <w:bottom w:w="105" w:type="dxa"/>
              <w:right w:w="105" w:type="dxa"/>
            </w:tcMar>
            <w:vAlign w:val="center"/>
            <w:hideMark/>
          </w:tcPr>
          <w:p w:rsidR="00C84636" w:rsidRPr="00DA71E3" w:rsidRDefault="006A2CF8" w:rsidP="00C846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C84636" w:rsidRPr="00DA71E3">
              <w:rPr>
                <w:rFonts w:ascii="Times New Roman" w:eastAsia="Times New Roman" w:hAnsi="Times New Roman" w:cs="Times New Roman"/>
                <w:b/>
                <w:bCs/>
                <w:sz w:val="28"/>
                <w:szCs w:val="28"/>
              </w:rPr>
              <w:t>Зміст</w:t>
            </w:r>
          </w:p>
        </w:tc>
      </w:tr>
      <w:tr w:rsidR="00DA71E3" w:rsidRPr="00DA71E3" w:rsidTr="00D533DC">
        <w:tc>
          <w:tcPr>
            <w:tcW w:w="3621"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w:t>
            </w:r>
            <w:r w:rsidRPr="00DA71E3">
              <w:rPr>
                <w:rFonts w:ascii="Times New Roman" w:eastAsia="Times New Roman" w:hAnsi="Times New Roman" w:cs="Times New Roman"/>
                <w:sz w:val="28"/>
                <w:szCs w:val="28"/>
              </w:rPr>
              <w:t>організація навчального середовища</w:t>
            </w:r>
          </w:p>
        </w:tc>
        <w:tc>
          <w:tcPr>
            <w:tcW w:w="5739"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формування духовного, соціального і фізичного середовища навчання;</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інноваційні технології навчання, освітні тренди.</w:t>
            </w:r>
          </w:p>
        </w:tc>
      </w:tr>
      <w:tr w:rsidR="00DA71E3" w:rsidRPr="00DA71E3" w:rsidTr="00D533DC">
        <w:tc>
          <w:tcPr>
            <w:tcW w:w="3621"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w:t>
            </w:r>
            <w:r w:rsidRPr="00DA71E3">
              <w:rPr>
                <w:rFonts w:ascii="Times New Roman" w:eastAsia="Times New Roman" w:hAnsi="Times New Roman" w:cs="Times New Roman"/>
                <w:sz w:val="28"/>
                <w:szCs w:val="28"/>
              </w:rPr>
              <w:t>окремі предмети</w:t>
            </w:r>
          </w:p>
        </w:tc>
        <w:tc>
          <w:tcPr>
            <w:tcW w:w="5739"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xml:space="preserve">–        </w:t>
            </w:r>
            <w:r w:rsidR="006A2CF8">
              <w:rPr>
                <w:rFonts w:ascii="Times New Roman" w:eastAsia="Times New Roman" w:hAnsi="Times New Roman" w:cs="Times New Roman"/>
                <w:sz w:val="28"/>
                <w:szCs w:val="28"/>
              </w:rPr>
              <w:t>у</w:t>
            </w:r>
            <w:r w:rsidRPr="00DA71E3">
              <w:rPr>
                <w:rFonts w:ascii="Times New Roman" w:eastAsia="Times New Roman" w:hAnsi="Times New Roman" w:cs="Times New Roman"/>
                <w:sz w:val="28"/>
                <w:szCs w:val="28"/>
              </w:rPr>
              <w:t xml:space="preserve">провадження інтерактивних методів навчання з </w:t>
            </w:r>
            <w:proofErr w:type="gramStart"/>
            <w:r w:rsidRPr="00DA71E3">
              <w:rPr>
                <w:rFonts w:ascii="Times New Roman" w:eastAsia="Times New Roman" w:hAnsi="Times New Roman" w:cs="Times New Roman"/>
                <w:sz w:val="28"/>
                <w:szCs w:val="28"/>
              </w:rPr>
              <w:t>використанням  компетентнісного</w:t>
            </w:r>
            <w:proofErr w:type="gramEnd"/>
            <w:r w:rsidRPr="00DA71E3">
              <w:rPr>
                <w:rFonts w:ascii="Times New Roman" w:eastAsia="Times New Roman" w:hAnsi="Times New Roman" w:cs="Times New Roman"/>
                <w:sz w:val="28"/>
                <w:szCs w:val="28"/>
              </w:rPr>
              <w:t xml:space="preserve"> підходу (урок-квест, кейс-урок, інтегрований урок, бінарний урок,);</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реалізація надпредметних, міжкласових т</w:t>
            </w:r>
            <w:r w:rsidR="006A2CF8">
              <w:rPr>
                <w:rFonts w:ascii="Times New Roman" w:eastAsia="Times New Roman" w:hAnsi="Times New Roman" w:cs="Times New Roman"/>
                <w:sz w:val="28"/>
                <w:szCs w:val="28"/>
              </w:rPr>
              <w:t>а загальношкільних освітніх проє</w:t>
            </w:r>
            <w:r w:rsidRPr="00DA71E3">
              <w:rPr>
                <w:rFonts w:ascii="Times New Roman" w:eastAsia="Times New Roman" w:hAnsi="Times New Roman" w:cs="Times New Roman"/>
                <w:sz w:val="28"/>
                <w:szCs w:val="28"/>
              </w:rPr>
              <w:t>ктів;</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систематичне проблемне навчання на основі ускладнених міжпредметних та надпредметних тем</w:t>
            </w:r>
          </w:p>
        </w:tc>
      </w:tr>
      <w:tr w:rsidR="00DA71E3" w:rsidRPr="00DA71E3" w:rsidTr="00D533DC">
        <w:tc>
          <w:tcPr>
            <w:tcW w:w="3621"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w:t>
            </w:r>
            <w:r w:rsidR="006A2CF8">
              <w:rPr>
                <w:rFonts w:ascii="Times New Roman" w:eastAsia="Times New Roman" w:hAnsi="Times New Roman" w:cs="Times New Roman"/>
                <w:sz w:val="28"/>
                <w:szCs w:val="28"/>
              </w:rPr>
              <w:t>робота в проє</w:t>
            </w:r>
            <w:r w:rsidRPr="00DA71E3">
              <w:rPr>
                <w:rFonts w:ascii="Times New Roman" w:eastAsia="Times New Roman" w:hAnsi="Times New Roman" w:cs="Times New Roman"/>
                <w:sz w:val="28"/>
                <w:szCs w:val="28"/>
              </w:rPr>
              <w:t>ктах</w:t>
            </w:r>
          </w:p>
        </w:tc>
        <w:tc>
          <w:tcPr>
            <w:tcW w:w="5739"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«Я – громадянин України»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«На шляху до Європи»</w:t>
            </w:r>
          </w:p>
        </w:tc>
      </w:tr>
      <w:tr w:rsidR="00DA71E3" w:rsidRPr="00DA71E3" w:rsidTr="00D533DC">
        <w:tc>
          <w:tcPr>
            <w:tcW w:w="3621"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 </w:t>
            </w:r>
            <w:r w:rsidRPr="00DA71E3">
              <w:rPr>
                <w:rFonts w:ascii="Times New Roman" w:eastAsia="Times New Roman" w:hAnsi="Times New Roman" w:cs="Times New Roman"/>
                <w:sz w:val="28"/>
                <w:szCs w:val="28"/>
              </w:rPr>
              <w:t>позакласна навчальна робота</w:t>
            </w:r>
          </w:p>
        </w:tc>
        <w:tc>
          <w:tcPr>
            <w:tcW w:w="5739" w:type="dxa"/>
            <w:shd w:val="clear" w:color="auto" w:fill="auto"/>
            <w:tcMar>
              <w:top w:w="105" w:type="dxa"/>
              <w:left w:w="105" w:type="dxa"/>
              <w:bottom w:w="105" w:type="dxa"/>
              <w:right w:w="105" w:type="dxa"/>
            </w:tcMar>
            <w:vAlign w:val="center"/>
            <w:hideMark/>
          </w:tcPr>
          <w:p w:rsidR="00C84636" w:rsidRPr="00DA71E3" w:rsidRDefault="00C84636" w:rsidP="00C84636">
            <w:pPr>
              <w:spacing w:after="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Організація тематичних днів та тижнів, пізнавальні квести, флешмоби</w:t>
            </w:r>
          </w:p>
        </w:tc>
      </w:tr>
      <w:tr w:rsidR="00C84636" w:rsidRPr="00DA71E3" w:rsidTr="00D533DC">
        <w:tc>
          <w:tcPr>
            <w:tcW w:w="3621" w:type="dxa"/>
            <w:shd w:val="clear" w:color="auto" w:fill="auto"/>
            <w:tcMar>
              <w:top w:w="105" w:type="dxa"/>
              <w:left w:w="105" w:type="dxa"/>
              <w:bottom w:w="105" w:type="dxa"/>
              <w:right w:w="105" w:type="dxa"/>
            </w:tcMar>
            <w:vAlign w:val="center"/>
            <w:hideMark/>
          </w:tcPr>
          <w:p w:rsidR="00C84636" w:rsidRPr="00D533DC" w:rsidRDefault="00D533DC" w:rsidP="00C84636">
            <w:pPr>
              <w:spacing w:after="0" w:line="240" w:lineRule="auto"/>
              <w:rPr>
                <w:rFonts w:ascii="Times New Roman" w:eastAsia="Times New Roman" w:hAnsi="Times New Roman" w:cs="Times New Roman"/>
                <w:sz w:val="28"/>
                <w:szCs w:val="28"/>
              </w:rPr>
            </w:pPr>
            <w:r w:rsidRPr="00D533DC">
              <w:rPr>
                <w:rFonts w:ascii="Times New Roman" w:eastAsia="Times New Roman" w:hAnsi="Times New Roman" w:cs="Times New Roman"/>
                <w:sz w:val="28"/>
                <w:szCs w:val="28"/>
              </w:rPr>
              <w:t>– STEM- освіта</w:t>
            </w:r>
          </w:p>
        </w:tc>
        <w:tc>
          <w:tcPr>
            <w:tcW w:w="5739" w:type="dxa"/>
            <w:shd w:val="clear" w:color="auto" w:fill="auto"/>
            <w:tcMar>
              <w:top w:w="105" w:type="dxa"/>
              <w:left w:w="105" w:type="dxa"/>
              <w:bottom w:w="105" w:type="dxa"/>
              <w:right w:w="105" w:type="dxa"/>
            </w:tcMar>
            <w:vAlign w:val="center"/>
            <w:hideMark/>
          </w:tcPr>
          <w:p w:rsidR="00C84636" w:rsidRPr="00DA71E3" w:rsidRDefault="00C84636" w:rsidP="00D533DC">
            <w:pPr>
              <w:spacing w:after="150" w:line="240" w:lineRule="auto"/>
              <w:rPr>
                <w:rFonts w:ascii="Times New Roman" w:eastAsia="Times New Roman" w:hAnsi="Times New Roman" w:cs="Times New Roman"/>
                <w:sz w:val="28"/>
                <w:szCs w:val="28"/>
              </w:rPr>
            </w:pPr>
            <w:r w:rsidRPr="006A2CF8">
              <w:rPr>
                <w:rFonts w:ascii="Times New Roman" w:eastAsia="Times New Roman" w:hAnsi="Times New Roman" w:cs="Times New Roman"/>
                <w:b/>
                <w:sz w:val="28"/>
                <w:szCs w:val="28"/>
              </w:rPr>
              <w:t xml:space="preserve">      </w:t>
            </w:r>
          </w:p>
        </w:tc>
      </w:tr>
    </w:tbl>
    <w:p w:rsidR="00022CE8" w:rsidRDefault="00022CE8" w:rsidP="006A2CF8">
      <w:pPr>
        <w:spacing w:after="150" w:line="240" w:lineRule="auto"/>
        <w:rPr>
          <w:rFonts w:ascii="Times New Roman" w:eastAsia="Times New Roman" w:hAnsi="Times New Roman" w:cs="Times New Roman"/>
          <w:b/>
          <w:bCs/>
          <w:sz w:val="28"/>
          <w:szCs w:val="28"/>
          <w:lang w:val="uk-UA"/>
        </w:rPr>
      </w:pPr>
    </w:p>
    <w:p w:rsidR="00022CE8" w:rsidRDefault="00022CE8" w:rsidP="006A2CF8">
      <w:pPr>
        <w:spacing w:after="150" w:line="240" w:lineRule="auto"/>
        <w:rPr>
          <w:rFonts w:ascii="Times New Roman" w:eastAsia="Times New Roman" w:hAnsi="Times New Roman" w:cs="Times New Roman"/>
          <w:b/>
          <w:bCs/>
          <w:sz w:val="28"/>
          <w:szCs w:val="28"/>
          <w:lang w:val="uk-UA"/>
        </w:rPr>
      </w:pPr>
    </w:p>
    <w:p w:rsidR="00022CE8" w:rsidRDefault="00022CE8" w:rsidP="006A2CF8">
      <w:pPr>
        <w:spacing w:after="150" w:line="240" w:lineRule="auto"/>
        <w:rPr>
          <w:rFonts w:ascii="Times New Roman" w:eastAsia="Times New Roman" w:hAnsi="Times New Roman" w:cs="Times New Roman"/>
          <w:b/>
          <w:bCs/>
          <w:sz w:val="28"/>
          <w:szCs w:val="28"/>
          <w:lang w:val="uk-UA"/>
        </w:rPr>
      </w:pPr>
    </w:p>
    <w:p w:rsidR="00022CE8" w:rsidRDefault="00022CE8" w:rsidP="006A2CF8">
      <w:pPr>
        <w:spacing w:after="150" w:line="240" w:lineRule="auto"/>
        <w:rPr>
          <w:rFonts w:ascii="Times New Roman" w:eastAsia="Times New Roman" w:hAnsi="Times New Roman" w:cs="Times New Roman"/>
          <w:b/>
          <w:bCs/>
          <w:sz w:val="28"/>
          <w:szCs w:val="28"/>
          <w:lang w:val="uk-UA"/>
        </w:rPr>
      </w:pPr>
    </w:p>
    <w:p w:rsidR="00022CE8" w:rsidRDefault="00022CE8" w:rsidP="006A2CF8">
      <w:pPr>
        <w:spacing w:after="150" w:line="240" w:lineRule="auto"/>
        <w:rPr>
          <w:rFonts w:ascii="Times New Roman" w:eastAsia="Times New Roman" w:hAnsi="Times New Roman" w:cs="Times New Roman"/>
          <w:b/>
          <w:bCs/>
          <w:sz w:val="28"/>
          <w:szCs w:val="28"/>
          <w:lang w:val="uk-UA"/>
        </w:rPr>
      </w:pPr>
    </w:p>
    <w:p w:rsidR="00022CE8" w:rsidRDefault="00022CE8" w:rsidP="006A2CF8">
      <w:pPr>
        <w:spacing w:after="150" w:line="240" w:lineRule="auto"/>
        <w:rPr>
          <w:rFonts w:ascii="Times New Roman" w:eastAsia="Times New Roman" w:hAnsi="Times New Roman" w:cs="Times New Roman"/>
          <w:b/>
          <w:bCs/>
          <w:sz w:val="28"/>
          <w:szCs w:val="28"/>
          <w:lang w:val="uk-UA"/>
        </w:rPr>
      </w:pPr>
    </w:p>
    <w:p w:rsidR="00022CE8" w:rsidRDefault="00022CE8" w:rsidP="006A2CF8">
      <w:pPr>
        <w:spacing w:after="150" w:line="240" w:lineRule="auto"/>
        <w:rPr>
          <w:rFonts w:ascii="Times New Roman" w:eastAsia="Times New Roman" w:hAnsi="Times New Roman" w:cs="Times New Roman"/>
          <w:b/>
          <w:bCs/>
          <w:sz w:val="28"/>
          <w:szCs w:val="28"/>
          <w:lang w:val="uk-UA"/>
        </w:rPr>
      </w:pPr>
    </w:p>
    <w:p w:rsidR="00D533DC" w:rsidRDefault="00D533DC" w:rsidP="006A2CF8">
      <w:pPr>
        <w:spacing w:after="150" w:line="240" w:lineRule="auto"/>
        <w:rPr>
          <w:rFonts w:ascii="Times New Roman" w:eastAsia="Times New Roman" w:hAnsi="Times New Roman" w:cs="Times New Roman"/>
          <w:b/>
          <w:bCs/>
          <w:sz w:val="28"/>
          <w:szCs w:val="28"/>
          <w:lang w:val="uk-UA"/>
        </w:rPr>
      </w:pPr>
    </w:p>
    <w:p w:rsidR="00D533DC" w:rsidRDefault="00D533DC" w:rsidP="006A2CF8">
      <w:pPr>
        <w:spacing w:after="150" w:line="240" w:lineRule="auto"/>
        <w:rPr>
          <w:rFonts w:ascii="Times New Roman" w:eastAsia="Times New Roman" w:hAnsi="Times New Roman" w:cs="Times New Roman"/>
          <w:b/>
          <w:bCs/>
          <w:sz w:val="28"/>
          <w:szCs w:val="28"/>
          <w:lang w:val="uk-UA"/>
        </w:rPr>
      </w:pPr>
    </w:p>
    <w:p w:rsidR="00D533DC" w:rsidRDefault="00D533DC" w:rsidP="006A2CF8">
      <w:pPr>
        <w:spacing w:after="150" w:line="240" w:lineRule="auto"/>
        <w:rPr>
          <w:rFonts w:ascii="Times New Roman" w:eastAsia="Times New Roman" w:hAnsi="Times New Roman" w:cs="Times New Roman"/>
          <w:b/>
          <w:bCs/>
          <w:sz w:val="28"/>
          <w:szCs w:val="28"/>
          <w:lang w:val="uk-UA"/>
        </w:rPr>
      </w:pPr>
    </w:p>
    <w:p w:rsidR="00C84636" w:rsidRPr="00DA71E3" w:rsidRDefault="00022CE8" w:rsidP="006A2CF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lastRenderedPageBreak/>
        <w:t>3</w:t>
      </w:r>
      <w:r w:rsidR="006A2CF8">
        <w:rPr>
          <w:rFonts w:ascii="Times New Roman" w:eastAsia="Times New Roman" w:hAnsi="Times New Roman" w:cs="Times New Roman"/>
          <w:b/>
          <w:bCs/>
          <w:sz w:val="28"/>
          <w:szCs w:val="28"/>
          <w:lang w:val="uk-UA"/>
        </w:rPr>
        <w:t xml:space="preserve">. </w:t>
      </w:r>
      <w:r w:rsidR="00C84636" w:rsidRPr="00DA71E3">
        <w:rPr>
          <w:rFonts w:ascii="Times New Roman" w:eastAsia="Times New Roman" w:hAnsi="Times New Roman" w:cs="Times New Roman"/>
          <w:b/>
          <w:bCs/>
          <w:sz w:val="28"/>
          <w:szCs w:val="28"/>
        </w:rPr>
        <w:t>Рекомендовані форми організації освітнього процесу та інструменти внутрішнього забезпечення якості освіти</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b/>
          <w:bCs/>
          <w:sz w:val="28"/>
          <w:szCs w:val="28"/>
        </w:rPr>
        <w:t>Типи уроку</w:t>
      </w:r>
      <w:r w:rsidRPr="00DA71E3">
        <w:rPr>
          <w:rFonts w:ascii="Times New Roman" w:eastAsia="Times New Roman" w:hAnsi="Times New Roman" w:cs="Times New Roman"/>
          <w:sz w:val="28"/>
          <w:szCs w:val="28"/>
        </w:rPr>
        <w:t>:</w:t>
      </w:r>
    </w:p>
    <w:p w:rsidR="00C84636" w:rsidRPr="00DA71E3" w:rsidRDefault="00C84636" w:rsidP="00C84636">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формування компетентностей;</w:t>
      </w:r>
    </w:p>
    <w:p w:rsidR="00C84636" w:rsidRPr="00DA71E3" w:rsidRDefault="00C84636" w:rsidP="00C84636">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розвитку компетентностей;</w:t>
      </w:r>
    </w:p>
    <w:p w:rsidR="00C84636" w:rsidRPr="00DA71E3" w:rsidRDefault="00C84636" w:rsidP="00C84636">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перевірки та/або оцінювання досягнення компетентностей;</w:t>
      </w:r>
    </w:p>
    <w:p w:rsidR="00C84636" w:rsidRPr="00DA71E3" w:rsidRDefault="00C84636" w:rsidP="00C84636">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корекції основних компетентностей;</w:t>
      </w:r>
    </w:p>
    <w:p w:rsidR="00C84636" w:rsidRPr="00DA71E3" w:rsidRDefault="00C84636" w:rsidP="00C84636">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комбінований урок.</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Також формами організації освітнього процесу вважати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w:t>
      </w:r>
      <w:r w:rsidR="00D533DC">
        <w:rPr>
          <w:rFonts w:ascii="Times New Roman" w:eastAsia="Times New Roman" w:hAnsi="Times New Roman" w:cs="Times New Roman"/>
          <w:sz w:val="28"/>
          <w:szCs w:val="28"/>
        </w:rPr>
        <w:t>і уроки, проблемний урок, відео</w:t>
      </w:r>
      <w:r w:rsidRPr="00DA71E3">
        <w:rPr>
          <w:rFonts w:ascii="Times New Roman" w:eastAsia="Times New Roman" w:hAnsi="Times New Roman" w:cs="Times New Roman"/>
          <w:sz w:val="28"/>
          <w:szCs w:val="28"/>
        </w:rPr>
        <w:t>уроки, прес-конференції, ділові ігри тощо.</w:t>
      </w:r>
      <w:bookmarkStart w:id="0" w:name="_GoBack"/>
      <w:bookmarkEnd w:id="0"/>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C84636" w:rsidRPr="006A2CF8" w:rsidRDefault="00C84636" w:rsidP="00C84636">
      <w:pPr>
        <w:spacing w:after="150" w:line="240" w:lineRule="auto"/>
        <w:rPr>
          <w:rFonts w:ascii="Times New Roman" w:eastAsia="Times New Roman" w:hAnsi="Times New Roman" w:cs="Times New Roman"/>
          <w:sz w:val="28"/>
          <w:szCs w:val="28"/>
          <w:lang w:val="uk-UA"/>
        </w:rPr>
      </w:pPr>
      <w:r w:rsidRPr="00DA71E3">
        <w:rPr>
          <w:rFonts w:ascii="Times New Roman" w:eastAsia="Times New Roman" w:hAnsi="Times New Roman" w:cs="Times New Roman"/>
          <w:sz w:val="28"/>
          <w:szCs w:val="28"/>
        </w:rPr>
        <w:t>Вибір форм і методів навчання вчитель визначає самостійн</w:t>
      </w:r>
      <w:r w:rsidR="006A2CF8">
        <w:rPr>
          <w:rFonts w:ascii="Times New Roman" w:eastAsia="Times New Roman" w:hAnsi="Times New Roman" w:cs="Times New Roman"/>
          <w:sz w:val="28"/>
          <w:szCs w:val="28"/>
        </w:rPr>
        <w:t>о, у</w:t>
      </w:r>
      <w:r w:rsidRPr="00DA71E3">
        <w:rPr>
          <w:rFonts w:ascii="Times New Roman" w:eastAsia="Times New Roman" w:hAnsi="Times New Roman" w:cs="Times New Roman"/>
          <w:sz w:val="28"/>
          <w:szCs w:val="28"/>
        </w:rPr>
        <w:t>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w:t>
      </w:r>
      <w:r w:rsidR="006A2CF8">
        <w:rPr>
          <w:rFonts w:ascii="Times New Roman" w:eastAsia="Times New Roman" w:hAnsi="Times New Roman" w:cs="Times New Roman"/>
          <w:sz w:val="28"/>
          <w:szCs w:val="28"/>
          <w:lang w:val="uk-UA"/>
        </w:rPr>
        <w:t>в</w:t>
      </w:r>
      <w:r w:rsidR="00022CE8">
        <w:rPr>
          <w:rFonts w:ascii="Times New Roman" w:eastAsia="Times New Roman" w:hAnsi="Times New Roman" w:cs="Times New Roman"/>
          <w:sz w:val="28"/>
          <w:szCs w:val="28"/>
          <w:lang w:val="uk-UA"/>
        </w:rPr>
        <w:t>.</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C84636" w:rsidRPr="00DA71E3" w:rsidRDefault="00C84636" w:rsidP="00C84636">
      <w:pPr>
        <w:spacing w:after="150" w:line="240" w:lineRule="auto"/>
        <w:rPr>
          <w:rFonts w:ascii="Times New Roman" w:eastAsia="Times New Roman" w:hAnsi="Times New Roman" w:cs="Times New Roman"/>
          <w:sz w:val="28"/>
          <w:szCs w:val="28"/>
        </w:rPr>
      </w:pPr>
      <w:r w:rsidRPr="00DA71E3">
        <w:rPr>
          <w:rFonts w:ascii="Times New Roman" w:eastAsia="Times New Roman" w:hAnsi="Times New Roman" w:cs="Times New Roman"/>
          <w:sz w:val="28"/>
          <w:szCs w:val="28"/>
        </w:rPr>
        <w:t> </w:t>
      </w:r>
    </w:p>
    <w:p w:rsidR="00D1385E" w:rsidRPr="00DA71E3" w:rsidRDefault="00D1385E">
      <w:pPr>
        <w:rPr>
          <w:rFonts w:ascii="Times New Roman" w:hAnsi="Times New Roman" w:cs="Times New Roman"/>
          <w:sz w:val="28"/>
          <w:szCs w:val="28"/>
        </w:rPr>
      </w:pPr>
    </w:p>
    <w:sectPr w:rsidR="00D1385E" w:rsidRPr="00DA71E3" w:rsidSect="005D5DA9">
      <w:pgSz w:w="11906" w:h="16838"/>
      <w:pgMar w:top="1134" w:right="850" w:bottom="1134" w:left="1701" w:header="708" w:footer="708" w:gutter="0"/>
      <w:pgBorders w:display="firstPage"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002C"/>
    <w:multiLevelType w:val="multilevel"/>
    <w:tmpl w:val="A20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A0721"/>
    <w:multiLevelType w:val="multilevel"/>
    <w:tmpl w:val="4D2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C3F11"/>
    <w:multiLevelType w:val="multilevel"/>
    <w:tmpl w:val="4D2E5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1551B"/>
    <w:multiLevelType w:val="multilevel"/>
    <w:tmpl w:val="61AE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A7B0B"/>
    <w:multiLevelType w:val="multilevel"/>
    <w:tmpl w:val="3B4E7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B3D72"/>
    <w:multiLevelType w:val="multilevel"/>
    <w:tmpl w:val="0E2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146C4"/>
    <w:multiLevelType w:val="multilevel"/>
    <w:tmpl w:val="3C1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6E57"/>
    <w:multiLevelType w:val="multilevel"/>
    <w:tmpl w:val="97B47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15562"/>
    <w:multiLevelType w:val="multilevel"/>
    <w:tmpl w:val="B4D2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96A4A"/>
    <w:multiLevelType w:val="multilevel"/>
    <w:tmpl w:val="C6E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051EB"/>
    <w:multiLevelType w:val="multilevel"/>
    <w:tmpl w:val="EDAC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E66A6"/>
    <w:multiLevelType w:val="multilevel"/>
    <w:tmpl w:val="55842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746BB"/>
    <w:multiLevelType w:val="multilevel"/>
    <w:tmpl w:val="608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56520"/>
    <w:multiLevelType w:val="multilevel"/>
    <w:tmpl w:val="B6DA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E2CB3"/>
    <w:multiLevelType w:val="multilevel"/>
    <w:tmpl w:val="11A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252D3"/>
    <w:multiLevelType w:val="multilevel"/>
    <w:tmpl w:val="52AA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5159D"/>
    <w:multiLevelType w:val="multilevel"/>
    <w:tmpl w:val="B7A4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D2E90"/>
    <w:multiLevelType w:val="multilevel"/>
    <w:tmpl w:val="1598A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7D05F4"/>
    <w:multiLevelType w:val="multilevel"/>
    <w:tmpl w:val="2AE4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D1816"/>
    <w:multiLevelType w:val="multilevel"/>
    <w:tmpl w:val="5EBCD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441E17"/>
    <w:multiLevelType w:val="multilevel"/>
    <w:tmpl w:val="29D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C3609"/>
    <w:multiLevelType w:val="multilevel"/>
    <w:tmpl w:val="693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15"/>
  </w:num>
  <w:num w:numId="4">
    <w:abstractNumId w:val="12"/>
  </w:num>
  <w:num w:numId="5">
    <w:abstractNumId w:val="1"/>
  </w:num>
  <w:num w:numId="6">
    <w:abstractNumId w:val="4"/>
  </w:num>
  <w:num w:numId="7">
    <w:abstractNumId w:val="9"/>
  </w:num>
  <w:num w:numId="8">
    <w:abstractNumId w:val="0"/>
  </w:num>
  <w:num w:numId="9">
    <w:abstractNumId w:val="10"/>
  </w:num>
  <w:num w:numId="10">
    <w:abstractNumId w:val="13"/>
  </w:num>
  <w:num w:numId="11">
    <w:abstractNumId w:val="14"/>
  </w:num>
  <w:num w:numId="12">
    <w:abstractNumId w:val="18"/>
  </w:num>
  <w:num w:numId="13">
    <w:abstractNumId w:val="7"/>
  </w:num>
  <w:num w:numId="14">
    <w:abstractNumId w:val="20"/>
  </w:num>
  <w:num w:numId="15">
    <w:abstractNumId w:val="2"/>
  </w:num>
  <w:num w:numId="16">
    <w:abstractNumId w:val="5"/>
  </w:num>
  <w:num w:numId="17">
    <w:abstractNumId w:val="19"/>
  </w:num>
  <w:num w:numId="18">
    <w:abstractNumId w:val="17"/>
  </w:num>
  <w:num w:numId="19">
    <w:abstractNumId w:val="16"/>
  </w:num>
  <w:num w:numId="20">
    <w:abstractNumId w:val="1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36"/>
    <w:rsid w:val="00022CE8"/>
    <w:rsid w:val="00102E2D"/>
    <w:rsid w:val="0018676D"/>
    <w:rsid w:val="0025115F"/>
    <w:rsid w:val="002A0DE8"/>
    <w:rsid w:val="00341A5D"/>
    <w:rsid w:val="00377089"/>
    <w:rsid w:val="004209AB"/>
    <w:rsid w:val="004231AD"/>
    <w:rsid w:val="00477E3B"/>
    <w:rsid w:val="0049379B"/>
    <w:rsid w:val="004E4641"/>
    <w:rsid w:val="004F4BF8"/>
    <w:rsid w:val="0055209D"/>
    <w:rsid w:val="005D5DA9"/>
    <w:rsid w:val="0064698A"/>
    <w:rsid w:val="006A2CF8"/>
    <w:rsid w:val="00734EA8"/>
    <w:rsid w:val="007501EA"/>
    <w:rsid w:val="007C0652"/>
    <w:rsid w:val="0081537F"/>
    <w:rsid w:val="0096694C"/>
    <w:rsid w:val="00AA2FAB"/>
    <w:rsid w:val="00AE53E0"/>
    <w:rsid w:val="00B209D6"/>
    <w:rsid w:val="00BC53C9"/>
    <w:rsid w:val="00C84636"/>
    <w:rsid w:val="00D1385E"/>
    <w:rsid w:val="00D533DC"/>
    <w:rsid w:val="00DA71E3"/>
    <w:rsid w:val="00DD7F1E"/>
    <w:rsid w:val="00E207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4CB7"/>
  <w15:chartTrackingRefBased/>
  <w15:docId w15:val="{E500EE36-5753-4BA1-A6AE-9FA8FAD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46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636"/>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C84636"/>
  </w:style>
  <w:style w:type="paragraph" w:customStyle="1" w:styleId="msonormal0">
    <w:name w:val="msonormal"/>
    <w:basedOn w:val="a"/>
    <w:rsid w:val="00C8463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84636"/>
    <w:rPr>
      <w:color w:val="0000FF"/>
      <w:u w:val="single"/>
    </w:rPr>
  </w:style>
  <w:style w:type="character" w:styleId="a4">
    <w:name w:val="FollowedHyperlink"/>
    <w:basedOn w:val="a0"/>
    <w:uiPriority w:val="99"/>
    <w:semiHidden/>
    <w:unhideWhenUsed/>
    <w:rsid w:val="00C84636"/>
    <w:rPr>
      <w:color w:val="800080"/>
      <w:u w:val="single"/>
    </w:rPr>
  </w:style>
  <w:style w:type="paragraph" w:styleId="a5">
    <w:name w:val="Normal (Web)"/>
    <w:basedOn w:val="a"/>
    <w:uiPriority w:val="99"/>
    <w:semiHidden/>
    <w:unhideWhenUsed/>
    <w:rsid w:val="00C846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84636"/>
    <w:rPr>
      <w:b/>
      <w:bCs/>
    </w:rPr>
  </w:style>
  <w:style w:type="character" w:styleId="a7">
    <w:name w:val="Emphasis"/>
    <w:basedOn w:val="a0"/>
    <w:uiPriority w:val="20"/>
    <w:qFormat/>
    <w:rsid w:val="00C84636"/>
    <w:rPr>
      <w:i/>
      <w:iCs/>
    </w:rPr>
  </w:style>
  <w:style w:type="paragraph" w:styleId="a8">
    <w:name w:val="List Paragraph"/>
    <w:basedOn w:val="a"/>
    <w:uiPriority w:val="34"/>
    <w:qFormat/>
    <w:rsid w:val="0055209D"/>
    <w:pPr>
      <w:ind w:left="720"/>
      <w:contextualSpacing/>
    </w:pPr>
  </w:style>
  <w:style w:type="paragraph" w:styleId="a9">
    <w:name w:val="Balloon Text"/>
    <w:basedOn w:val="a"/>
    <w:link w:val="aa"/>
    <w:uiPriority w:val="99"/>
    <w:semiHidden/>
    <w:unhideWhenUsed/>
    <w:rsid w:val="005D5D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5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62400">
      <w:bodyDiv w:val="1"/>
      <w:marLeft w:val="0"/>
      <w:marRight w:val="0"/>
      <w:marTop w:val="0"/>
      <w:marBottom w:val="0"/>
      <w:divBdr>
        <w:top w:val="none" w:sz="0" w:space="0" w:color="auto"/>
        <w:left w:val="none" w:sz="0" w:space="0" w:color="auto"/>
        <w:bottom w:val="none" w:sz="0" w:space="0" w:color="auto"/>
        <w:right w:val="none" w:sz="0" w:space="0" w:color="auto"/>
      </w:divBdr>
      <w:divsChild>
        <w:div w:id="105187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80B3-C886-45FF-8CD7-58038174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6865</Words>
  <Characters>39134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14</cp:revision>
  <cp:lastPrinted>2021-09-15T08:34:00Z</cp:lastPrinted>
  <dcterms:created xsi:type="dcterms:W3CDTF">2021-03-29T09:03:00Z</dcterms:created>
  <dcterms:modified xsi:type="dcterms:W3CDTF">2021-09-15T08:34:00Z</dcterms:modified>
</cp:coreProperties>
</file>