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DD0" w:rsidRDefault="003A5CD5" w:rsidP="003A5CD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№5</w:t>
      </w:r>
    </w:p>
    <w:p w:rsidR="003A5CD5" w:rsidRDefault="003A5CD5" w:rsidP="003A5CD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засідання педагогічної ради</w:t>
      </w:r>
    </w:p>
    <w:p w:rsidR="003A5CD5" w:rsidRDefault="003A5CD5" w:rsidP="003A5CD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Спаської ЗОШ І-ІІІ ст.</w:t>
      </w:r>
    </w:p>
    <w:p w:rsidR="003A5CD5" w:rsidRDefault="003A5CD5" w:rsidP="003A5CD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A5CD5" w:rsidRDefault="003A5CD5" w:rsidP="00456E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30.01.2024</w:t>
      </w:r>
    </w:p>
    <w:p w:rsidR="003A5CD5" w:rsidRDefault="003A5CD5" w:rsidP="00456E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Голова педагогічної ради – А.М.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Роздерій</w:t>
      </w:r>
      <w:proofErr w:type="spellEnd"/>
    </w:p>
    <w:p w:rsidR="003A5CD5" w:rsidRDefault="003A5CD5" w:rsidP="00456E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 – С.А.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Плитник</w:t>
      </w:r>
      <w:proofErr w:type="spellEnd"/>
    </w:p>
    <w:p w:rsidR="003A5CD5" w:rsidRDefault="003A5CD5" w:rsidP="00456E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Присутні – 18 осіб – учителі: Т.М. Лапа, Т.Ф. Сушко, Л.І.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Роздерій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М.І. Васюта, Л.В.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Озеред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С.В. Супрун, А.М. Мороз, П.І. Мірошник, О.В.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Єрмольчик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В.П. Урода, Т.Л. Хоменко, С.В. Герасименко, І.І. Хоменко, І.М. Водянко, С.А. Савченко, В.П.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Сичевська</w:t>
      </w:r>
      <w:proofErr w:type="spellEnd"/>
    </w:p>
    <w:p w:rsidR="003A5CD5" w:rsidRDefault="003A5CD5" w:rsidP="00456E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5CD5" w:rsidRDefault="003A5CD5" w:rsidP="00456EE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денний</w:t>
      </w:r>
    </w:p>
    <w:p w:rsidR="003A5CD5" w:rsidRDefault="003A5CD5" w:rsidP="00456EE2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вибір підручників для учнів 2 класу.</w:t>
      </w:r>
    </w:p>
    <w:p w:rsidR="003A5CD5" w:rsidRDefault="003A5CD5" w:rsidP="00456EE2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зарахування підвищення кваліфікації педагогічними працівниками на освітніх платформах. Затвердження сертифікатів.</w:t>
      </w:r>
    </w:p>
    <w:p w:rsidR="003A5CD5" w:rsidRDefault="003A5CD5" w:rsidP="003A5C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 СЛУХАЛИ:</w:t>
      </w:r>
    </w:p>
    <w:p w:rsidR="003A5CD5" w:rsidRDefault="003A5CD5" w:rsidP="003A5C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Роздерій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директора закладу, про вибір підручників для 2 класу на 2024 – 2025 </w:t>
      </w:r>
      <w:proofErr w:type="spellStart"/>
      <w:r>
        <w:rPr>
          <w:rFonts w:ascii="Times New Roman" w:hAnsi="Times New Roman" w:cs="Times New Roman"/>
          <w:sz w:val="28"/>
          <w:szCs w:val="28"/>
        </w:rPr>
        <w:t>н.р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поданих на конкурсний відбір підручників, відповідно до Порядку </w:t>
      </w:r>
      <w:r w:rsidR="00FA7F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проведення конкурсного відбору підручників, затвердженого наказом МОНУ від 30 вересня 2022 р. №869.</w:t>
      </w:r>
    </w:p>
    <w:p w:rsidR="003A5CD5" w:rsidRDefault="00456EE2" w:rsidP="003A5C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</w:t>
      </w:r>
      <w:r w:rsidR="003A5CD5">
        <w:rPr>
          <w:rFonts w:ascii="Times New Roman" w:hAnsi="Times New Roman" w:cs="Times New Roman"/>
          <w:sz w:val="28"/>
          <w:szCs w:val="28"/>
        </w:rPr>
        <w:t>. ВИСТУПИЛИ:</w:t>
      </w:r>
    </w:p>
    <w:p w:rsidR="003A5CD5" w:rsidRDefault="003A5CD5" w:rsidP="003A5C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А.М. Мороз, класовод 2 – го класу у 2024 – 2025 </w:t>
      </w:r>
      <w:proofErr w:type="spellStart"/>
      <w:r>
        <w:rPr>
          <w:rFonts w:ascii="Times New Roman" w:hAnsi="Times New Roman" w:cs="Times New Roman"/>
          <w:sz w:val="28"/>
          <w:szCs w:val="28"/>
        </w:rPr>
        <w:t>н.р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яка повідомила, що ознайомилася з електронними версіями оригінал – макетів підручників для другого класу, яким надано гриф Міністерства освіти і науки України. Свій вибір зупинила на таких підручниках: Українська мова та читання – автор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Вашуленко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М.С., Англійська мова – автор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Карпюк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О.Д., Математика – автор Листопад Н.П., Мистецтво – автор Масол Л.М., Я досліджую світ – автор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Жаркова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І.І.</w:t>
      </w:r>
    </w:p>
    <w:p w:rsidR="00456EE2" w:rsidRDefault="00456EE2" w:rsidP="003A5C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І. УХВАЛИЛИ:</w:t>
      </w:r>
    </w:p>
    <w:p w:rsidR="00456EE2" w:rsidRDefault="00456EE2" w:rsidP="003A5C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Схвалити вибір таких підручників для учнів 2 – го класу та вчителя на 2024 – 2025 </w:t>
      </w:r>
      <w:proofErr w:type="spellStart"/>
      <w:r>
        <w:rPr>
          <w:rFonts w:ascii="Times New Roman" w:hAnsi="Times New Roman" w:cs="Times New Roman"/>
          <w:sz w:val="28"/>
          <w:szCs w:val="28"/>
        </w:rPr>
        <w:t>н.р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2408D" w:rsidRDefault="00C2408D" w:rsidP="003A5C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>
            <wp:extent cx="6120765" cy="500634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ідручники_page-000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5006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6EE2" w:rsidRDefault="00456EE2" w:rsidP="00456E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ІІ</w:t>
      </w:r>
      <w:r w:rsidRPr="00456EE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СЛУХАЛИ:</w:t>
      </w:r>
    </w:p>
    <w:p w:rsidR="00456EE2" w:rsidRDefault="00456EE2" w:rsidP="00456E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Роздерій</w:t>
      </w:r>
      <w:proofErr w:type="spellEnd"/>
      <w:r>
        <w:rPr>
          <w:rFonts w:ascii="Times New Roman" w:hAnsi="Times New Roman" w:cs="Times New Roman"/>
          <w:sz w:val="28"/>
          <w:szCs w:val="28"/>
        </w:rPr>
        <w:t>, директора школи, яка ознайомила всіх з Постановою КМУ від 21.08.2019 №800 зі змінами та доповненням, Постановою КМУ від 27.12.2019 №1133, Листом МОН №1</w:t>
      </w:r>
      <w:r w:rsidRPr="00456EE2">
        <w:rPr>
          <w:rFonts w:ascii="Times New Roman" w:hAnsi="Times New Roman" w:cs="Times New Roman"/>
          <w:sz w:val="28"/>
          <w:szCs w:val="28"/>
        </w:rPr>
        <w:t>/9-141 від 04.03.2020 «Щодо підвищ</w:t>
      </w:r>
      <w:r>
        <w:rPr>
          <w:rFonts w:ascii="Times New Roman" w:hAnsi="Times New Roman" w:cs="Times New Roman"/>
          <w:sz w:val="28"/>
          <w:szCs w:val="28"/>
        </w:rPr>
        <w:t>ення кваліфікації педагогічних працівників ЗЗСО».</w:t>
      </w:r>
    </w:p>
    <w:p w:rsidR="00456EE2" w:rsidRDefault="00456EE2" w:rsidP="00456E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Згідно з цими постановами, педагогічні працівники мають право самостійно вибирати освітню платформу підвищення кваліфікації, форму навчання.</w:t>
      </w:r>
    </w:p>
    <w:p w:rsidR="00456EE2" w:rsidRDefault="00456EE2" w:rsidP="00456E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основі клопотань педагогічних працівників, які атестуються в 2023 – 2024 </w:t>
      </w:r>
      <w:proofErr w:type="spellStart"/>
      <w:r>
        <w:rPr>
          <w:rFonts w:ascii="Times New Roman" w:hAnsi="Times New Roman" w:cs="Times New Roman"/>
          <w:sz w:val="28"/>
          <w:szCs w:val="28"/>
        </w:rPr>
        <w:t>н.р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A7F8F">
        <w:rPr>
          <w:rFonts w:ascii="Times New Roman" w:hAnsi="Times New Roman" w:cs="Times New Roman"/>
          <w:sz w:val="28"/>
          <w:szCs w:val="28"/>
        </w:rPr>
        <w:t xml:space="preserve">пропоную </w:t>
      </w:r>
      <w:r>
        <w:rPr>
          <w:rFonts w:ascii="Times New Roman" w:hAnsi="Times New Roman" w:cs="Times New Roman"/>
          <w:sz w:val="28"/>
          <w:szCs w:val="28"/>
        </w:rPr>
        <w:t xml:space="preserve">затвердити сертифікати курсової перепідготовки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Озеред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Л.В,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Роздерій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Л.І, Хоменка І.І, Мірошника П.І,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Сичевської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В.П.</w:t>
      </w:r>
    </w:p>
    <w:p w:rsidR="00EF7A92" w:rsidRDefault="00EF7A92" w:rsidP="00456E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7A92" w:rsidRDefault="00EF7A92" w:rsidP="00456E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56EE2" w:rsidRDefault="00456EE2" w:rsidP="00456E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ІІ. ВИСТУПИЛИ:</w:t>
      </w:r>
    </w:p>
    <w:p w:rsidR="00FA7F8F" w:rsidRDefault="00456EE2" w:rsidP="00456E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Т.М. Лапа, заступник директора з НВР, яка повідомила що всі педагогічні працівники, які атестуватимуться в 2023 – 2024 </w:t>
      </w:r>
      <w:proofErr w:type="spellStart"/>
      <w:r>
        <w:rPr>
          <w:rFonts w:ascii="Times New Roman" w:hAnsi="Times New Roman" w:cs="Times New Roman"/>
          <w:sz w:val="28"/>
          <w:szCs w:val="28"/>
        </w:rPr>
        <w:t>н.р</w:t>
      </w:r>
      <w:proofErr w:type="spellEnd"/>
      <w:r>
        <w:rPr>
          <w:rFonts w:ascii="Times New Roman" w:hAnsi="Times New Roman" w:cs="Times New Roman"/>
          <w:sz w:val="28"/>
          <w:szCs w:val="28"/>
        </w:rPr>
        <w:t>. мають необхідну кількість балів підвищення кваліфікації. Це підтверджує інформація, подана до відома директора школи та затверджена підписом педагогічного працівника.</w:t>
      </w:r>
    </w:p>
    <w:p w:rsidR="00FA7F8F" w:rsidRDefault="00FA7F8F" w:rsidP="00456E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ІІ. УХВАЛИЛИ:</w:t>
      </w:r>
    </w:p>
    <w:p w:rsidR="00FA7F8F" w:rsidRDefault="00FA7F8F" w:rsidP="00456E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Затвердити підвищення кваліфікації таким педагогічним працівникам: І.І. Хоменку, Л.І.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Роздерій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Л.В.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Озеред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П.І. Мірошнику, В.П.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Сичевській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A7F8F" w:rsidRDefault="00FA7F8F" w:rsidP="00456E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7F8F" w:rsidRDefault="00FA7F8F" w:rsidP="00456E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7F8F" w:rsidRDefault="00FA7F8F" w:rsidP="00456E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Голова засідання:                                                                     А.М.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Роздерій</w:t>
      </w:r>
      <w:proofErr w:type="spellEnd"/>
    </w:p>
    <w:p w:rsidR="00456EE2" w:rsidRPr="00456EE2" w:rsidRDefault="00FA7F8F" w:rsidP="00456E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Секретар:                                                                                   С.А.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Плитник</w:t>
      </w:r>
      <w:proofErr w:type="spellEnd"/>
      <w:r w:rsidR="00456EE2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456EE2" w:rsidRPr="00456EE2" w:rsidSect="00FA7F8F">
      <w:footerReference w:type="default" r:id="rId8"/>
      <w:pgSz w:w="11906" w:h="16838"/>
      <w:pgMar w:top="850" w:right="850" w:bottom="850" w:left="1417" w:header="708" w:footer="708" w:gutter="0"/>
      <w:pgNumType w:start="2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2CD3" w:rsidRDefault="00082CD3" w:rsidP="00FA7F8F">
      <w:pPr>
        <w:spacing w:after="0" w:line="240" w:lineRule="auto"/>
      </w:pPr>
      <w:r>
        <w:separator/>
      </w:r>
    </w:p>
  </w:endnote>
  <w:endnote w:type="continuationSeparator" w:id="0">
    <w:p w:rsidR="00082CD3" w:rsidRDefault="00082CD3" w:rsidP="00FA7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73381574"/>
      <w:docPartObj>
        <w:docPartGallery w:val="Page Numbers (Bottom of Page)"/>
        <w:docPartUnique/>
      </w:docPartObj>
    </w:sdtPr>
    <w:sdtContent>
      <w:p w:rsidR="00FA7F8F" w:rsidRDefault="00FA7F8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7A92" w:rsidRPr="00EF7A92">
          <w:rPr>
            <w:noProof/>
            <w:lang w:val="ru-RU"/>
          </w:rPr>
          <w:t>25</w:t>
        </w:r>
        <w:r>
          <w:fldChar w:fldCharType="end"/>
        </w:r>
      </w:p>
    </w:sdtContent>
  </w:sdt>
  <w:p w:rsidR="00FA7F8F" w:rsidRDefault="00FA7F8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2CD3" w:rsidRDefault="00082CD3" w:rsidP="00FA7F8F">
      <w:pPr>
        <w:spacing w:after="0" w:line="240" w:lineRule="auto"/>
      </w:pPr>
      <w:r>
        <w:separator/>
      </w:r>
    </w:p>
  </w:footnote>
  <w:footnote w:type="continuationSeparator" w:id="0">
    <w:p w:rsidR="00082CD3" w:rsidRDefault="00082CD3" w:rsidP="00FA7F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9057B5"/>
    <w:multiLevelType w:val="hybridMultilevel"/>
    <w:tmpl w:val="63648224"/>
    <w:lvl w:ilvl="0" w:tplc="A170CC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7CE"/>
    <w:rsid w:val="00082CD3"/>
    <w:rsid w:val="003A5CD5"/>
    <w:rsid w:val="00456EE2"/>
    <w:rsid w:val="008367CE"/>
    <w:rsid w:val="009C3208"/>
    <w:rsid w:val="00AE4DD0"/>
    <w:rsid w:val="00C2408D"/>
    <w:rsid w:val="00EF7A92"/>
    <w:rsid w:val="00FA7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361352-B431-44AC-8E00-856B1D4B7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5CD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A7F8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A7F8F"/>
  </w:style>
  <w:style w:type="paragraph" w:styleId="a6">
    <w:name w:val="footer"/>
    <w:basedOn w:val="a"/>
    <w:link w:val="a7"/>
    <w:uiPriority w:val="99"/>
    <w:unhideWhenUsed/>
    <w:rsid w:val="00FA7F8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A7F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1703</Words>
  <Characters>972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UkraineHouse</Company>
  <LinksUpToDate>false</LinksUpToDate>
  <CharactersWithSpaces>2670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2024-02-12T08:08:00Z</dcterms:created>
  <dcterms:modified xsi:type="dcterms:W3CDTF">2024-02-12T08:56:00Z</dcterms:modified>
</cp:coreProperties>
</file>