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F2" w:rsidRDefault="0058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хвалено</w:t>
      </w:r>
      <w:r w:rsidR="00F533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3D1E1A" w:rsidRPr="003567F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  </w:t>
      </w:r>
      <w:r w:rsidR="00F533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Затверджено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засіданні                                                                                                                                            на засіданні ради</w:t>
      </w:r>
      <w:r w:rsidR="004B468B" w:rsidRPr="004B468B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опорного закладу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педагогічної ради                                                                                                                                  НВК «Гімназія- ЗОШ І ступеня»</w:t>
      </w:r>
    </w:p>
    <w:p w:rsidR="00C944F2" w:rsidRDefault="00F533C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від 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2020                                                                                                </w:t>
      </w:r>
      <w:r w:rsidR="003D1E1A" w:rsidRPr="003567F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протокол №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від  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2020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Голова    ради закладу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Веремчук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Л.В.                                                                                                                                                          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C944F2" w:rsidRDefault="00F5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ПЛАН РОБОТИ</w:t>
      </w:r>
    </w:p>
    <w:p w:rsidR="00C944F2" w:rsidRDefault="00F5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ОПОРНОГО ЗАКЛАДУ СОСНІВСЬКИЙ </w:t>
      </w:r>
    </w:p>
    <w:p w:rsidR="00C944F2" w:rsidRDefault="00F5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НАВЧАЛЬНО-ВИХОВНИЙ КОМПЛЕКС</w:t>
      </w:r>
    </w:p>
    <w:p w:rsidR="00C944F2" w:rsidRDefault="00F5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„ГІМНАЗІЯ –ЗАГАЛЬНООСВІТНЯ ШКОЛА І СТУПЕНЯ”</w:t>
      </w:r>
    </w:p>
    <w:p w:rsidR="00C944F2" w:rsidRDefault="00F533C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2020-2021 навчальний рік</w:t>
      </w: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Загальні відомості про опорний заклад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НВК «Гімназія- ЗОШ І ступеня»</w:t>
      </w: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 Назва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опорний заклад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навчально-виховний комплекс «Гімназія-загальноосвітня школа І ступеня» 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районної ради Рівненської області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Засновник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районна рада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Опорний заклад здійснює навчально-виховний процес за денною формою навчання у режимі 5-ти денного навчального 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тижня.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Правовий статус    комунальний заклад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Опорний заклад у своєму складі має: філію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загальноосвітня школа І-ІІ ступенів опорного закладу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«Гімназія-ЗОШ І ступеня», філію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Совпівська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загальноосвітня школа І-ІІ ступенів опорного закладу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«Гімназія-ЗОШ І ступеня».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 В опорному закладі визначена українська мова навчання.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Опорний заклад- різнопрофільний загальноосвітній навчальний заклад, що надає повну загальну середню освіту, забезпечений кваліфікованими педагогічними кадрами, має сучасну матеріально-технічну і навчально-методичну базу, зручне розташування і забезпечує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допрофільну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підготовку та профільне навчання, поглиблене вивчення окремих предметів, здійснює науково-технічну і практичну підготовку учнівської молоді.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 Головною метою діяльності опорного закладу є забезпечення реалізації права громадян на здобуття повної загальної середньої освіти.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8.  Головним документом опорного закладу є Статут опорного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 ЗОШ І ступеня»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районної  ради Рівненської області, спрямований на задоволення освітніх потреб учнів, створення єдиної системи навчально-виховної роботи.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 Юридична адреса: 34652 смт. Соснове, вулиця Шкільна 26,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рйон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Рівненська область.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Структура плану роботи опорного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ступеня»: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Загальні відомості про опорний заклад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НВК «Гімназія- ЗОШ І ступеня»</w:t>
      </w:r>
    </w:p>
    <w:p w:rsidR="00C944F2" w:rsidRDefault="00F533C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План роботи опорного закладу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 на2020-2021н.р.</w:t>
      </w:r>
    </w:p>
    <w:p w:rsidR="00C944F2" w:rsidRDefault="00F533C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План роботи філії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Губківська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загальноосвітня школа І-ІІ ступенів опорного закладу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 на2020-2021н.р.(Додаток 1)</w:t>
      </w:r>
    </w:p>
    <w:p w:rsidR="00C944F2" w:rsidRDefault="00F533C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План роботи філії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Совпівська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загальноосвітня школа І-ІІ ступенів опорного закладу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 на2020-2021н.р. (Додаток 2).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 С Т У П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Інформаційна карта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Опорний заклад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навчально- виховний комплекс „Гімназія – загальноосвітня школа І ступеня” поєднує початкову школу (1-4 класи) та навчання учнів гімназійних класів (5-11 класи), заклад працює за двома напрямками: філологічним та природничо - математичним ( профілі навчання: екологічний,  української філології).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Навчальний заклад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Рівненська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вул. Шкільна, 26, телефон 27-3-73.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ятиденний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робочий тиждень.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навчальному закладі однозмінне навчання</w:t>
      </w:r>
    </w:p>
    <w:p w:rsidR="00C944F2" w:rsidRDefault="00F533C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Загальні показники роботи</w:t>
      </w: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5005"/>
        <w:gridCol w:w="2840"/>
      </w:tblGrid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Показники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Стан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Мова навчання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Українська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класів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Загальне число учнів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494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Загальна кількість працівників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 тому числі: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педагогічних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обслуговуючих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71</w:t>
            </w: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944F2" w:rsidRDefault="0046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</w:t>
            </w:r>
          </w:p>
          <w:p w:rsidR="00C944F2" w:rsidRPr="00465B9A" w:rsidRDefault="00F53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65B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Загальна площа всіх приміщень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(у тому числі навчальних приміщень)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4020кв.м</w:t>
            </w:r>
          </w:p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1558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кв.м</w:t>
            </w:r>
            <w:proofErr w:type="spellEnd"/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Кількість місць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ютерному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класі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місць  у майстерні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Забезпеченість навчальними  кабінетами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Забезпеченість підручниками та навчальними текстами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85%</w:t>
            </w: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Кількість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їдалень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посадкових місць у їдальні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180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Наявність спортивного залу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Так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Наявність актової зали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Так</w:t>
            </w:r>
          </w:p>
        </w:tc>
      </w:tr>
      <w:tr w:rsidR="00C94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Площа земельної ділянки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4.068</w:t>
            </w:r>
          </w:p>
        </w:tc>
      </w:tr>
    </w:tbl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3. Науково- методична проблема закладу: </w:t>
      </w: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C944F2" w:rsidRDefault="0046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«Реалізація сучасних підходів до навчання та виховання з метою формування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життєво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компетентної особистості в умовах інтеграції до європейського освітнього простору»</w:t>
      </w:r>
    </w:p>
    <w:p w:rsidR="00465B9A" w:rsidRDefault="0046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4</w:t>
      </w:r>
      <w:r w:rsidR="003D1E1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.Виконання основних завдань 20</w:t>
      </w:r>
      <w:r w:rsidR="003D1E1A" w:rsidRPr="003567F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-202</w:t>
      </w:r>
      <w:r w:rsidR="003D1E1A" w:rsidRPr="003567F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навчального  року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Опорний заклад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навчально-виховний комплекс „Гімназія – загальноосвітня школа І ступеня” - це навчально-виховний заклад, в якому пріоритетними залишаються завдання: підвищення якості освіти, забезпечення рівного доступу до неї, запровадження традиційних технологій навчання, розвиток творчо обдарованих дітей, забезпечення соціально-правового захисту учнів. Всі діти та підлітки шкільного віку, які проживають у мікрорайоні НВК, одержують загальну середню освіту.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Набір учнів до перших класів було здійснено на підставі висновків медичної комісії та за результатами вивчення психологічної готовності дитини до шкільного навчання. Першою іноземною мовою є англійська.</w:t>
      </w:r>
    </w:p>
    <w:p w:rsidR="00C944F2" w:rsidRDefault="00F533C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 вивченні доцільності використання й діагностики стану реалізації варіативної складової навчального плану брали участь учні 5-11 класів та їх батьки. На основі результативності рейтингу навчальних предметів, курсів,  факультативів, виходячи із потреб НВК, було складено навчальний план на 2019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 навчальний рік.</w:t>
      </w:r>
    </w:p>
    <w:p w:rsidR="00C944F2" w:rsidRDefault="00F533C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Освітній процес було організовано відповідно до навчального плану та плану роботи НВК на 2019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навчальний рік.                                                   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Плануванню річної роботи  передувало діагностування та  система заходів, які поєднують різноманітні форми роботи учнівського, вчительського та  батьківського колективів, проведених на різних рівнях.                                                                                         </w:t>
      </w:r>
    </w:p>
    <w:p w:rsidR="00C944F2" w:rsidRDefault="00F533C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задоволення освітніх потреб учнів в НВК працюють класи початкового  навчання (1-4) класи, класи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допрофільної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підготовки та профільні класи природничого та філологічного спрямування.                                                           </w:t>
      </w:r>
    </w:p>
    <w:p w:rsidR="00465B9A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Реалізація інваріантної й варіативної складової навчального плану здійснювалася за державними програмами.</w:t>
      </w:r>
    </w:p>
    <w:p w:rsidR="00C944F2" w:rsidRDefault="0046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 березня 2020 року освітній процес у закладі здійснювався в режимі онлайн.</w:t>
      </w:r>
      <w:r w:rsidR="00F53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Вчителі закладу мають відповідну науково- методичну підготовку.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Навчальний заклад функціонує згідно системи управління опорного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«Гімназія-ЗОШ І ступеня», якою передбачена творча співпраця вчительського та учнівського колективів, батьків і громадськості, що забезпечує високий рівень навчання і виховання школярів.</w:t>
      </w:r>
    </w:p>
    <w:p w:rsidR="00C944F2" w:rsidRDefault="00465B9A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2019-2020</w:t>
      </w:r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педагогічний колектив опорного закладу та філій </w:t>
      </w:r>
      <w:proofErr w:type="spellStart"/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Совпівська</w:t>
      </w:r>
      <w:proofErr w:type="spellEnd"/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ступенів, </w:t>
      </w:r>
      <w:proofErr w:type="spellStart"/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Губківська</w:t>
      </w:r>
      <w:proofErr w:type="spellEnd"/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 працювали над виконанням  науково- методичної проблемної теми «Реалізація сучасних підходів до навчання та виховання з метою формування </w:t>
      </w:r>
      <w:proofErr w:type="spellStart"/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</w:t>
      </w:r>
      <w:proofErr w:type="spellEnd"/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компетентної особистості в умовах інтеграції до європейського освітнього простору».</w:t>
      </w:r>
    </w:p>
    <w:p w:rsidR="00C944F2" w:rsidRDefault="00F533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 проведені заходи, засідання педагогічної ради:</w:t>
      </w:r>
    </w:p>
    <w:p w:rsidR="00C944F2" w:rsidRDefault="00F533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*« </w:t>
      </w:r>
      <w:r w:rsidR="0046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 урок у вимірах Нової української школи</w:t>
      </w:r>
      <w:r w:rsidR="000A055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(опорний заклад, листопад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року);</w:t>
      </w:r>
    </w:p>
    <w:p w:rsidR="00C944F2" w:rsidRDefault="00F533C9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- районний семінар вчителів  музичного мистецтва;</w:t>
      </w:r>
    </w:p>
    <w:p w:rsidR="00C944F2" w:rsidRDefault="000A0555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«Учитель року-2020</w:t>
      </w:r>
      <w:r w:rsidR="00F533C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44F2" w:rsidRDefault="00F533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виставки педагогічного досвіду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досвіду», «Я атестуюсь», «Методичні знахідки педагогів»;</w:t>
      </w:r>
    </w:p>
    <w:p w:rsidR="00C944F2" w:rsidRDefault="00F533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уроків з наступним їх аналізом;</w:t>
      </w:r>
    </w:p>
    <w:p w:rsidR="00C944F2" w:rsidRDefault="00F533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-самоосвіта вчителів;</w:t>
      </w:r>
    </w:p>
    <w:p w:rsidR="00C944F2" w:rsidRDefault="00F533C9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узагальнено науково-методичні розробки власного педагогічного досвіду вчителів:</w:t>
      </w:r>
    </w:p>
    <w:tbl>
      <w:tblPr>
        <w:tblW w:w="15166" w:type="dxa"/>
        <w:tblInd w:w="55" w:type="dxa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5"/>
        <w:gridCol w:w="11431"/>
      </w:tblGrid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Євгеніївна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 Сучасні технології навчання української мови та літератури”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Людмила Антонівна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Компетентнісне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Васюта Василь Антонович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“Самостійна робота учнів – один із перспективних методів навчання математики та фізики”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0A0555" w:rsidRDefault="000A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Слободенюк Тихон Степанович</w:t>
            </w:r>
          </w:p>
        </w:tc>
        <w:tc>
          <w:tcPr>
            <w:tcW w:w="11430" w:type="dxa"/>
            <w:shd w:val="clear" w:color="auto" w:fill="auto"/>
          </w:tcPr>
          <w:p w:rsidR="000A0555" w:rsidRDefault="000A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“ Активізація розумової діяльності учнів під час вивчення хімії та біології”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Вознюк Павло Костянтинович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“Формування предметних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засобами  трудового навчання “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Ніна Олександрівна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“ Гра як засіб формування особистості молодшого школяра”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Яніцька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Миколаївна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“Розвивальні можливості сучасного уроку в умовах НУШ”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Володимирівна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диференційованого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підходу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 Ірина Дмитрівна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Виховання екологічної культури школярів”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Василівна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 Розвиток творчих здібностей учнів”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Володимирівна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“Розвиток пізнавальної діяльності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індивідуальної форми навчання”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Ахмадуліна Галина Володимирівна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 Використання інноваційних технологій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математики”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Михайло Володимирович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 Технологія організації позакласних заходів з фізичної культури”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Аркадіївна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 Інноваційні технології у формуванні комунікативної компетенції учнів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німецької мови”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Дудар Галина Миколаївна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 Використання міжпредметних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учнів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біології”</w:t>
            </w:r>
          </w:p>
        </w:tc>
      </w:tr>
      <w:tr w:rsidR="00C944F2">
        <w:tc>
          <w:tcPr>
            <w:tcW w:w="3735" w:type="dxa"/>
            <w:shd w:val="clear" w:color="auto" w:fill="auto"/>
          </w:tcPr>
          <w:p w:rsidR="00C944F2" w:rsidRDefault="00F533C9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Пивоварчук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Руслана Василівна</w:t>
            </w:r>
          </w:p>
        </w:tc>
        <w:tc>
          <w:tcPr>
            <w:tcW w:w="11430" w:type="dxa"/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 Практичне застосування стратегій критичного мислення як засіб формування навичок ХХІ століття у процесі навчання англійської мови в початковій школі в умовах НУШ”</w:t>
            </w:r>
          </w:p>
        </w:tc>
      </w:tr>
    </w:tbl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Враховуючи, що одним з основним завданням НВК є розвиток творчих здібностей дитини, педагогічний колектив працює над виконанням розробленої навчальним закладом комплексної програми пошуку, підбору, підтримки та розвитку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обдарованих дітей „Творча обдарованість”, яка вивчає й закладає основу для пошуку, навчання й виховання творчої особистості. Створено банк даних про здібних, обдарованих дітей. Ведеться книга «Обдаровані діти».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Особливу увагу педагогічний колектив надає роботі із здібними та обдарованими учнями, яка полягає в організації і проведенні олімпіад з базових дисциплін, різноманітних конкурсів, турнірів, змагань, оглядів, активній участі юних талантів у заходах Всеукраїнського, обласного, районного рівнів,  науково- дослідницької діяльності учнів – членів МАН. І як результат: маємо призерів районного та обласного  рівнів.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огляд навчально-матеріальної бази кабінетів. Кращими визнано навчальні кабінети  початкового навчання              ( вчителі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С.І., Усач І.Д., Рибачук А.М..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Н.О.,  Власюк Н.П., Власюк Т.П.,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Яніцька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Г.М.).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Значна увага приділялася атестації педагогічних працівників. Під особливим контролем проходження курсової 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перепідготовки вчителів. </w:t>
      </w:r>
    </w:p>
    <w:p w:rsidR="00C944F2" w:rsidRPr="003567FE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Щотижня на засіданні адміністрації, на нараді при директору  аналізувався план виконання розділів річного плану, вносилися корективи-доповнення до певних розділів, пунктів плану згідно рекомендацій, наказів управління освіти,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райдержадміністрації. Класні керівники організовували роботу згідно єдиного режиму виховної роботи на навчальний рік:  практикували проведення виховних заходів, які спрямовані на формування гуманістичних відносин в учнівському середовищі,  ціннісних орієнтацій учнівської молоді, військово-патріотичного виховання в системі діяльності педагогічного колективу.</w:t>
      </w:r>
    </w:p>
    <w:p w:rsidR="003D1E1A" w:rsidRPr="003567FE" w:rsidRDefault="003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1E1A" w:rsidRPr="004E56D3" w:rsidRDefault="003D1E1A" w:rsidP="003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Педагогічний колектив закладу працював  над реалізацією Концепції «Нова українська школа», річного плану роботи закладу на 2019-2020 навчальний рік, освітньої програми та Концепції національно-патріотичного виховання учнівської молоді, плану виховної роботи закладу.</w:t>
      </w:r>
    </w:p>
    <w:p w:rsidR="00E55BE3" w:rsidRDefault="003D1E1A" w:rsidP="003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Щотижня на засіданні адміністрації, на нараді при директору  аналізувався план виконання розділів річного плану, вносилися корективи-доповнення до певних розділів, пунктів плану згідно рекомендацій, наказів відділу освіти, молоді та спорту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Березнівської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райдержадміністрації. Класні керівники організовували роботу згідно єдиного режиму виховної роботи на навчальний рік,  практикували проведення виховних заходів, які спрямовані на формування гуманістичних відносин в учнівському середовищі,  ціннісних орієнтацій учнівської молоді, військово-патріотичного вихованню в системі діяльності педагогічного колективу. З метою формування в  здобувачів освіти  патріотизму та громадянської позиції в рамках Концепції національно-патріотичного виховання  в закладі були  проведені заходи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спрямовані саме на  виховання ціннісного ставлення до держави,  природи, культури та мистецтва. народних та родинних традицій.   </w:t>
      </w:r>
    </w:p>
    <w:p w:rsidR="003D1E1A" w:rsidRPr="00E55BE3" w:rsidRDefault="00E55BE3" w:rsidP="003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З</w:t>
      </w:r>
      <w:r w:rsidR="003D1E1A" w:rsidRP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  активізації роботи  з   профілактики дитячого травматизму, поглибленого вивчення та постійного дотримання   правил дорожнього руху, відповідно до річного плану в навчальному закладі з  03 вересня   2019 року по 01 жовтня 2019 проходив місячник безпеки руху «Увага!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 дорозі!».</w:t>
      </w:r>
    </w:p>
    <w:p w:rsidR="003D1E1A" w:rsidRDefault="00E55BE3" w:rsidP="003D1E1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D1E1A"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ктивну участь брали учні 9-11 класів в акції «Майбутнє лісу в твоїх руках». Старшокласники спільно з працівниками  ДП «Лісове господарство» долучились до озеленення території смт. Соснове 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території навчального закладу.</w:t>
      </w:r>
    </w:p>
    <w:p w:rsidR="00E55BE3" w:rsidRPr="004E56D3" w:rsidRDefault="00E55BE3" w:rsidP="00E5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змістовної організації дозвілля учнів закладу пров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одилися масові заходи:</w:t>
      </w:r>
    </w:p>
    <w:p w:rsidR="003D1E1A" w:rsidRPr="004E56D3" w:rsidRDefault="003D1E1A" w:rsidP="003D1E1A">
      <w:pPr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участь команди опорного закладу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Соснівський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НВК «Гімназія – ЗОШ І ступеня» «СОКОЛИ» в проведенні  І етапу районного  конкурсу Всеукраїнської дитячо-юнацької  військово-пат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ріотичної гри «Сокіл» («Джура»);</w:t>
      </w:r>
    </w:p>
    <w:p w:rsidR="003D1E1A" w:rsidRPr="004E56D3" w:rsidRDefault="003D1E1A" w:rsidP="003D1E1A">
      <w:pPr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- з нагоди  Дня вчителя в навчальному закладі здобувачі освіти вітали  педагогіч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працівників;</w:t>
      </w:r>
    </w:p>
    <w:p w:rsidR="003D1E1A" w:rsidRPr="004E56D3" w:rsidRDefault="003D1E1A" w:rsidP="003D1E1A">
      <w:pPr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згідно  плану   роботи   на осінніх канікулах в опорному закладі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Соснівський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НВК «Гімназія – ЗОШ І ступеня» проведено військово-патріотичну гру «Козацькі забави». У грі взяли участь команди  6-7, 8-9 класів опорного закладу, філій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Губківської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Совпівської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І – ІІ ступенів та команда 10-11 класу, гурт «Берегиня» (вчителі початкових класів)  опорного закладу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Соснівський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НВК «Гімназія – ЗОШ І ступеня».  В програмі гри проходили спортивні змагання, представлення наметових містечок,  козацьких страв,  демонстрація літературно-художніх  композицій. Переможців  нагороджено грамотами та дипломами</w:t>
      </w:r>
      <w:r w:rsidR="00E55BE3">
        <w:rPr>
          <w:rFonts w:ascii="Times New Roman" w:eastAsia="Times New Roman" w:hAnsi="Times New Roman" w:cs="Times New Roman"/>
          <w:sz w:val="20"/>
          <w:szCs w:val="28"/>
          <w:lang w:eastAsia="uk-UA"/>
        </w:rPr>
        <w:t>;</w:t>
      </w:r>
    </w:p>
    <w:p w:rsidR="003D1E1A" w:rsidRPr="004E56D3" w:rsidRDefault="003D1E1A" w:rsidP="003D1E1A">
      <w:pPr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  21 листопада по 5 грудня в навчальному закладі проходила акція 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«16 днів проти насильства»;</w:t>
      </w:r>
    </w:p>
    <w:p w:rsidR="003D1E1A" w:rsidRPr="004E56D3" w:rsidRDefault="003D1E1A" w:rsidP="003D1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флешмоб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приурочений  до  Дня Збройних Сил України.  Змагання в волейболу між вчителями та учнями  з нагоди  свята.</w:t>
      </w:r>
    </w:p>
    <w:p w:rsidR="003D1E1A" w:rsidRPr="004E56D3" w:rsidRDefault="003D1E1A" w:rsidP="003D1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-всі учасники освітнього процесу долучилися  до всеукраїнськог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proofErr w:type="spellStart"/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флешмобу</w:t>
      </w:r>
      <w:proofErr w:type="spellEnd"/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«Українська хустина»;</w:t>
      </w:r>
    </w:p>
    <w:p w:rsidR="003D1E1A" w:rsidRPr="004E56D3" w:rsidRDefault="003D1E1A" w:rsidP="003D1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веселий,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танцювально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-розважальний  і цікавий новий рік за участю професійних аніматорів,  організований для початкової та середньої ланки школярів. Старшокласники розважалися на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новорічно</w:t>
      </w:r>
      <w:proofErr w:type="spellEnd"/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-танцювальному заході;</w:t>
      </w:r>
    </w:p>
    <w:p w:rsidR="003D1E1A" w:rsidRPr="004E56D3" w:rsidRDefault="003D1E1A" w:rsidP="003D1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практичний  психолог та соціальний педагог провели  заняття з елементами тренінгу для педагогічного колективу навчального закладу «Щасливий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той, хто вважає себе щасливим»;</w:t>
      </w:r>
    </w:p>
    <w:p w:rsidR="003D1E1A" w:rsidRPr="004E56D3" w:rsidRDefault="003D1E1A" w:rsidP="003D1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класні керівники спільно з учнями проводили активну роботу протягом 2019-2020 навчального року з вивчення історії рідного краю, відродження в українському середовищі народних традицій, звичаїв, обрядів. В рамах екологічного місячника «Краса землі моєї»   були підготовлені і проведені виховні години «Подорож у країну довкілля», «Збережемо нашу планету», «За життя без сміття», екологічний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«Берегти природу справа - кожного», «Ду</w:t>
      </w:r>
      <w:r w:rsidR="00E55B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 про життя  - сортуй сміття»;</w:t>
      </w:r>
    </w:p>
    <w:p w:rsidR="003D1E1A" w:rsidRPr="004E56D3" w:rsidRDefault="003D1E1A" w:rsidP="003D1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uk-UA"/>
        </w:rPr>
      </w:pPr>
    </w:p>
    <w:p w:rsidR="003D1E1A" w:rsidRPr="004E56D3" w:rsidRDefault="003D1E1A" w:rsidP="003D1E1A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всі учасники освітнього процесу опорного закладу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Соснівський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НВК «Гімназія – ЗОШ І ступеня» долучилися до святкування Масляної</w:t>
      </w:r>
      <w:r w:rsidR="00E55BE3">
        <w:rPr>
          <w:rFonts w:ascii="Times New Roman" w:eastAsia="Times New Roman" w:hAnsi="Times New Roman" w:cs="Times New Roman"/>
          <w:sz w:val="20"/>
          <w:szCs w:val="28"/>
          <w:lang w:eastAsia="uk-UA"/>
        </w:rPr>
        <w:t>.</w:t>
      </w:r>
    </w:p>
    <w:p w:rsidR="003D1E1A" w:rsidRPr="004E56D3" w:rsidRDefault="003D1E1A" w:rsidP="003D1E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Дієвою була робота ради учнівського самоврядування, яка спиралася на роботу 6 центрів: «Знання», «Дисципліна і порядок», «Дозвілля», «Пошукова робота», «Наставники», «Лідер». Кожен з центрів працював за певним напрямком роботи.  З ініціативи центру членів «Наставники» проводилися святкові ранки з молодшими школярам,  центр «Дозвілля» долучалися до проведення вищезгаданих  заходів. Представники  центру «Лідер» в листопаді  2019 року брали  участь в районному конкурсі «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Неформат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», за результатами якого увійшли в четвірку кращих та були учасниками фінального туру.</w:t>
      </w:r>
    </w:p>
    <w:p w:rsidR="003D1E1A" w:rsidRPr="004E56D3" w:rsidRDefault="003D1E1A" w:rsidP="003D1E1A">
      <w:pPr>
        <w:tabs>
          <w:tab w:val="left" w:pos="3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Систематичною є співпраця педагогічного, учнівського колективів з  соціальною службою у справах сім’ї та молоді. Проведена зустріч учні  5-11класів  з представниками ювенальної превенції району.</w:t>
      </w:r>
    </w:p>
    <w:p w:rsidR="003D1E1A" w:rsidRPr="004E56D3" w:rsidRDefault="003D1E1A" w:rsidP="003D1E1A">
      <w:pPr>
        <w:tabs>
          <w:tab w:val="left" w:pos="3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Питання правової обізнаності здобувачів освіти, подолання негативних явищ серед учнів є гострою проблемою не тільки в навчальному закладі, а й в суспільстві в цілому.  З цією метою посилена робота по організації чергування класів та вчителів в закладі під час перерв. На нарадах при директору, засіданнях ради учнівського самоврядування аналізувався стан навчання, відвідування учнями занять в навчальному закладі. З метою недопущення  пропусків без поважних причин від кожного учня вимагається пояснювальна записка від батьків або медична довідка від лікаря. З  боку адміністрації закладу, класних керівників, ради профілактики, ради учнівського колективу ведеться постійний контроль за відвідуванням. </w:t>
      </w:r>
    </w:p>
    <w:p w:rsidR="003D1E1A" w:rsidRPr="004E56D3" w:rsidRDefault="003D1E1A" w:rsidP="003D1E1A">
      <w:pPr>
        <w:tabs>
          <w:tab w:val="left" w:pos="3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грудні 2019 року в закладі  проведений Всеукраїнський тиждень права, в ході якого проходили виховні години «Наші права і обов’язки», проведено конкурс малюнків та плакатів на правову тематику, виставка – огляд тематичної літератури  «Право і закон в житті людини», перегляд відеофільмів. Значну увагу приділено і соціальному захисту дітей пільгових категорій (сиріт, напівсиріт, з обмеженими фізичними можливостями). У закладі здійснюється педагогічний супровід з боку практичного психолога, соціального педагога, класних керівників з метою опіки, нагляду, профілактики асоціальної поведінки учнів. </w:t>
      </w:r>
    </w:p>
    <w:p w:rsidR="003D1E1A" w:rsidRPr="004E56D3" w:rsidRDefault="003D1E1A" w:rsidP="003D1E1A">
      <w:pPr>
        <w:tabs>
          <w:tab w:val="left" w:pos="3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недопущення випадків жорстокого поводження з дітьми проведено батьківські збори з теми «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Його наслідки». В 2019-2020 навчальному році з батьками проводилася відповідна робота: класні збори, масові заходи, індивідуальні зустрічі. Під час дистанційного навчання класні керівники постійно спілкувались з батьками через інтернет мережі та у телефонному режимі. Вчителі фізичного виховання та трудового навчання брали участь в конкурсах в умовах дистанційного навчання, результати яких висвітлювалися на сайті навчального закладу. </w:t>
      </w:r>
    </w:p>
    <w:p w:rsidR="003D1E1A" w:rsidRPr="004E56D3" w:rsidRDefault="003D1E1A" w:rsidP="003D1E1A">
      <w:pPr>
        <w:tabs>
          <w:tab w:val="left" w:pos="3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Класним керівникам, практичному психологу, соціальному працівнику  і надалі  підтримувати  роботу з батьками, діти яких потребують особливої уваги, своєчасно виявляти неблагополучні сім’ї, проводити з ними відповідну роботу. Більше уваги варто приділяти питанню етики і моралі та спортивній  підготовці учнів закладу. </w:t>
      </w:r>
    </w:p>
    <w:p w:rsidR="003D1E1A" w:rsidRPr="004E56D3" w:rsidRDefault="003D1E1A" w:rsidP="003D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Результативною була робота гуртків: «Початкове технічне моделювання» (керівник Вознюк П.К.) та «Рукоділля» (керівник Ворожбит Г.А.), «Вивчаємо польську»( керівник </w:t>
      </w:r>
      <w:proofErr w:type="spellStart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Лукащук</w:t>
      </w:r>
      <w:proofErr w:type="spellEnd"/>
      <w:r w:rsidRPr="004E56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О.А.).</w:t>
      </w: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6. Підсумки соціально – економічного розвитку НВК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Протягом року в навчальному закладі були проведені заходи щодо економії бюджетних коштів: встановлено чіткий контроль за використанням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енерго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-, тепло- і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C944F2" w:rsidRDefault="00F533C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Мета, пріоритетні напрямки роботи і завдання НВК  на 2020-20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 навчальний рік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створення оптимальних психолого-педагогічних умов для самореалізації індивідуального розвитку особистості.</w:t>
      </w:r>
    </w:p>
    <w:p w:rsidR="00C944F2" w:rsidRDefault="00F533C9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Завдання  закладу в новому навчальному році:</w:t>
      </w:r>
    </w:p>
    <w:p w:rsidR="00C944F2" w:rsidRDefault="003567FE" w:rsidP="0035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7F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533C9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Удосконалення змісту діяльності опорного закладу НВК «Гімназія- ЗОШ І ступеня» відповідно до законів України «Про освіту», «Про середню освіту», «Про позашкільну освіту», Національної доктрини розвитку освіти та  Державного стандарту початкової та загальної освіти, Концепції Нової української школи.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Забез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печення якості надання освітніх послуг на початковому, базовому та профільному середньому рівнях освіти.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3. Формування цінностей і необхідних для самореалізації зд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обувачів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посилення ролі особистісного чинника в засвоєнні навчального матеріалу.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4. Гуманістична направленість педагогічного процесу, повага до особистості учасників освітнього процесу.</w:t>
      </w:r>
    </w:p>
    <w:p w:rsidR="000A0555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Надання освітніх послуг через форми здобуття освіти згідно чинного законодавства (очна, дистанційна, сімейна, </w:t>
      </w:r>
      <w:proofErr w:type="spellStart"/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екстернатна</w:t>
      </w:r>
      <w:proofErr w:type="spellEnd"/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,  педагогічний патронаж).</w:t>
      </w:r>
    </w:p>
    <w:p w:rsidR="000A0555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 Створення захищеного від насильства освітнього середовища для учасників освітнього процесу.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 Напрацювання підходів до адаптації та інтеграції здобувачів освіти до освітнього процесу, професійної адаптації працівників.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Розвиток в здобувачів освіти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найновішими досягненнями науки і техніки.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Прищеплення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 освіти шанобливого ставлення до культури, звичаїв, традицій усіх народів, що населяють Україну.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вікових і індивідуальни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особливостей 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кожної дитини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реалізація індивідуальних траєкторій здобувачів освіти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Створення умов для надання освітніх послуг особам з 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(інклюзивне, індивідуальне навчання).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Збереження та зміцнення морального та фізичного здоров’я учасників освітнього процесу.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Підвищення професійного рівня кадрового по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тенціалу згідно Положення 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атестацію та сертифікацію педагогічних працівників.</w:t>
      </w:r>
    </w:p>
    <w:p w:rsidR="000A0555" w:rsidRPr="00437178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Забезпечення прозорості та інформаційної відкритості з приводу роботи закладу на власному веб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сайті.</w:t>
      </w:r>
    </w:p>
    <w:p w:rsidR="000A0555" w:rsidRDefault="000A0555" w:rsidP="000A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4371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необхідної матеріально-технічної бази.</w:t>
      </w:r>
    </w:p>
    <w:p w:rsidR="00C944F2" w:rsidRDefault="000A0555" w:rsidP="000A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F53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Роботу гімназійного самоврядування будувати за принципом: від  колективної творчої справи – до роботи за  </w:t>
      </w:r>
    </w:p>
    <w:p w:rsidR="00C944F2" w:rsidRDefault="00F5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інтересами – і до індивідуальної діяльності.</w:t>
      </w:r>
    </w:p>
    <w:p w:rsidR="00C944F2" w:rsidRDefault="000A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533C9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Забезпечення системної роботу з профілактики дитячої злочинності та правопорушень.</w:t>
      </w:r>
    </w:p>
    <w:p w:rsidR="00C944F2" w:rsidRDefault="000A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533C9">
        <w:rPr>
          <w:rFonts w:ascii="Times New Roman" w:eastAsia="Times New Roman" w:hAnsi="Times New Roman" w:cs="Times New Roman"/>
          <w:sz w:val="28"/>
          <w:szCs w:val="20"/>
          <w:lang w:eastAsia="ru-RU"/>
        </w:rPr>
        <w:t>0. Головними показниками якісних змін мають стати:</w:t>
      </w:r>
    </w:p>
    <w:p w:rsidR="00C944F2" w:rsidRDefault="00F533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 Рейтинг навчального закладу.</w:t>
      </w:r>
    </w:p>
    <w:p w:rsidR="00C944F2" w:rsidRDefault="00F533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Конкурентноспроможність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учнів. </w:t>
      </w:r>
    </w:p>
    <w:p w:rsidR="00C944F2" w:rsidRDefault="00F533C9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Конкурентноспроможність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вчителя.</w:t>
      </w:r>
    </w:p>
    <w:p w:rsidR="00C944F2" w:rsidRDefault="00C94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44F2" w:rsidRDefault="00C94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44F2" w:rsidRDefault="00C94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44F2" w:rsidRDefault="00C94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F2" w:rsidRDefault="00C94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F2" w:rsidRDefault="00C944F2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C944F2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4F2" w:rsidRDefault="00F533C9" w:rsidP="0035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lastRenderedPageBreak/>
        <w:t>ТЕМАТИКА  ЗАСІДАНЬ  ПЕДАГОГІЧНОЇ  РАДИ</w:t>
      </w:r>
    </w:p>
    <w:p w:rsidR="00C944F2" w:rsidRDefault="00F5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20</w:t>
      </w:r>
      <w:r w:rsidR="000A05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0A0555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-2021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рік</w:t>
      </w: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І.ЗАСІДАННЯ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серпень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)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Про підсумки ро</w:t>
      </w:r>
      <w:r w:rsidR="000A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боти навчального закладу за 2019-2020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навчальни</w:t>
      </w:r>
      <w:r w:rsidR="000A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рік та завдання на новий  2020-2021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навчальний рік в реалізації Концепції  Нової української школи».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 режим, структуру та пл</w:t>
      </w:r>
      <w:r w:rsidR="00842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 роботи закладу на  2020-2021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навчальний рік.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Про претендентів на отримання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свідоцтв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 відзнакою. 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 оцінювання курсів, факультативів, індивідуальних та групових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ь</w:t>
      </w:r>
      <w:r w:rsidR="008422F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Про виконання рішень засідання педради (серпен</w:t>
      </w:r>
      <w:r w:rsidR="00842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2019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 ).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F2" w:rsidRPr="00A83052" w:rsidRDefault="00F533C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ІІ ЗАСІДАННЯ (листопад)</w:t>
      </w:r>
    </w:p>
    <w:p w:rsidR="00E51C70" w:rsidRDefault="008422F1" w:rsidP="00E51C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1.Про роботу педагогічного колективу</w:t>
      </w:r>
      <w:r w:rsidR="003567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1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реалізацією науково-методичної проблемної теми «</w:t>
      </w:r>
      <w:r w:rsidR="00E51C70" w:rsidRPr="00E51C7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Реалізація сучасних підходів до навчання та виховання з метою формування </w:t>
      </w:r>
      <w:proofErr w:type="spellStart"/>
      <w:r w:rsidR="00E51C70" w:rsidRPr="00E51C7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життєво</w:t>
      </w:r>
      <w:proofErr w:type="spellEnd"/>
      <w:r w:rsidR="00E51C70" w:rsidRPr="00E51C7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компетентної особистості в умовах інтеграції до європейського освітнього простору»</w:t>
      </w:r>
      <w:r w:rsidR="00373AB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C944F2" w:rsidRPr="00E51C70" w:rsidRDefault="00F533C9" w:rsidP="00E51C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 виконання рішення засідання педагогічної ради (листопад 201</w:t>
      </w:r>
      <w:r w:rsidR="00E51C7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944F2" w:rsidRDefault="00C944F2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C944F2" w:rsidRDefault="00F533C9" w:rsidP="003567FE">
      <w:pPr>
        <w:spacing w:after="0" w:line="240" w:lineRule="auto"/>
        <w:ind w:left="225" w:hanging="22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ІІІ ЗАСІДАННЯ (січень) </w:t>
      </w:r>
    </w:p>
    <w:p w:rsidR="00373AB8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Про </w:t>
      </w:r>
      <w:r w:rsidR="00373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актуалізацію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компетентнісного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підходу при вивченні української мови та літератури.</w:t>
      </w:r>
    </w:p>
    <w:p w:rsidR="00C944F2" w:rsidRDefault="00373A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5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 виконання  рішень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засідання педради ( січень2020</w:t>
      </w:r>
      <w:r w:rsidR="00F5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44F2" w:rsidRDefault="00F533C9" w:rsidP="00A83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ІУ.ЗАСІДАННЯ (березень)</w:t>
      </w:r>
    </w:p>
    <w:p w:rsidR="00C944F2" w:rsidRDefault="00F533C9" w:rsidP="00A83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підсумки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атестації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педа</w:t>
      </w:r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гогічних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працівників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у  2020-2021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373AB8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2. Про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освоєння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учнями</w:t>
      </w:r>
      <w:proofErr w:type="spellEnd"/>
      <w:r w:rsidR="00A8305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ключових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компетентностей та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формування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правової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культури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 уроках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історії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правознавства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3. Про порядок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підсумкової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атестації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атестаційних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4,9 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4.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рішень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педради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 </w:t>
      </w:r>
      <w:proofErr w:type="spellStart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березень</w:t>
      </w:r>
      <w:proofErr w:type="spellEnd"/>
      <w:r w:rsidR="00373A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2020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року.)</w:t>
      </w: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A83052" w:rsidRDefault="00A83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C944F2" w:rsidRDefault="00F533C9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ЗАСІДАННЯ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травень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6D2E3C" w:rsidRPr="007455F4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 </w:t>
      </w:r>
      <w:r w:rsidR="0074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школи, сім</w:t>
      </w:r>
      <w:r w:rsidR="007455F4" w:rsidRPr="007455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’</w:t>
      </w:r>
      <w:r w:rsidR="0074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ї та громадськості у формуванні загальнолюдських цінностей у школярів.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 формування </w:t>
      </w:r>
      <w:r w:rsidR="006D2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ціннісних і світоглядних орієнтацій учнів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2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</w:t>
      </w:r>
      <w:r w:rsidR="006D2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ичної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</w:t>
      </w:r>
      <w:r w:rsidR="006D2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льтури, захисту України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основ здоров'я</w:t>
      </w:r>
      <w:r w:rsidR="006D2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3.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перевід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1-4,  5-8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Похвальними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листами.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4.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рішень</w:t>
      </w:r>
      <w:proofErr w:type="spellEnd"/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педради</w:t>
      </w:r>
      <w:proofErr w:type="spellEnd"/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proofErr w:type="spellStart"/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травень</w:t>
      </w:r>
      <w:proofErr w:type="spellEnd"/>
      <w:r w:rsid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2020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року).</w:t>
      </w:r>
    </w:p>
    <w:p w:rsidR="00C944F2" w:rsidRDefault="00C94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C944F2" w:rsidRDefault="00C9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F2" w:rsidRDefault="00F533C9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УІ. ЗАСІДАННЯ ( червень) </w:t>
      </w:r>
    </w:p>
    <w:p w:rsidR="00C944F2" w:rsidRDefault="00F533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1.Про перевід учнів до 10 класу.</w:t>
      </w:r>
    </w:p>
    <w:p w:rsidR="006D2E3C" w:rsidRDefault="006D2E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2E3C" w:rsidRDefault="006D2E3C" w:rsidP="006D2E3C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УІІ. ЗАСІДАННЯ ( червень) </w:t>
      </w:r>
    </w:p>
    <w:p w:rsidR="006D2E3C" w:rsidRDefault="006D2E3C" w:rsidP="006D2E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видачу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атестатів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повну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загальну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середню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учням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6D2E3C" w:rsidRDefault="006D2E3C" w:rsidP="006D2E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випускників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6D2E3C" w:rsidRDefault="006D2E3C" w:rsidP="006D2E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6D2E3C" w:rsidRPr="006D2E3C" w:rsidRDefault="006D2E3C" w:rsidP="006D2E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6D2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УІІ. ЗАСІДАННЯ ( червень) </w:t>
      </w:r>
    </w:p>
    <w:p w:rsidR="006D2E3C" w:rsidRPr="006D2E3C" w:rsidRDefault="006D2E3C" w:rsidP="00A83052">
      <w:pPr>
        <w:spacing w:after="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Про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видачу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атестатів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повну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загальну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середню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освіту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учням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11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класу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6D2E3C" w:rsidRPr="006D2E3C" w:rsidRDefault="006D2E3C" w:rsidP="00A83052">
      <w:pPr>
        <w:spacing w:after="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2. Про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нагородження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випускників</w:t>
      </w:r>
      <w:proofErr w:type="spellEnd"/>
      <w:r w:rsidRPr="006D2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6D2E3C" w:rsidRPr="006D2E3C" w:rsidRDefault="006D2E3C" w:rsidP="00A83052">
      <w:pPr>
        <w:spacing w:after="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2E3C" w:rsidRDefault="006D2E3C" w:rsidP="006D2E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052" w:rsidRDefault="00A83052" w:rsidP="006D2E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052" w:rsidRDefault="00A83052" w:rsidP="006D2E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052" w:rsidRDefault="00A83052" w:rsidP="006D2E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052" w:rsidRDefault="00A83052" w:rsidP="00A83052"/>
    <w:p w:rsidR="00A83052" w:rsidRDefault="00A83052" w:rsidP="00A830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Наради при директору</w:t>
      </w:r>
    </w:p>
    <w:tbl>
      <w:tblPr>
        <w:tblW w:w="1470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9"/>
        <w:gridCol w:w="9"/>
        <w:gridCol w:w="10081"/>
        <w:gridCol w:w="2823"/>
      </w:tblGrid>
      <w:tr w:rsidR="00A83052" w:rsidTr="004B468B">
        <w:trPr>
          <w:trHeight w:val="539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Місяць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Мета: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Вирішення перспективних і поточних питань роботи школи, раціональна і ефективна організація навчально – виховного процесу</w:t>
            </w:r>
          </w:p>
          <w:p w:rsidR="00A83052" w:rsidRDefault="00A83052" w:rsidP="004B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Примітка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539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Серпень 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Про підготовку та проведення свята Першого дзвоника.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Про підсумки медичного обстеження працівників закладу.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Про розподіл учнів на медичні групи за підсумками медичного огляду.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Про проведення Першого уроку.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151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Вересень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Про підготовку та проведення батьківських зборів.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Про трудовлаштування випускників закладу.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Про підготовку та проведення Дня вчителя та свята гімназії.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Про атестацію вчителів.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305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Жовтень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ind w:left="420" w:hanging="35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  Про проведення гімназійних предметних  олімпіад з базових дисциплін та участь в районних.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  Про підготовку закладу до роботи в зимовий період.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  Про стан ведення шкільної документації.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32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Листопад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 Про  відвідування учнями навчальних занять. 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 Про участь учнів в гімназійному,  районному конкурсі- захисті  науково- дослідницьких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робіт МАН України.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303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Січень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  Про стан харчування учнів навчального закладу.</w:t>
            </w:r>
          </w:p>
          <w:p w:rsidR="00A83052" w:rsidRDefault="00A83052" w:rsidP="004B468B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  Про організацію дозвілля учнів на зимових канікулах.</w:t>
            </w:r>
          </w:p>
          <w:p w:rsidR="00A83052" w:rsidRDefault="00A83052" w:rsidP="004B468B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  Про надання щорічної відпустки працівникам закладу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56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Лютий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  Про роботу з попередження інфекційних захворювань та ОРЗ.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організацію та проведення медичного огляду учнів закладу.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відвідування учнями навчального закладу.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84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Березень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 Про підсумки участі учнів в олімпіадах, конкурсах- захистах МАН учнівської молоді.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2.  Про організацію роботи на весняні канікули.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3. Про моніторинг досягнення цілей , які визначені стратегією розвитку навчального закладу.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236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Квітень</w:t>
            </w: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Про ЗНО.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Про державну підсумкову атестацію.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Про відвідування учнями навчального закладу.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417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Травень</w:t>
            </w: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  Про проведення свята Останнього дзвоника та Випускного вечора.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 Про проведення поточного ремонту опалювальної системи.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  Про роботу зі зверненнями громадян.</w:t>
            </w:r>
          </w:p>
          <w:p w:rsidR="00A83052" w:rsidRDefault="00A83052" w:rsidP="004B46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3052" w:rsidTr="004B468B">
        <w:trPr>
          <w:trHeight w:val="144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Червень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83052" w:rsidRDefault="00A83052" w:rsidP="004B46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санітарно – технічну підготовку школи до нового навчального року.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  Про планування роботи закладу на новий навчальний рік.</w:t>
            </w:r>
          </w:p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052" w:rsidRDefault="00A83052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83052" w:rsidRDefault="00A83052" w:rsidP="00A8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052" w:rsidRDefault="00A83052" w:rsidP="00A8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83052" w:rsidRDefault="00A83052" w:rsidP="00A8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83052" w:rsidRDefault="00A83052" w:rsidP="00A8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83052" w:rsidRDefault="00A83052" w:rsidP="00A8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83052" w:rsidRDefault="00A83052" w:rsidP="00A8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85FD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 xml:space="preserve">Список вчителів, які атестуються </w:t>
      </w:r>
    </w:p>
    <w:p w:rsidR="00A83052" w:rsidRPr="00885FD6" w:rsidRDefault="00A83052" w:rsidP="00A8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85FD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 2020-2021 навчальному році</w:t>
      </w:r>
    </w:p>
    <w:p w:rsidR="00A83052" w:rsidRPr="00885FD6" w:rsidRDefault="00A83052" w:rsidP="00A830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1.Микитюк Іван Іванович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Пашко Тетяна Василівна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Нагірна Інна Володимирівна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Пугач Тетяна Василівна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Миколаївна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6.Савчук Катерина Вікторівна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7.Гурін Надія Петрівна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Дарія Сергіївна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Гореньчук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Анатоліївна</w:t>
      </w:r>
    </w:p>
    <w:p w:rsidR="00A83052" w:rsidRDefault="00A83052" w:rsidP="00A8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10.Пугач Марія Валеріївна</w:t>
      </w:r>
    </w:p>
    <w:p w:rsidR="00C944F2" w:rsidRDefault="00C9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tbl>
      <w:tblPr>
        <w:tblpPr w:leftFromText="180" w:rightFromText="180" w:vertAnchor="page" w:horzAnchor="margin" w:tblpXSpec="center" w:tblpY="1381"/>
        <w:tblW w:w="16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16"/>
        <w:gridCol w:w="2469"/>
        <w:gridCol w:w="483"/>
        <w:gridCol w:w="1872"/>
        <w:gridCol w:w="439"/>
        <w:gridCol w:w="1810"/>
        <w:gridCol w:w="439"/>
        <w:gridCol w:w="1810"/>
        <w:gridCol w:w="1387"/>
        <w:gridCol w:w="2156"/>
        <w:gridCol w:w="483"/>
        <w:gridCol w:w="1861"/>
        <w:gridCol w:w="483"/>
      </w:tblGrid>
      <w:tr w:rsidR="00C944F2">
        <w:trPr>
          <w:cantSplit/>
          <w:trHeight w:hRule="exact" w:val="304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C944F2" w:rsidRDefault="00C944F2">
            <w:pPr>
              <w:keepNext/>
              <w:spacing w:after="0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Управлінська діяльність. Координація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внутрішньогімназійного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контролю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44F2" w:rsidRDefault="00F533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Діяльність педколективу із забезпечення реалізації права на освіту.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Робота з  обдарованими учнями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44F2" w:rsidRDefault="00F533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Становлення і розвиток виховної системи.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Національне виховання.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Співдружність сім’ї, гімназії, громадськості, позашкільних установ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44F2" w:rsidRDefault="00F533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Робота з педагогічними кадрами, науково-методичне забезпечення навчально-виховного процесу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44F2" w:rsidRDefault="00F533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  <w:p w:rsidR="00C944F2" w:rsidRDefault="00C944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Охорона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та техніка безпеки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44F2" w:rsidRDefault="00F533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Фінансово-економічна та господарська діяльність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44F2" w:rsidRDefault="00F533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C944F2">
        <w:trPr>
          <w:trHeight w:val="27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1.Нарада при директору: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підготовку та проведення свята Першого дзвоника.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підсумки медичного обстеження працівників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розподіл учнів на медичні групи за підсумками медичного огляду.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Першого уроку.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3052" w:rsidRDefault="00A8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підготовку до Дня знань.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Забезпечення учнів підручниками (Бібліотекар)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2.3.Підсумки огляду готовності навчальних кабінетів.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2.4.Організація індивідуального навчання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3.1.Про розподіл функціональних обов’язків між адміністрацією закладу (Адміністрація).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3.2.Про охорону праці, дотримання норм техніки безпеки в закладі  та покладання на педпрацівників відповідальності за життя і здоров’я учнів. 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3.3.Про розподіл педагогічного навантаження, призначення класних керівників та вихователя ГПД, завідувачів кабінетів.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3.4.Про заборону тютюнокуріння на території закладу і пропаганду здорового способу життя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Про зарахування  учнів 10 класу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профілів навчання.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4.Здійснити облік учнів в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алфавітній книзі та зробити відповідні записи в книзі руху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Аналіз, контроль і затвердження розкладу уроків.(Адміністрація)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Аналіз комплектації закладу педагогічними кадрами.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Вивчення наказів, методичних рекомендацій, виданих за літній період МОН України.  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Забезпечення впровадження Державного стандарту загальної освіти та Концепції НУШ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Комплектування мережі класів та ГПД.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Проаналізувати ефективність та результативність профілактичної роботи у літній період з дітьми, схильними до правопорушень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педагог-організатор, практичний психолог,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.Оформити  соціально-психологічний паспорт мікрорайону.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 психолог)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Обговорення плану роботи з обдарованими учнями. (ЗДНВР, творча група вчителів)</w:t>
            </w:r>
          </w:p>
          <w:p w:rsidR="00A83052" w:rsidRDefault="00A8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Аналіз подальшого навчання учнів 9-х, 11-го класів ( Звіти класних керівників)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1.Участь в урочистостях з нагоди  Дня селища Соснове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2.Нарада класних керівників: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-святкування  Дня незалежності України та Дня селища;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-виставка-конкурс  “Моя Україна-єдина країна”;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(Заступники, директор,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3.Підготовка до Свята першого дзвоника.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3052" w:rsidRDefault="00A8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4.Скласти календарний план  виховної роботи за видами діяльності.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5.Засідання ради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засідання педагогічної ради (згідно окремого плану).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2.Планування методичної роботи опорного закладу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Серпневі семінари педагогічних працівників.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Співбесіда з новими вчителями, первинний інструктаж з техніки безпеки.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6.Планування  методичної роботи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20-2021н.р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-методична нарада вчителів, вихователя ГПД та класних керівників з питань планування, корекції навчально-виховного процесу, застосування інноваційних інформаційних технологій, діагностика.      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Розробити заходи  щодо дотримання санітарно- гігієнічних правил та вимог на 2020/2021н.р.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Видати наказ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1.Підготувати акти готовності  кабінетів,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майстерень,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спортивному залу та майданчику до нового навчального року.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(Зав. кабінетами)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3052" w:rsidRDefault="00A8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3052" w:rsidRDefault="00A8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2.Забезпечити поурочне навантаження учнів відповідно до санітарно-гігієнічних вимог під час складання. розкладу..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з технічним персоналом про організацію роботи в новому навчальному році: розподіл ділянок і складання графіка роботи у 2020/20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1навчальному році.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Організація робіт з підготовки закладу до початку навчального року. 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2.Поповнення кабінетів необхідними матеріалами, підготовка до прийому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гімназії)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3.Призначення відповідальних за матеріальну базу навчальних кабінетів, майстерень, спортивного залу.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4.Укомплектувати навчальні кабінети меблями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роздатково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-навчальними посібниками. (Адміністрація, завідувачі кабінетами)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443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6"/>
        <w:gridCol w:w="2985"/>
        <w:gridCol w:w="532"/>
        <w:gridCol w:w="2178"/>
        <w:gridCol w:w="171"/>
        <w:gridCol w:w="362"/>
        <w:gridCol w:w="2692"/>
        <w:gridCol w:w="414"/>
        <w:gridCol w:w="2121"/>
        <w:gridCol w:w="364"/>
        <w:gridCol w:w="1665"/>
        <w:gridCol w:w="166"/>
        <w:gridCol w:w="234"/>
        <w:gridCol w:w="1643"/>
      </w:tblGrid>
      <w:tr w:rsidR="00C944F2">
        <w:trPr>
          <w:cantSplit/>
          <w:trHeight w:val="897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  <w:r w:rsidRPr="00D370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D370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  <w:r w:rsidR="00D37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1.Нарада при директору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--Про підготовку та проведення батьківських зборів.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 трудовлаштування випускників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підготовку та проведення Дня вчителя та Свята гімназії.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атестацію вчителів.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1. Про роботу ради профілактики правопорушень. 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Про участь у районній раді учнівського самоврядування та районної школи „Лідер в тобі”.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2.3.Про місячник «Увага! Діти на дорозі!».(ЗДНВР)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 Про організацію роботи ГПД.(адміністрація)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 Про організацію гарячого харчування учнів 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2.6 Про вимоги до колективу щодо дотримання норм єдиного орфографічного режиму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2.7.Про участь в акції на найкраще збереження навчальної книги “Живи, книго!”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2.8.Про організацію методичної роботи з педкадрами  гімназії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2020/2021н.р.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2.9.Про організацію виховної роботи гімназії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1.Розробити план спортивно-масових заходів на І семестр.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2.Діагностика готовності до навчання дітей  6-річного віку (практичний психолог)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3.Здійснити планування роботи всіх ланок освітнього процесу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(узгодження планів)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Організація роботи практичного психолога  </w:t>
            </w:r>
            <w:r w:rsidR="00D37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соціального педагога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підлітками “групи ризику”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  психолог</w:t>
            </w:r>
            <w:r w:rsidR="00D37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1.День Знань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 першого дзвоника: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-перший урок у новому навчальному році: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педагогічний колектив)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2.Класні учнівські збори  (Класні керівники)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чергування в навчальному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Місячник “ Увага! Діти на дорозі!”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Розміщення учнів у класі з урахуванням особливостей зросту, зору, слуху, стану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1.Закріплення наставників за молодими вчителями;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(Адміністрація, наказ 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2.Організація методичної роботи з педагогічними кадрами у 2020/2021н.р.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(Заступники, наказ)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3.Інструктаж зі складання тематичних та поурочних планів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методична нарада з оформлення класних журналів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Поповнення банку педагогічних технологій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Опрацювання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перспективно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правових документів, рекомендацій про викладання предметів у 2020/2021н.р.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(Вчителі, ЗДНВР)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Виставка новинок методичної літератури, дидактичних матеріалів для використання у 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2021н.р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(ЗД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8.Складання графіків відкритих уроків, творчих звітів учителів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1.Ознайомити працівників закладу, учнів з правилами ТБ.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(Директор, вчителі-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2.Забезпечити майстерні та навчальні кабінети фізики, хімії, інформатики, біології протипожежним інвентарем, аптечками, журналами інструктажу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3.Розробити тематику бесід стосовно правил дорожнього руху, профілактика травматизму, протипожежної безпеки, правил поведінки під час використання електроприладів, природного газу, з правил дотримання гігієни та санітарії.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(ЗДНВР, вчитель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Місячник „Увага! Діти на дорозі!”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5.Інструктаж з ТБ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Інструктаж з ТБ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хімії, фізики, інформатики, біології, трудового навчання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1.Статистична звітність.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2.Тарифікація вчителів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3.Аналіз штатних нормативів та складання штатного розпису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trHeight w:val="73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Тематичний контроль Перевірка особових справ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Розробити план підготовки та проведення педагогічної ради.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5.Коректування банку даних  обдарованих дітей.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6.. Аналіз охоплення навчанням учнів-випускників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9класів. Наявність довідок з місця навчання.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Аналіз участі учнів у місячнику «Увага: діти на дорозі».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(Адміністрація)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Проведення індивідуальної роботи з учнями та сім’ями, які потребують особливої уваги.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актів обстеження житлово-побутових умов.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9.Інструктивно-методична нарада з вчителями, які атестуються.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Проведення консультацій  із вчителями з питання адаптації учнів 1-х,    5-х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класні керівники, 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Консультації для молодих вчителів та класних керівників по плануванню освітнього процесу (Заступники директора).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Вивчення ППД учителів НВК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Засідання МО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плану, ЗДНВР).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6.Вибірковий контроль за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дотриманням учнями санітарно- гігієнічних вимог.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Складання листків здоров’я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медсестра).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Розподіл учнів на медичні групи  за станом здоров’я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медсестра, вчителі фізкультури).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4.Благоустрій території 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(Працівники закладу, класні керівники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(5-11 )</w:t>
            </w:r>
          </w:p>
        </w:tc>
      </w:tr>
    </w:tbl>
    <w:p w:rsidR="00C944F2" w:rsidRDefault="00C944F2">
      <w:pPr>
        <w:rPr>
          <w:lang w:val="ru-RU"/>
        </w:rPr>
      </w:pPr>
    </w:p>
    <w:p w:rsidR="00C944F2" w:rsidRDefault="00C944F2">
      <w:pPr>
        <w:rPr>
          <w:lang w:val="ru-RU"/>
        </w:rPr>
      </w:pPr>
    </w:p>
    <w:p w:rsidR="00C944F2" w:rsidRDefault="00C944F2">
      <w:pPr>
        <w:rPr>
          <w:lang w:val="ru-RU"/>
        </w:rPr>
      </w:pPr>
    </w:p>
    <w:tbl>
      <w:tblPr>
        <w:tblW w:w="1641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6"/>
        <w:gridCol w:w="15"/>
        <w:gridCol w:w="236"/>
        <w:gridCol w:w="42"/>
        <w:gridCol w:w="1570"/>
        <w:gridCol w:w="18"/>
        <w:gridCol w:w="74"/>
        <w:gridCol w:w="192"/>
        <w:gridCol w:w="34"/>
        <w:gridCol w:w="6"/>
        <w:gridCol w:w="6"/>
        <w:gridCol w:w="6"/>
        <w:gridCol w:w="103"/>
        <w:gridCol w:w="10"/>
        <w:gridCol w:w="20"/>
        <w:gridCol w:w="44"/>
        <w:gridCol w:w="46"/>
        <w:gridCol w:w="108"/>
        <w:gridCol w:w="14"/>
        <w:gridCol w:w="297"/>
        <w:gridCol w:w="1230"/>
        <w:gridCol w:w="196"/>
        <w:gridCol w:w="51"/>
        <w:gridCol w:w="78"/>
        <w:gridCol w:w="186"/>
        <w:gridCol w:w="8"/>
        <w:gridCol w:w="24"/>
        <w:gridCol w:w="24"/>
        <w:gridCol w:w="204"/>
        <w:gridCol w:w="46"/>
        <w:gridCol w:w="114"/>
        <w:gridCol w:w="68"/>
        <w:gridCol w:w="142"/>
        <w:gridCol w:w="197"/>
        <w:gridCol w:w="1090"/>
        <w:gridCol w:w="53"/>
        <w:gridCol w:w="154"/>
        <w:gridCol w:w="144"/>
        <w:gridCol w:w="7"/>
        <w:gridCol w:w="196"/>
        <w:gridCol w:w="47"/>
        <w:gridCol w:w="301"/>
        <w:gridCol w:w="72"/>
        <w:gridCol w:w="56"/>
        <w:gridCol w:w="113"/>
        <w:gridCol w:w="10"/>
        <w:gridCol w:w="59"/>
        <w:gridCol w:w="311"/>
        <w:gridCol w:w="44"/>
        <w:gridCol w:w="174"/>
        <w:gridCol w:w="682"/>
        <w:gridCol w:w="41"/>
        <w:gridCol w:w="49"/>
        <w:gridCol w:w="208"/>
        <w:gridCol w:w="57"/>
        <w:gridCol w:w="80"/>
        <w:gridCol w:w="393"/>
        <w:gridCol w:w="29"/>
        <w:gridCol w:w="163"/>
        <w:gridCol w:w="134"/>
        <w:gridCol w:w="128"/>
        <w:gridCol w:w="57"/>
        <w:gridCol w:w="393"/>
        <w:gridCol w:w="307"/>
        <w:gridCol w:w="13"/>
        <w:gridCol w:w="272"/>
        <w:gridCol w:w="158"/>
        <w:gridCol w:w="176"/>
        <w:gridCol w:w="304"/>
        <w:gridCol w:w="349"/>
        <w:gridCol w:w="134"/>
        <w:gridCol w:w="173"/>
        <w:gridCol w:w="43"/>
        <w:gridCol w:w="149"/>
        <w:gridCol w:w="62"/>
        <w:gridCol w:w="90"/>
        <w:gridCol w:w="20"/>
        <w:gridCol w:w="170"/>
        <w:gridCol w:w="219"/>
        <w:gridCol w:w="3"/>
        <w:gridCol w:w="222"/>
        <w:gridCol w:w="222"/>
        <w:gridCol w:w="222"/>
        <w:gridCol w:w="222"/>
        <w:gridCol w:w="222"/>
        <w:gridCol w:w="107"/>
        <w:gridCol w:w="31"/>
        <w:gridCol w:w="8"/>
        <w:gridCol w:w="88"/>
        <w:gridCol w:w="44"/>
        <w:gridCol w:w="37"/>
        <w:gridCol w:w="80"/>
        <w:gridCol w:w="21"/>
        <w:gridCol w:w="40"/>
        <w:gridCol w:w="222"/>
        <w:gridCol w:w="222"/>
        <w:gridCol w:w="192"/>
        <w:gridCol w:w="30"/>
        <w:gridCol w:w="222"/>
      </w:tblGrid>
      <w:tr w:rsidR="00C944F2">
        <w:trPr>
          <w:trHeight w:val="245"/>
        </w:trPr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trHeight w:val="343"/>
        </w:trPr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Обговорення підсумків роботи закладу за серпень. Планування роботи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6.1.Про проведення гімназійного огляду- конкурсу “Кращий навчальний кабінет”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Про організацію роботи з обдарованою молоддю.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проведення психолого-педагогічного консиліуму у 1-х, 5-х класах.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Правильність оформлення особових справ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підготовку до гімназійних олімпіад з базових дисциплін.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7.Проведення аналізу зайнятості учнів у позаурочний час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Участь у районній спартакіаді школярів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Дослідження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адаптації учнів 5 –х класів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вчителі,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7.Загальногімназійна виставка малюнків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вчитель образотворчого мистецтва).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Моніторинг стану злочинності та правопорушень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практичний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Індивідуальні зустрічі з батьками з питання виховання дітей, відвідування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Проведення класних годин щодо виконання школярами Правил для учнів..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Класні керівники1-11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уроків молодих вчителів  і досвідчених педагогів-наставників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Оформлення в  методичному кабінеті виставки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„Молодому вчителю”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9.Написання диктантів та переказів за темами: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-дотримання правил поведінки на воді;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-запобігання захворюванням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отруєнням грибами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дорожньо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транспортні пригоди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Перевірка наявності й ведення журналів вступного інструктажу для учнів у кабінетах хімії, фізики, інформатики, майстернях, спортивному залі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Розроблення плану заходів з пожежної безпеки на  навчальний рік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.Підготовка комплексу заходів з підготовки гімназії до зимових умов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8076"/>
        </w:trPr>
        <w:tc>
          <w:tcPr>
            <w:tcW w:w="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адміністрації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на тиждень та  аналіз за попередній тиждень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призначення атестаційної комісії закладу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 організацію вивчення  курсу «Захист України» в 2020/2021н.р.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3.Нарада при ЗДНВР: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організацію роботи з  обдарованими дітьми;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про організацію самопідготовки вчителя.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ради закладу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(Голова ради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1.Свято “Посвята в школярики”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2.Проведення щорічної акції “Подаруй книгу  бібліотеці”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Дня бібліотеки)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3.Оформлення тематичної виставки  «Для вас, батьки» (ЗДНВР, 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4.Заходи до дня партизанської слави.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5.Діагностика рівня вихованості учнів 5-11 класів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Класні керівники, практичний психолог, соціальний педагог))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учнівські збори опорного закладу: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роботу учнівського самоврядування в минулому навчальному році;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-вибори активу закладу;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-формування ради учнівського колективу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01A" w:rsidRDefault="00D3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D370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.Складання графіків проведення тематичних, контрольних робіт на І семестр 2020/2021 навчального року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D3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.Оформлення в методичному кабінеті матеріалів “На допомогу класному керівнику”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D3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Поповнити банк даних педагогічного досвіду педагогічних працівників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1.Провести з учнями бесіди стосовно поводження під час грози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 газоприладами, з вибухонебезпечними речовинами, невідомими предметами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робіт по підготовці закладу до осінньо-зимового періоду.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техпрацівники)</w:t>
            </w:r>
          </w:p>
        </w:tc>
        <w:tc>
          <w:tcPr>
            <w:tcW w:w="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-18.09.20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адміністрації. 1.Планування роботи на тиждень..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2.Обговорення плану підготовки засідання педагогічної ради в листопаді 2020року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3.Нарада при ЗДНВР: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санітарний стан класів;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оформлення куточків класу;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профілактика та запобігання проявів насильства та жорстокості серед неповнолітніх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організацію роботи з профілактики правопорушень серед учнів навчального закладу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1.Епізодичний контроль.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Вивчення стану  відвідування учнями 9-х та 10-х класів навчального закладу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Акція «Чистий берез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F533C9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F533C9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.Вітання шефів (працівників ДП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лісове господарство) з Днем працівників лісу.(ЗДНВР).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2.Міжнародний день миру.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3.Проведення громадського огляду матеріально-побутових умов дітей-напівсиріт, сиріт та дітей, що виховуються в багатодітних сім’ях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 керівники,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ради профілактики. (Заступники)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Виставка осінніх композицій «Осінній ярмарок» 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Олімпійський тиждень в закладі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Поновлення постійно діючої виставки кращих доробок учителів </w:t>
            </w:r>
            <w:r w:rsidR="00D37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опорного закладу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„Педагогічні сходинки освітян”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Тиждень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наставкника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Проаналізувати стан протипожежного інвентаря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частини)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2.Освітлення в навчальних приміщеннях довести до санітарних норм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  заступник директора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1.Інструктивна нарада із вчителями природничого профілю про огляд навчальних кабінетів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</w:tc>
        <w:tc>
          <w:tcPr>
            <w:tcW w:w="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1.1Планування роботи на тиждень. Підведення підсумків за тиждень.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атестацію педагогічних працівників закладу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Тематичний  контроль. Ведення класних журналів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Розробити план підготовки засідання педагогічної ради (Адміністрація)</w:t>
            </w:r>
          </w:p>
          <w:p w:rsidR="00C944F2" w:rsidRPr="001F112A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Тематичний контроль «</w:t>
            </w:r>
            <w:r w:rsidR="00D3701A" w:rsidRP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 роботу педагогічного колективу над реалізацією науково-методичної проблемної теми «Реалізація сучасних підходів до навчання та виховання з метою формування </w:t>
            </w:r>
            <w:proofErr w:type="spellStart"/>
            <w:r w:rsidR="00D3701A" w:rsidRP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життєво</w:t>
            </w:r>
            <w:proofErr w:type="spellEnd"/>
            <w:r w:rsidR="00D3701A" w:rsidRP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-компетентної особистості</w:t>
            </w:r>
            <w:r w:rsid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умовах інтеграції до європейського освітнього простору</w:t>
            </w:r>
            <w:r w:rsidRP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(підготовка питання на засідання педагогічної ради)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підготовкою учнів до предметних олімпіад.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Адміністрація, 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2.Перевірка якості відвідування учнями закладу (оперативна нарада класних керівників).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Поновлення веб –сайту закладу новими матеріалами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4.Загальногімназій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лінійка “Про стан навчання та відвідування учнями  закладу у вересні”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Загальногімназійні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батьківські збори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2.Класні батьківські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збори (згідно плану роботи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класних керівників)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Співбесіда з батьками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важковиховуваних дітей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(Класні керівники).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D3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Всеукраїнський день бібліотек. Оформлення виставки «Бібліотека – це цілий світ»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індивідуальних консультацій для педагогів з питань адаптації учнів у1-х, 5-х класах.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2.Нарада з вчителями-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та проведення гімназійних предметних олімпіад.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Аналіз відвідування учнями уроків за вересень (індивідуальні співбесіди з класними керівниками)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за харчуванням учнів шкільної їдальні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комісія по організації харчування)</w:t>
            </w:r>
          </w:p>
        </w:tc>
        <w:tc>
          <w:tcPr>
            <w:tcW w:w="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Підготовка системи опалення до опалювального сезону.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Акція «Посади дерево»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біології, трудового навчання)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1134"/>
        </w:trPr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09-02.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Підведення підсумків за тиждень. Обговорення плану роботи на тиждень, аналіз виконання наказів за вересень.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Персональний  контроль. Відвідування уроків молодих вчителів.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Нарада при ЗДНВР: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про організацію науково-методичної роботи з учителями-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предметниками</w:t>
            </w:r>
            <w:proofErr w:type="spellEnd"/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роботою МАН.(Індивідуальна співбесіда з вчителями)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2.Вивчення професійної зацікавленості учнів 9-11 класів. Анкетування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1.Міжнародний день музики.</w:t>
            </w:r>
          </w:p>
          <w:p w:rsidR="00C944F2" w:rsidRDefault="00F533C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Внутрігімназійний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вокальний конкурс  «Юне обдарування 2020»  (вчитель музичного мистецтва, педагог-організатор).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2.Вшанування ветеранів педагогічної праці (педагог-організатор,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Свято Дня вчителя 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свято гімназії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Підготовка до початку опалювального сезону, контроль за дотримання теплового режиму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Перевірка стану збереження підручників 1-4 класів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9334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Нарада при директору.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проведення гімназійних предметних олімпіад з базових дисциплін та участь в районних;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підготовку закладу до робот в зимовий період;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стан ведення шкільної документації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Фронтально-оглядовий контроль. Робота органів учнівського самоврядування.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Вибірковий контроль. Стан відвідування учнями навчальних занять       ( на нараду вчителів 7-8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Наради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-робота факультативів, курсів за вибором, групових та індивідуальних занять;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запобігання перевантаження учнів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1.Випуск газети “На крилах шкільних новин”.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Аналіз соціального паспорта навчального закладу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Участь у Міжнародних конкурсах з інформатики «Бобер»,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 «Кенгуру»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Опрацювання оперативної інформації з класних  батьківських зборів 1-11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Тиждень правових знань (згідно окремого плану)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історії)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 до конкурсу „Вчитель року 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        вчителі 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2.Поповнення банку інноваційних технологій.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Методична рада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3.Засідання атестаційної комісії.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4.Виставка- огляд газет, предметних журналів, нових надходжень, довідкової та художньої літератури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інвентаризації  гімназійного майна, списання застарілого майна (Заступник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9334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12-16.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1.1.Планування роботи на тиждень та підведення підсумків за попередній тиждень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Попереджувально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тематичний контроль «Хід науково- дослідницької діяльності учнів»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 Нарада при ЗДНВР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ведення класних журналів;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-відвідування учнями навчального закладу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Проведення аналізу зайнятості учнів у позаурочній час (практичний психолог, соціальний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педагог,педагог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-організатор, класні керівники,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Фестиваль наукової творчості гімназистів (предметні олімпіади з базових дисциплін)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1.Планування заходів на період осінніх канікул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День Українського козацтва. Заходи до дня захисника України.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класні керівники 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Підписка періодичних видань.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Наступність у навчанні. Відвідування уроків в 5,7,10 класах із метою спостереження за адаптацією учнів 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3.Відвідування уроків, позакласних заходів у вчителів, які атестуються.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дотриманням теплового режиму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заступник директора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Проведення відповідних інструктажів з учнями напередодні осінніх канікул «Правила поведінки на  дорозі, в громадських місцях, біля річок, водойм, в лісі, з невідомими,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вибухо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-небезпечними предметами,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газоприладами, отруйними та небезпечними речовинами під час осінніх канікул», «Життя- найвища цінність».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(Класні керівники 1-11 класів) 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за дотриманням санітарно- гігієнічних умов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Акція „Посади дерево”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трудового навчання)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91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23-10.20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Підсумки роботи. Планування роботи на тиждень.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2.1.Про призначення комісії для проведення інвентаризації гімназійного майна та списання непридатних до подальшого використання матеріальних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2.2.Підсумки проведення гімназійного туру предметних олімпіад з базових дисциплін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Про проведення гімназійного конкурсу „Вчитель року-20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підсумки проведення шкільних предметних олімпіад та підготовка до районних олімпіад</w:t>
            </w:r>
          </w:p>
        </w:tc>
        <w:tc>
          <w:tcPr>
            <w:tcW w:w="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1.“Посвята в читачі”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2.Визначення команд на районні олімпіади з основ наук 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Поновити інформаційний банк даних «Обдарована дитина»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Організація участі школярів у науково-дослідницькій роботі учнів –  членів Рівненської МАН у міжсесійний період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Участь у районних олімпіадах з базових дисциплін ( 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Індивідуальна робота з батьками, де діти виховуються в неповних сім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(ЗДНВР, класні керівники,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Перевірка умов життя учнів, які перебувають під опікою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 психолог, соціальний педагог,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Контроль відвідування школи учнями із неблагополучних сімей (практичний психолог, соціальний педагог,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1.Виставка  бюлетенів ”На допомогу вчителю-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1F1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Шкільний конкурс «Учитель року -20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(підготовка)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Семінар із педагогами, які викладають у 5-х класах, щодо організації процесу адаптації учнів до навчання в основній школі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 психолог, соціальний педагог,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1.Аналіз використання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енергоносіїв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826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10.-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на тиждень, аналіз виконання наказів за жовтень.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Контроль стану викладання  навчальних предметів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роботу по правовому вихованню</w:t>
            </w:r>
          </w:p>
        </w:tc>
        <w:tc>
          <w:tcPr>
            <w:tcW w:w="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Поновлення веб- сайту закладу новими матеріалами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2.Анкетування учнів, котрі мають труднощі у навчанні. (Заступники директора,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Підготовка до мовно-літературного Шевченківського конкурсу (вчителі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..мови та л-ри)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Організація днів оборонно- масової роботи , присвяченого річниці  Збройних Сил України (згідно окремого плану роботи)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Відзначення Дня визволення України від фашистських загарбників (28.10)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керівники, вчителі історії)</w:t>
            </w:r>
          </w:p>
        </w:tc>
        <w:tc>
          <w:tcPr>
            <w:tcW w:w="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1.Відвідування уроків вчителів, які атестуються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Гімназійний  конкурс „Учитель року-20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Засідання педагогічної ради.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Огляд кабінетів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Вчителі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  <w:tc>
          <w:tcPr>
            <w:tcW w:w="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</w:tbl>
    <w:p w:rsidR="00C944F2" w:rsidRDefault="00C944F2"/>
    <w:p w:rsidR="00C944F2" w:rsidRDefault="00C944F2"/>
    <w:tbl>
      <w:tblPr>
        <w:tblW w:w="162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7"/>
        <w:gridCol w:w="28"/>
        <w:gridCol w:w="2334"/>
        <w:gridCol w:w="341"/>
        <w:gridCol w:w="91"/>
        <w:gridCol w:w="1464"/>
        <w:gridCol w:w="986"/>
        <w:gridCol w:w="369"/>
        <w:gridCol w:w="701"/>
        <w:gridCol w:w="602"/>
        <w:gridCol w:w="999"/>
        <w:gridCol w:w="341"/>
        <w:gridCol w:w="475"/>
        <w:gridCol w:w="429"/>
        <w:gridCol w:w="1621"/>
        <w:gridCol w:w="339"/>
        <w:gridCol w:w="21"/>
        <w:gridCol w:w="389"/>
        <w:gridCol w:w="1838"/>
        <w:gridCol w:w="204"/>
        <w:gridCol w:w="102"/>
        <w:gridCol w:w="321"/>
        <w:gridCol w:w="1274"/>
        <w:gridCol w:w="63"/>
        <w:gridCol w:w="330"/>
      </w:tblGrid>
      <w:tr w:rsidR="00C944F2">
        <w:trPr>
          <w:cantSplit/>
          <w:trHeight w:val="8865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-06.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1.Нарада при директору: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  Про відвідування учнями навчальних занять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Про участь учнів в гімназійному, районному конкурсі-захисті науково-дослідницьких робіт МАН України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 за журналами реєстрації інструктажу учнів у кабінетах фізики, біології, хімії, шкільних майстерень, спортивному залі   ( бесіди з вчителями);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виконання варіативної складової навчального плану.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3.Вивчити питання результативності роботи ГПД (наказ)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Про участь у Всеукраїнському конкурсі учнівської творчості «Об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єднаймося, брати мої», присвяченого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Т.Г.Шевченку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Про проведення засідання педагогічної ради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Участь у районних предметних олімпіадах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Заходи до Дня української писемності (згідно окремого плану роботи)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літератури)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Бесіда «Життя-найцінніший скарб. 1-11 класи 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1.Взаємовідвідування уроків учителів-методистів, старших учителів та вчителів вищої категорії молодими та малодосвідченими вчителями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методична нарада для вчителів «Сучасні підходи до здійснення інноваційної діяльності в 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опорному закладі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(Методична рада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3.Нарада класних керівників: «Використання національної символіки в навчальному закладі 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класними керівниками роз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яснювальної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роботи серед учнів по попередженню травматизму та нещасних випадків з дітьми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медична сестра)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2.Бесіди по профілактиці інфекційних захворювань серед учнів початкових класів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Медична сестра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1.Здійснення перевірки стану збереження матеріальної бази гімназії</w:t>
            </w:r>
          </w:p>
          <w:p w:rsidR="00C944F2" w:rsidRDefault="00F533C9">
            <w:pPr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господар. частини)</w:t>
            </w:r>
          </w:p>
          <w:p w:rsidR="00C944F2" w:rsidRDefault="00C944F2">
            <w:pPr>
              <w:tabs>
                <w:tab w:val="left" w:pos="2232"/>
                <w:tab w:val="left" w:pos="2412"/>
              </w:tabs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tabs>
                <w:tab w:val="left" w:pos="2232"/>
                <w:tab w:val="left" w:pos="2412"/>
              </w:tabs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2.Огляд –конкурс “Живи, книго!”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ind w:right="-206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Оформлення передплати на 2021р.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8865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09-13.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на тиждень.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2.Тематичний контроль.. Аналіз ведення класних журналів вчителями фізичної культури.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Нарада при ЗДНВР :  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робота з учнями, які мають низький рівень навчальних досягнень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1.Коректування банку даних обдарованих дітей.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2.Випуск газети  “На крилах шкільних новин”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1F1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Декада «Ми- за здоровий спосіб життя».</w:t>
            </w:r>
          </w:p>
          <w:p w:rsidR="00C944F2" w:rsidRDefault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Проведення лекцій, бесід на тему профілактики паління, СНІДу, наркоманії.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(ЗДНВР,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.2.Зустріч з медпрацівниками </w:t>
            </w:r>
            <w:proofErr w:type="spellStart"/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Соснівської</w:t>
            </w:r>
            <w:proofErr w:type="spellEnd"/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лікарні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(лекції-бесіди)</w:t>
            </w:r>
          </w:p>
          <w:p w:rsidR="00C944F2" w:rsidRDefault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Акція „Молодь обирає життя”: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Захист рефератів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-Презентація буклетів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санбюлетенів</w:t>
            </w:r>
            <w:proofErr w:type="spellEnd"/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(10клас, 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практичний психолог)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1.Відвідування уроків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Вивчення системи роботи вчителів, які атестуються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2.Методична оперативка. Новинки сучасної науково-методичної періодики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1.Написання учнями 9,10 класів диктанту щодо профілактики ВІЛ-інфекції та СНІДу,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2.Випуск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санбюлетня</w:t>
            </w:r>
            <w:proofErr w:type="spellEnd"/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(Вчитель основ здоров’я)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Огляд навчальних кабінетів природничих дисциплін (ЗДНВР)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trHeight w:val="80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Обговорення плану роботи на тиж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день, аналіз наказів за жовтень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Фронтальний контроль.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 учнівських зошитів учнів початкових класів.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Наради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-Консультації вчителів стосовно особливої взаємодії з «важковиховуваними» дітьми          ( за результатами діагностики, ЗДНВР,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Тематичний контроль: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актуалізацію </w:t>
            </w:r>
            <w:proofErr w:type="spellStart"/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підходу при вивченні української мови та літератури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(підготовка питання на засідання педради)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16 листопада-Міжнародний день толерантності.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Акція «Будь толерантним»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педагог-організатор)</w:t>
            </w:r>
          </w:p>
          <w:p w:rsidR="001F112A" w:rsidRDefault="001F112A" w:rsidP="001F112A"/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1.Робота з обдарованими учнями; участь у районних та обласних олімпіадах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2.Підготовка учнів до районного туру конкурсу- захисту наукових робіт МАН України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3.Аналіз читацьких інтересів учнів (на нараді класних керівників)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Проведення контрольних робіт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Адміністрація, згідно плану)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до відзначення Дня Гідності та Свободи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керівники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Екологічні конкурси: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„Новорічний подарунок”;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„Бабусина ялинка”: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„Збережемо зелену красу”;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„Букет замість ялинки”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Нарада вчителів з питання дотримання санітарно-гігієнічних вимог та правил ТБ під час проведення уроків фізичної культури</w:t>
            </w:r>
          </w:p>
          <w:p w:rsidR="00C944F2" w:rsidRDefault="00F53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Надати методичну допомогу педагогам, які атестуються вперше.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1.Інструктаж з учнями 1-11 класів а « Дотримання правил техніки безпеки з легкозаймистими речовинами, вибухонебезпечними та невідомими предметами,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газоприладами, при пічному опаленні. Запобігання пожежам від дитячих пустощів із вогнем. Обережне поводження з вогнем та дії на випадок пожежі. «Життя – найвища цінність»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1.Перевірка дотримання теплового режиму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господар.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p w:rsidR="00C944F2" w:rsidRDefault="00C944F2"/>
    <w:p w:rsidR="00C944F2" w:rsidRDefault="00C944F2"/>
    <w:tbl>
      <w:tblPr>
        <w:tblW w:w="160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6"/>
        <w:gridCol w:w="2955"/>
        <w:gridCol w:w="682"/>
        <w:gridCol w:w="2238"/>
        <w:gridCol w:w="561"/>
        <w:gridCol w:w="1959"/>
        <w:gridCol w:w="423"/>
        <w:gridCol w:w="2098"/>
        <w:gridCol w:w="420"/>
        <w:gridCol w:w="1961"/>
        <w:gridCol w:w="420"/>
        <w:gridCol w:w="1261"/>
        <w:gridCol w:w="446"/>
      </w:tblGrid>
      <w:tr w:rsidR="00C944F2">
        <w:trPr>
          <w:trHeight w:val="3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944F2">
        <w:trPr>
          <w:trHeight w:val="3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23-27. 11.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Підведення підсумків. Планування роботи на тиждень.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 підготовку і проведення новорічного свята в закладі.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виконання навчальних програм з основ наук;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попередження дитячого травматизму.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Тематичний контроль „Перевірка стану ведення учнівських щоденників учнів 5-8 класів і обговорити на нараді класних керівників.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 (наказ)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Контроль за організацією дитячого харчування.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з учнями, які мають низький рівень навчальних досягнень та пропуски уроків без поважних причин”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Взяти участь у районному конкурсі знавців української мови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П.Яцика</w:t>
            </w:r>
            <w:proofErr w:type="spellEnd"/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 української мови та літератури)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3.Загальногімназій-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лінійка.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навчання та відвідування учнями гімназії у листопаді.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Поновлення веб –сайту закладу новими матеріалами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піклувальної ради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2.Вшанування Дня пам’яті жертв голодомору та політичних репресій. Акція «Засвіти свічку» (ЗДНВР, класні керівники)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Засідання методичних підрозділів закладу (згідно окремого плану)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Профілактичні бесіди з учнями 5-6 класів з метою попередження інфекційних захворювань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медична сестра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845"/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68"/>
        <w:gridCol w:w="2975"/>
        <w:gridCol w:w="531"/>
        <w:gridCol w:w="2446"/>
        <w:gridCol w:w="567"/>
        <w:gridCol w:w="2233"/>
        <w:gridCol w:w="426"/>
        <w:gridCol w:w="1878"/>
        <w:gridCol w:w="425"/>
        <w:gridCol w:w="1984"/>
        <w:gridCol w:w="426"/>
        <w:gridCol w:w="1275"/>
        <w:gridCol w:w="568"/>
      </w:tblGrid>
      <w:tr w:rsidR="00C944F2">
        <w:trPr>
          <w:trHeight w:val="6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11-04. 12.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12A" w:rsidRDefault="00F533C9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Засідання адміністрації: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плану роботи на тиждень, виконання за попередній тиждень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підготовку і проведення новорічних та різдвяних свят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Попереджувальний контроль. «Виконання навчальних програм з основ наук за І семестр»(ЗДНВР)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ради НВК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Всесвітній день боротьби зі СНІДом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3 грудня –міжнародний день інвалідів (згідно окремого плану роботи) Акція „Милосердя”.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2.Заходи до  Дня  Збройних Сил України в 1-11 класах (класні керівники).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Конкурс дитячого малюнку «До нас іде в гості Святий Миколай»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Написання учнями диктантів щодо дотримання правил поведінки в зимовий період 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ЗДНВР) 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“Живи, книго”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tbl>
      <w:tblPr>
        <w:tblpPr w:leftFromText="180" w:rightFromText="180" w:vertAnchor="text" w:horzAnchor="margin" w:tblpXSpec="center" w:tblpY="-965"/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68"/>
        <w:gridCol w:w="80"/>
        <w:gridCol w:w="2060"/>
        <w:gridCol w:w="471"/>
        <w:gridCol w:w="366"/>
        <w:gridCol w:w="709"/>
        <w:gridCol w:w="1240"/>
        <w:gridCol w:w="558"/>
        <w:gridCol w:w="468"/>
        <w:gridCol w:w="567"/>
        <w:gridCol w:w="1376"/>
        <w:gridCol w:w="370"/>
        <w:gridCol w:w="238"/>
        <w:gridCol w:w="425"/>
        <w:gridCol w:w="1378"/>
        <w:gridCol w:w="615"/>
        <w:gridCol w:w="133"/>
        <w:gridCol w:w="426"/>
        <w:gridCol w:w="1954"/>
        <w:gridCol w:w="30"/>
        <w:gridCol w:w="394"/>
        <w:gridCol w:w="33"/>
        <w:gridCol w:w="1275"/>
        <w:gridCol w:w="88"/>
        <w:gridCol w:w="480"/>
      </w:tblGrid>
      <w:tr w:rsidR="00C944F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1Нарада при директору: 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Про стан виконання управлінських рішень.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 Про дотримання санітарно-гігієнічних вимог та  ТБ в закладі.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Про стан профілактики шкідливих звичок і запобігання правопорушень.</w:t>
            </w:r>
          </w:p>
          <w:p w:rsidR="001F112A" w:rsidRDefault="001F112A" w:rsidP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Про підготовку та проведення новорічних свят в закладі.</w:t>
            </w:r>
          </w:p>
          <w:p w:rsidR="001F112A" w:rsidRDefault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Про результати І туру конкурсу “Живи, книго!”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 Про підсумки гімназійного конкурсу «Учитель року-20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виконання навчальних програм з основ наук.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1.Робота з обдарованими та здібними дітьми; підготовка до  гімназійного, районного, обласного конкурсу – захисту наукових робіт МАН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(ЗДНВР, вчителі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Участь у Всеукраїнському конкурсі „Об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єднаймося, брати мої”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української мови, історії, правознавства).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3.Участь у районному конкурсі «Учитель року-20</w:t>
            </w:r>
            <w:r w:rsidR="001F112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12A" w:rsidRDefault="001F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10 грудня день захисту прав людини. Тиждень правових знань (ЗДНВР, класні керівники 1-11 класів)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Зустріч з працівниками правоохоронних органів.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2.Співбесіда з батьками, діти яких погано відвідують гімназію.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3.Класні батьківські  збори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Контроль за виконанням навчальних програм  в 1-11 класах за І семестр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оформити наказ)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1.Придбання ялинок та ялинкових прикрас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7220"/>
          <w:jc w:val="center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тиждень, аналіз виконання за попередній тиждень.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підсумки методичної роботи за І семестр.(ЗДНВР)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підсумки  виховної роботи за І семестр.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Про відвідування учнями закладу в І семестрі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гімназійного конкурсу професійної майстерності</w:t>
            </w:r>
          </w:p>
          <w:p w:rsidR="00C944F2" w:rsidRDefault="00C944F2"/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1.Аналіз наукових робіт учнів-членів   МАН.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(Вчителі, 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3.Підготовка плану роботи на зимові канікули.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 (згідно анкетування учнів).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4.Випуск новорічних  газет.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вчитель образотворчого мистецтва)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1.Нарада класних керівників про підготовку та проведення новорічної ялинки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 грудня - День вшанування учасників ліквідації наслідків аварії на Чорнобильській АЕС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3.Заходи до Дня Святого Миколая (педагог-організатор)</w:t>
            </w:r>
          </w:p>
          <w:p w:rsidR="00C944F2" w:rsidRDefault="00C94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Ознайомлення вчителів з новинками методичної періодики. (ЗДНВР)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1.Інструктажі щодо  дотримання правил поведінки техніки безпеки під час проведення новорічних свят та зимових канікул: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правила техніки безпеки під час проведення новорічної ялинки.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1.2.Інструктаж з безпеки життєдіяльності під час зимових канікул, новорічних та різдвяних свят. Дотримання правил пожежної та електробезпеки, безпеки дорожнього руху, профілактика шлунково-кишкових  захворювань, дотримання правил гігієни у період поширення епідемічних захворювань, користування громадянським транспортом, поводження з незнайомими людьми та підозрілими предметами, використання  піротехніки, безпечного перебування біля річок, водойм, вкритих кригою, під час зимових канікул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1.Огляд навчальних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p w:rsidR="00C944F2" w:rsidRDefault="00C944F2"/>
    <w:tbl>
      <w:tblPr>
        <w:tblpPr w:leftFromText="180" w:rightFromText="180" w:vertAnchor="text" w:horzAnchor="margin" w:tblpXSpec="center" w:tblpY="-980"/>
        <w:tblW w:w="16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31"/>
        <w:gridCol w:w="1977"/>
        <w:gridCol w:w="561"/>
        <w:gridCol w:w="2281"/>
        <w:gridCol w:w="586"/>
        <w:gridCol w:w="2434"/>
        <w:gridCol w:w="492"/>
        <w:gridCol w:w="2151"/>
        <w:gridCol w:w="515"/>
        <w:gridCol w:w="2519"/>
        <w:gridCol w:w="422"/>
        <w:gridCol w:w="1541"/>
        <w:gridCol w:w="400"/>
      </w:tblGrid>
      <w:tr w:rsidR="00C944F2">
        <w:trPr>
          <w:cantSplit/>
          <w:trHeight w:val="6312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тиждень, аналіз виконання за попередній тиждень</w:t>
            </w: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рівень навчальних досягнень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 початкових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класів за І семестр.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Контроль за виконанням наказів за листопад 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обговорення плану роботи на зимові канікули;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планування виховної роботи на ІІ семестр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гімназійного  МАН.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Поновлення веб –сайту закладу новими матеріалами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піклувальної ради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1.Інструктивно-методична нарада з вчителями: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“Календарне планування на ІІ  семестр”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(Адміністрація)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1.Встановлення новорічної ялинки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 директора з господарської частини)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p w:rsidR="00C944F2" w:rsidRDefault="00C944F2"/>
    <w:p w:rsidR="00F533C9" w:rsidRDefault="00F533C9"/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1"/>
        <w:gridCol w:w="2550"/>
        <w:gridCol w:w="425"/>
        <w:gridCol w:w="2551"/>
        <w:gridCol w:w="568"/>
        <w:gridCol w:w="1844"/>
        <w:gridCol w:w="425"/>
        <w:gridCol w:w="2835"/>
        <w:gridCol w:w="567"/>
        <w:gridCol w:w="1701"/>
        <w:gridCol w:w="425"/>
        <w:gridCol w:w="1417"/>
        <w:gridCol w:w="423"/>
      </w:tblGrid>
      <w:tr w:rsidR="00C944F2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944F2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28-31. 12. 20 20 04-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08. 01.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роботи, аналіз роботи за попередній тиждень.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Тематичний контроль. Перевірка календарно- тематичних планів учителів на ІІ семестр.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до районних спортивних змагань.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графіка)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2.Участь у обласних олімпіадах з основ наук.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3.Робота з обдарованими дітьми. Підготовка до участі в районному засіданні МАН.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заступники).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Організація участі учнів у конкурсах: «Левеня», «Кенгуру», «Лелека», «Кришталева сова».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1.Заходи згідно плану роботи на зимові канікули.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2.Рейд- перевірка зайнятості дітей на канікулах у сім’ях, що потребують педагогічної підтримки.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 психолог, соціальний педагог)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3.Організація  та проведення новорічних свят для учнів 1-11 класів ( згідно окремого плану, класні керівники 1-11 класів, педагог-організатор, вчитель музичного мистецтва).</w:t>
            </w:r>
          </w:p>
          <w:p w:rsidR="000C7E06" w:rsidRP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подарунків. Організація віншування односельчан з Новорічними та Різдвяними святами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(педагог-організатор,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музики)</w:t>
            </w: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педагогічної ради.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тематики засідань)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Складання графіків проведення тематичних, залікових, контрольних робіт,  на ІІ семестр 2020/2021н.р.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.Аналіз і погодження календарних планів, планів роботи класних керівників.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Психолого- педагогічний консиліум. Адаптація учнів 5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Практичний психолог, вчителі, дирекція)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Перевірка дотримання повітряного, світлового і гігієнічного режиму в закладі.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2..Контроль за дотримання правил поведінки, ТБ під час проведення новорічної ялинки та зимових канікул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 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до огляду кабінетів початкового навчання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 місячника).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початкових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>
      <w:pPr>
        <w:pStyle w:val="a7"/>
      </w:pPr>
    </w:p>
    <w:tbl>
      <w:tblPr>
        <w:tblpPr w:leftFromText="180" w:rightFromText="180" w:vertAnchor="text" w:horzAnchor="margin" w:tblpX="-318" w:tblpY="-358"/>
        <w:tblW w:w="16338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46"/>
        <w:gridCol w:w="2687"/>
        <w:gridCol w:w="485"/>
        <w:gridCol w:w="1787"/>
        <w:gridCol w:w="427"/>
        <w:gridCol w:w="2167"/>
        <w:gridCol w:w="557"/>
        <w:gridCol w:w="2299"/>
        <w:gridCol w:w="557"/>
        <w:gridCol w:w="1803"/>
        <w:gridCol w:w="557"/>
        <w:gridCol w:w="1690"/>
        <w:gridCol w:w="676"/>
      </w:tblGrid>
      <w:tr w:rsidR="00C944F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1.Нарада при директору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стан харчування учнів навчального закладу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організацію дозвілля учнів на зимових канікулах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надання щорічної відпустки працівникам закладу.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«Про профілактику захворювання на грип та гості респіраторні захворювання».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(виготовлення бюлетенів, буклетів)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Діагностичний контроль. Аналіз читацьких інтересів учнів 5-11 класів.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Нарада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підсумки контролю за веденням класних журналів.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1.Участь учнів у районному та обласному засіданнях МАН.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2.Підготовка учнів до участі в районному конкурсі “Юне обдарування”.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3.Аналіз читацьких інтересів учнів (на нараді класних керівників) 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1.Індивідуальні бесіди, консультації з батьками , діти яких потребують особливої педагогічної уваги.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1.Персональний контроль вчителів, які атестуються.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2.Співбесіда з вчителями, що атестуються з питань підготовки до творчого звіту.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Місячник початкового навчання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„Грип- небезпечне захворювання”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Огляд класів-кабінетів початкових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Контроль за веденням документації комісії  з харчування.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443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2561"/>
        <w:gridCol w:w="316"/>
        <w:gridCol w:w="2126"/>
        <w:gridCol w:w="332"/>
        <w:gridCol w:w="2421"/>
        <w:gridCol w:w="429"/>
        <w:gridCol w:w="2415"/>
        <w:gridCol w:w="569"/>
        <w:gridCol w:w="1851"/>
        <w:gridCol w:w="572"/>
        <w:gridCol w:w="1856"/>
        <w:gridCol w:w="425"/>
      </w:tblGrid>
      <w:tr w:rsidR="00C944F2">
        <w:trPr>
          <w:trHeight w:val="4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      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944F2">
        <w:trPr>
          <w:trHeight w:val="1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1.1.План роботи на тиждень. Аналіз наказів за грудень.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проведення профілактичної та роз’яснювальної  роботи щодо випадків агресії, жорстокості в дитячому середовищі.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аналіз методичної роботи за І семестр;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-ознайомлення з новими методичними документами МОН України. (Вчителі.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план підготовки до засідання педагогічної ради.                      ( березень 20</w:t>
            </w:r>
            <w:r w:rsidRPr="007455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Про проведення конкурсу-ярмарку педагогічної творчості</w:t>
            </w: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Тематичний контроль «Про художньо-творче самовираження школярів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образотворчого мистецтва» (оформити наказом)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1.Загальногімназійна лінійка.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навчання та відвідування учнями гімназії.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2..Місячник початкового навчання. (ЗДНВР, керівник МО вчителів початкових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Підготовка до участі в районному конкурсі «Молодь обирає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Конкурс малюнків «Пам’ятай про 101”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(5-7кл., вчитель образотворчого мистецтва)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Надання вчителям практичної допомоги в підготовці до районного конкурсу-ярмарку педагогічної творчості.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Методична оперативка.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«Підготовка учнів 11 класу до ЗНО»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Написання диктантів, переказів «Про правила поведінки біля річок, водоймищ в зимовий період» (5-11 класи, вчителі української мови та літератури).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Зміна робочих місць учнів 1-11 класів з метою коригування зору.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Класні керівники 1-11 класи)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Інструктаж: «Обережно! Ожеледиця!»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 метою зміцнення навчально- матеріальної бази закл</w:t>
            </w:r>
            <w:r w:rsidR="000C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 підготувати кошторис на 2021/2022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н.р., врахувавши потреби педагогічного та учнівського колективів.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140"/>
        <w:tblW w:w="16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48"/>
        <w:gridCol w:w="2048"/>
        <w:gridCol w:w="463"/>
        <w:gridCol w:w="2168"/>
        <w:gridCol w:w="539"/>
        <w:gridCol w:w="2161"/>
        <w:gridCol w:w="540"/>
        <w:gridCol w:w="2520"/>
        <w:gridCol w:w="539"/>
        <w:gridCol w:w="2135"/>
        <w:gridCol w:w="524"/>
        <w:gridCol w:w="1586"/>
        <w:gridCol w:w="437"/>
      </w:tblGrid>
      <w:tr w:rsidR="00C944F2">
        <w:trPr>
          <w:trHeight w:val="21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944F2">
        <w:trPr>
          <w:trHeight w:val="829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адміністрації. Про план роботи на тиждень. Аналіз. Завдання.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Про початок навчання з ЦЗ 2020/2021н.р.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участь в районному конкурсі- захисті наукових робіт МАН України.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учнівського самоврядування в організації дозвілля школярів.(ЗДНВР,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1.Анкетування  з питань профорієнтації учнів 9,11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9,11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Контроль за проведенням практичним психологом годин спілкування в 1-11 класах.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Оновлення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сайту закладу. (Вчитель інформатики)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Консультації для батьків, які мають труднощі у сімейному вихованні дітей. (Класні керівники 1-11 класів).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2.22 січня-День Соборності України. Тематичні заходи.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вчителі-історії)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Гімназійний конкурс- ярмарок педагогічної творчості.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(Методична рада)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Вивчення рейтингу вчителів, що проходять атестацію.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атестаційна комісія)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3.Методоперативка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вчителями української мови та літератури відносно проведення конкурсу читців-декламаторів.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 в 1-11 класах з питання надання першої допомоги під час ожеледиці на дорозі, біля річок, водойм в зимовий період».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Бесіда «Хвороба брудних рук», (1-4 класи, медична сестра)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Перевірка теплового режиму в закладі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p w:rsidR="00C944F2" w:rsidRDefault="00C944F2"/>
    <w:tbl>
      <w:tblPr>
        <w:tblW w:w="16450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"/>
        <w:gridCol w:w="115"/>
        <w:gridCol w:w="2090"/>
        <w:gridCol w:w="40"/>
        <w:gridCol w:w="286"/>
        <w:gridCol w:w="134"/>
        <w:gridCol w:w="1630"/>
        <w:gridCol w:w="491"/>
        <w:gridCol w:w="417"/>
        <w:gridCol w:w="1929"/>
        <w:gridCol w:w="311"/>
        <w:gridCol w:w="167"/>
        <w:gridCol w:w="250"/>
        <w:gridCol w:w="2297"/>
        <w:gridCol w:w="226"/>
        <w:gridCol w:w="336"/>
        <w:gridCol w:w="218"/>
        <w:gridCol w:w="2108"/>
        <w:gridCol w:w="417"/>
        <w:gridCol w:w="92"/>
        <w:gridCol w:w="528"/>
        <w:gridCol w:w="1348"/>
        <w:gridCol w:w="235"/>
        <w:gridCol w:w="222"/>
      </w:tblGrid>
      <w:tr w:rsidR="00C944F2">
        <w:trPr>
          <w:cantSplit/>
          <w:trHeight w:val="11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25-29.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                          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 Аналіз засідання.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Фронтальний контроль.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результативність впровадження   факультативів, курсів за вибором, індивідуальних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занять та групових занять, гуртків.(наказ)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F10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1.Випуск чергово</w:t>
            </w:r>
            <w:r w:rsidR="0046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номера газети </w:t>
            </w:r>
          </w:p>
          <w:p w:rsidR="00C944F2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 крилах шкільних новин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Збір повних даних про випускників для заповнення документів про освіту учнів 9, 11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Збори учнів та батьків 11 класів з проведення ЗНО.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1.Декада профорієнтації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згідно окремого плану)(ЗДНВР)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27.01-Міжнародний день  </w:t>
            </w:r>
            <w:proofErr w:type="spellStart"/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</w:t>
            </w:r>
            <w:proofErr w:type="spellEnd"/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яті жертв Голокосту ( згідно окремого плану, вчителі історії)</w:t>
            </w:r>
          </w:p>
          <w:p w:rsidR="00465F10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F10" w:rsidRDefault="00465F10" w:rsidP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Заходи, приурочені пам’яті героїв битви під Крутами.</w:t>
            </w:r>
          </w:p>
          <w:p w:rsidR="00465F10" w:rsidRDefault="00465F10" w:rsidP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історії)</w:t>
            </w:r>
          </w:p>
          <w:p w:rsidR="00465F10" w:rsidRDefault="00465F10" w:rsidP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F10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днів “Відкритих дверей”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уроків молодих вчителів і наставників).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2.Спільно з вчителями- філологами розробити план проведення Міжнародного Дня рідної мови в гімназії.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Участь в районному конкурсі- ярмарку педагогічних ідей.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Засідання методичних підрозділів.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Перевірка на надійність спортобладнання у спортивному залі та на спортивному майданчику ( скласти акт,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Бесіда «Хвороба брудних рук», 1-4 класи, медична сестра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“Живи, книго”.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11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1.Нарада  при директору: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 роботу з попередження інфекційних захворювань та ОРЗ.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організацію та проведення медичного огляду учнів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відвідування учнями навчального закладу.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Вибірковий контроль. Перевірка стану ведення щоденників учнями 9-11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 (оформити наказом)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Нарада при ЗДНВР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умови оптимізації  індивідуального підходу під час роботи з учнями, що працюють нижче своїх можливостей;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оперативна нарада для вчителів-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які викладають у 9,11 класах (ДПА).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(Директор, 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Вивчення питання на засідання педради.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Тематичний контроль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 освоєння учнями ключових </w:t>
            </w:r>
            <w:proofErr w:type="spellStart"/>
            <w:r w:rsid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компетентностей</w:t>
            </w:r>
            <w:proofErr w:type="spellEnd"/>
            <w:r w:rsid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формування правої культури на </w:t>
            </w:r>
            <w:proofErr w:type="spellStart"/>
            <w:r w:rsid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="000C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історії та правознавства»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1.Участь у гімназійному конкурсі «Вірю в майбутнє, твоє Україно»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(підготувати наказ)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Участь учнів в обласному конкурсі МАН.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1.Шефська допомога ветеранам.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2.Зустрічі з працівниками пожежної частини Соснового.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1.Звіти класних керівників про роботу з учнями, схильними до правопорушень та дітьми-сиротами, напівсиротами, дітьми з багатодітних сімей.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 ради профілактики)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Створення творчих груп з питань розробки плану роботи  на 2021-2022н.р.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1.Провести класні години «Складові чинники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  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92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 Аналіз планування.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Нарада при ЗДНВР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організація роботи педколективу з впровадження науково- методичної проблемної теми закладу;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дотримання вимог нормативно- правових документів при оцінюванні навчальних досягнень учнів початкових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Наказ: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Про проведення гімназійної олімпіади «Юне обдарування»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1.Загальногімназійна лінійка.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навчання і відвідування учнями гімназії.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Декада іноземної філології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3.Підготовка до участі в районній олімпіаді «Юне обдарування»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Вчителі початкових класів)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наказу управління освіти)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Консультації для батьків щодо навчання та виховання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День вшанування учасників бойових дій на території інших держав. 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піклувальної ради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Свято Стрітення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(1-4 класи)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початкових класів).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Заходи приурочені до  Дня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Святого Валентина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(8-10кл.)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 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до виставки творчих надбань вчителів “Я атестуюсь”.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Проведення діагностичного дослідження реалізації проблемного питання.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з учнями «Це повинен знати кожен»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«Профілактика інфекційних захворювань”.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 основ здоров’я, медсестра)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Тематична лінійка «Відлига. Обережно! Тонкий лід! Обережно! Небезпечний дах»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Диктанти «Безпека школяра»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української мови, початкових класів) 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Відпрацювання дій в разі виникнення надзвичайних ситуацій.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1.Затвердження графіка відпустки вчителів, технічних працівників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11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C944F2" w:rsidRPr="00283D61" w:rsidRDefault="00F533C9">
            <w:pPr>
              <w:spacing w:after="0" w:line="240" w:lineRule="auto"/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Pr="00283D61" w:rsidRDefault="00F533C9">
            <w:pPr>
              <w:spacing w:after="0" w:line="240" w:lineRule="auto"/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.Засідання адміністрації: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1.1.План на тиждень.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Нарада при ЗДНВР 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забезпечення учнів підручниками;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роботу з учнями, схильними до правопорушень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НАКАЗ: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Про попередження нещасних випадків на воді у весняний період.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з учнями: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«Дотримання заповідей гімназиста» 5-7кл.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2.Інструктаж із вчителями про проведення державної підсумкової атестації в 9 класах.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3.Проведення олімпіад з основ наук у 4-х класах (згідно наказу)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21 лютого –Міжнародний день рідної мови (виконання заходів згідно окремого плану)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 лютого День Героїв Небесної Сотні.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згідно окремого плану роботи.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F10" w:rsidRPr="00283D61" w:rsidRDefault="00465F10" w:rsidP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Виховні години «Революція гідності» (класні керівники)</w:t>
            </w:r>
          </w:p>
          <w:p w:rsidR="00465F10" w:rsidRPr="00283D61" w:rsidRDefault="004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творчої групи по проведенню Шевченківських днів.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(Вчителів – словесники)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Конкурс читців-декламаторів «Живи, Кобзарю, в пам’яті людській» (вчителі української мови та літератури)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D61" w:rsidRPr="00283D61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Проведення диктантів з ЦЗ ( 5-7класи)                    (Класні керівники)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Бесіди: 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«Про дотримання учнями правил особистої гігієни»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«Необхідність загартування організму ранковою гімнастикою».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медсестра)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дотримання теплового режиму в закладі.</w:t>
            </w:r>
          </w:p>
          <w:p w:rsidR="00C944F2" w:rsidRPr="00283D61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 з господарської роботи)</w:t>
            </w: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283D61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/>
        </w:tc>
      </w:tr>
      <w:tr w:rsidR="00C944F2">
        <w:trPr>
          <w:cantSplit/>
          <w:trHeight w:val="894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Планування роботи на тиждень, аналіз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наказів за лютий.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2.Поточний контроль. Дотримання правил ТБ та санітарно- гігієнічних вимог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фізкультури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1.Провести опитування учнів 9 класів щодо впровадження курсів за вибором, факультативів у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1/2022 навчальному році.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1.Шевченківські дні «У вінок Кобзареві»             ( згідно окремого плану)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української мови та літератури).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Класні батьківські збори (згідно плану роботи класних керівників)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1.Методична оперативка «Новинки періодики».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Нарада з вчителями, які атестуються. Підготовка творчих звітів та атестаційних матеріалів.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Тематична лінійка про дотримання техніки безпеки у весняний період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–перевірка стану збереження підручників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tbl>
      <w:tblPr>
        <w:tblW w:w="16112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3"/>
        <w:gridCol w:w="2244"/>
        <w:gridCol w:w="416"/>
        <w:gridCol w:w="2120"/>
        <w:gridCol w:w="415"/>
        <w:gridCol w:w="2240"/>
        <w:gridCol w:w="415"/>
        <w:gridCol w:w="2377"/>
        <w:gridCol w:w="416"/>
        <w:gridCol w:w="2259"/>
        <w:gridCol w:w="550"/>
        <w:gridCol w:w="1695"/>
        <w:gridCol w:w="232"/>
      </w:tblGrid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03.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1.Нарада при директору.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Про підсумки участі учнів в олімпіадах, конкурсах- захистах МАН учнівської молоді.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Про організацію роботи на весняні канікули </w:t>
            </w: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Про моніторинг досягнення цілей, які визначені стратегією розвитку навчального закладу</w:t>
            </w: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E06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Тематичний контроль «Про пробудження особистісно-позитивного ставлення до мистецьких цінностей під час вивчення художньої культури» (оформити наказом)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1.Випуск газети «На к</w:t>
            </w:r>
            <w:r w:rsidR="000C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илах шкільних </w:t>
            </w:r>
            <w:r w:rsidR="000C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овин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та бюлетеня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“Хочу все знати”.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2.Загальногімназійна лінійка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 стан успішності   відвідування учнями занять».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Співбесіда  з батьками, діти яких часто пропускають заняття.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Святковий концерт «Милих жінок вітаємо».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ЗДНВР).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 w:rsidP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Нарада з вчителями , які атестуються з питання підготовки творчих звітів на засідання педагогічної ради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2.Засідання методичних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підрозділів (згідно окремого плану)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Огляд дітей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педикульоз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Аналіз використання бюджетних коштів та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енергоносіїв.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Складання плану косметичного ремонту та потреби в матеріалах на період літніх ремонтних робіт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08-12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 Аналіз за минулий тиждень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Поточний контроль.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правил ТБ в кабінетах хімії, фізики,  біології, в майстернях трудового навчання.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 (наказ)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результати контролю проведення систематичного повторення;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дотримання єдиних вимог до усного і писемного мовлення учнів.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1.Акція „Подаруй школі книгу”.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D61" w:rsidRDefault="00283D61" w:rsidP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 березня день народження</w:t>
            </w:r>
          </w:p>
          <w:p w:rsidR="00283D61" w:rsidRDefault="00283D61" w:rsidP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Т.Г. Шевченка </w:t>
            </w:r>
          </w:p>
          <w:p w:rsidR="00283D61" w:rsidRDefault="00283D61" w:rsidP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Заходи згідно окремого плану роботи (вчителі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 мови та літератури)</w:t>
            </w:r>
          </w:p>
          <w:p w:rsidR="00283D61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D61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1.Благоустрій шкільної території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роботи, 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Складання графіка консультацій та розкладу проведення ДПА.(ЗДНВР)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2.1.«Про атестацію педагогічних кадрів»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Перевірка класних журналів із проведення інструктажів та бесід щодо запобігання травматизму.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план підготовки до засідання педради.(Травень 2021)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навчального кабінету в посиленні практичної спрямованості викладання навчальних дисциплін;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застосування інноваційних технологій в </w:t>
            </w:r>
            <w:r w:rsidR="000C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 (ЗДНВР)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Підготовка матеріалів ДПА для 4,9 класів (ЗДНВР, 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1.Планування  трудових акцій: «Гімназія наш дім, ми господарі в нім» та роботи в мікрорайоні, де розташована гімназія.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вчителі трудового навчання, класні керівники 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2.Вивчення потреб учнів у запровадженні факультативних та додаткових занять на наступний навчальний рік.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директора, практичний психолог, соціальний педагог)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D61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1.Місячник „Співучасть у долі дитини”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Зустріч з працівниками правоохоронних органів.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Складання плану роботи на період весняних канікул 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Індивідуальні консультації щодо організації самоосвітньої діяльності вчителів з науково-методичної проблемної теми.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Засідання атестаційної комісії (Адміністрація закладу)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1.Планування  Тижня безпеки руху та  пожежної безпека. (розробка заходів)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Інструктаж. Правила поведінки на дорозі, в громадських місцях, в транспорті, біля річок, водоймищ, ставків, під час повені, в лісі, з вибухонебезпечними, невідомими предметами, незнайомими людьми під час весняних канікул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“Живи, книго”.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 Аналіз за минулий тиждень.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проведення контрольних робіт знань  з основ наук.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культуру поведінки школярів та взаємовідносини в класних колективах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1.Участь в обласному конкурсі “Провесінь”.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української мови і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2.Участь у Всеукраїнському конкурсі “Майбутнє лісу в твоїх руках”.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української мови та л-ри, лісового господарства, початкових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Декада „Зелена весна”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біології)</w:t>
            </w:r>
          </w:p>
          <w:p w:rsidR="00283D61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D61" w:rsidRDefault="002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Заходи з нагоди міжнародного дня  працівників культури і </w:t>
            </w:r>
            <w:r w:rsidR="009A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аматорів  народного мистецтва та міжнародного дня театру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1.Підведення підсумкової атестації вчителів. (Адміністрація, наказ).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Ознайомлення батьків  учнів 9, 11 класів з матеріалами  про ДПА.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3.Засідання педагогічної ради (Адміністрація, вчителі)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1.Тиждень безпеки руху та  пожежної безпека.          ( класні керівники 1-11 класів)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 Проведення просвітницьких заходів  з учнями 1-4 класів.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1.Робота з впорядкування території закладу. (заступник директора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29.03-02. 04.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Засідання адміністрації. Аналіз роботи за минулий тиждень та планування на наступний 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 про порядок організованого завершення навчального року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(Директор)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Підготовка до комплектування </w:t>
            </w:r>
            <w:r w:rsidR="009A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Тематичний контроль.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формування </w:t>
            </w:r>
            <w:r w:rsidR="000C7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ціннісних і світоглядних орієнтацій учнів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фізкультури, ЗУ та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 (Підготовка питання на засідання педради).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Місячник екологічного виховання ( згідно окремого плану) квітень. Участь в акції «Майбутнє лісу в твої руках».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Проведення Дня довкілля  (вчителі трудового навчання, класні керівники 9-11 класів).</w:t>
            </w:r>
          </w:p>
          <w:p w:rsidR="009A20B1" w:rsidRDefault="009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0B1" w:rsidRDefault="009A20B1" w:rsidP="009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Екологічні акції </w:t>
            </w:r>
          </w:p>
          <w:p w:rsidR="009A20B1" w:rsidRDefault="009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1.День гумору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(01.04. заходи гідно окремого плану роботи.)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Підготовка до  батьківських зборів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Міжнародний день дитячої книги</w:t>
            </w:r>
            <w:r w:rsidR="009A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.(02.04.)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«Обміняйсь з товаришем  цікавою книгою» (1 – 11 класи, бібліотекар, педагог-організатор)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методичних підрозділів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 (ЗДНВР, керівники методичних підрозділів)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Методоперативка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«Майстерність педагогічного спілкування».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Написання диктантів «Про дотримання правил поведінки на воді». (1-11 класи, вчителів української мови  та літератури)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1.Аналіз бюджетних коштів та енергоносіїв.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   09.      04.     20    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Нарада при директору: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ЗНО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державну підсумкову атестацію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відвідування  учнями навчального закладу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Контроль за відвідуванням навчальних занять учнями «групи ризику». Нарада з класними керівниками 9-11 класів 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-об’єктивність і своєчасність виставлення оцінок;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виконання навчальних програм та проведення контрольних робіт з основ наук. (ЗДНВР, 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Pr="007455F4" w:rsidRDefault="00F533C9" w:rsidP="007455F4">
            <w:pPr>
              <w:spacing w:after="0" w:line="240" w:lineRule="auto"/>
              <w:rPr>
                <w:sz w:val="18"/>
                <w:szCs w:val="18"/>
              </w:rPr>
            </w:pPr>
            <w:r w:rsidRPr="0074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Тематичний контроль «</w:t>
            </w:r>
            <w:r w:rsidR="007455F4" w:rsidRPr="007455F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 </w:t>
            </w:r>
            <w:r w:rsidR="007455F4" w:rsidRPr="0074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роль школи, сім</w:t>
            </w:r>
            <w:r w:rsidR="007455F4" w:rsidRPr="007455F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 w:rsidR="007455F4" w:rsidRPr="0074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 та громадськості у формуванні загальнолюдських цінностей у школярів</w:t>
            </w:r>
            <w:r w:rsidR="0074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7455F4" w:rsidRPr="0074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4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(ЗДНВР, підготовка питання на засідання педради)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Підготовка до  місячника національно-патріотичного виховання                      ( Класні керівники  1-11 класів, ЗДНВР)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Участь у Всеукраїнському фестивалі-конкурсі «Молодь обирає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 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День Цивільного Захисту в закладі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діагностику професійної підготовки класних керівників в рамках реалізації  Концепції національної-патріотичного виховання (ЗДНВР)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Декада ЗУ, основ здоров’я та фізичної культури.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Благоустрій території закладу в рамках Довкілля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   16.   04.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виконання наказів за березень.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Нарада при ЗДНВР:              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 проектів- інноваційний підхід до уроків у початковій школі».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 , вчителі».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Відвідування вчителями 4-х класів підготовчої групи дитячого садка.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CD2" w:rsidRDefault="00022CD2" w:rsidP="0002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1.Співпраця дитячого садка і НВК:</w:t>
            </w:r>
          </w:p>
          <w:p w:rsidR="00022CD2" w:rsidRDefault="00022CD2" w:rsidP="0002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-відвідування занять в дитячому садку;</w:t>
            </w:r>
          </w:p>
          <w:p w:rsidR="00022CD2" w:rsidRDefault="00022CD2" w:rsidP="0002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-методична нарада вчителів 1-х класів та вихователів дитячого садка щодо єдиних вимог навчання та розвитку дитини;</w:t>
            </w:r>
          </w:p>
          <w:p w:rsidR="00022CD2" w:rsidRDefault="00022CD2" w:rsidP="0002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 закладів, вчителі, вихователі).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Батьківські збори майбутніх учнів 1 класу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вчителі)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71" w:rsidRDefault="00ED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Інструктаж з правил техніки безпеки. Правила поведінки на дорозі, в транспорті, біля водойм, річок, в лісі, під час грози, в громадських місцях, на вулиці, вибухонебезпечними, з невідомими предметами, з незнайомими людьми, електроприладами, з газоприладами під час Великодніх свят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1.Поповнення бібліотечного фонду підручниками, науково-методичною літературою.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(Бібліотекар,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 надходжень літератури)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по мірі надходження)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4F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 Аналіз за минулий  тиждень.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Про створення комісій для проведення ДПА у 4, 9 класах.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затвердження графіка відпусток працівників закладу.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 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чергування вчителів та учнів закладу;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аналіз роботи з дітьми – сиротами, дітьми, позбавленими батьківського піклування, учнями з багатодітних та малозабезпечених сімей.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контрольних робіт  (згідно наказу)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Змагання „Старти надій”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День Чорнобильської трагедії (26.04.)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згідно окремого плану роботи.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2.День  довкілля (21.04). Конкурс дитячого малюнку. «Чиста планета – здорова людина»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(1- 4 класи ,Педагог-організатор, вчитель образотворчого мистецтва)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1.Благоустрій території, подвір’я гімназії, пам’ятних місць. (Заступник директора з господарської роботи)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441"/>
        <w:tblW w:w="16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6"/>
        <w:gridCol w:w="2651"/>
        <w:gridCol w:w="518"/>
        <w:gridCol w:w="1893"/>
        <w:gridCol w:w="347"/>
        <w:gridCol w:w="2067"/>
        <w:gridCol w:w="356"/>
        <w:gridCol w:w="2215"/>
        <w:gridCol w:w="341"/>
        <w:gridCol w:w="2746"/>
        <w:gridCol w:w="550"/>
        <w:gridCol w:w="6"/>
        <w:gridCol w:w="1518"/>
        <w:gridCol w:w="519"/>
      </w:tblGrid>
      <w:tr w:rsidR="00511875" w:rsidTr="00511875">
        <w:trPr>
          <w:trHeight w:val="4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11875" w:rsidTr="00511875">
        <w:trPr>
          <w:trHeight w:val="722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</w:t>
            </w:r>
          </w:p>
          <w:p w:rsidR="00511875" w:rsidRDefault="00511875" w:rsidP="0051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11875" w:rsidRDefault="00511875" w:rsidP="0051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1.Нарада при директору: 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свята Останнього дзвоника та Випускного вечора.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поточного ремонту опалювальної системи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роботу зі зверненнями громадян.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Планування роботи ЗНЗ на новий навчальний рік.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Ознайомлення педагогів з попереднім тижневим навантаженням на 2021/2022н.р. (з участю завідувачів філій).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Нарада при ЗДНВР: 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аналіз підсумків контрольних робіт за текстами адміністрації. 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1.Свято Букварика.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Вчителі початкових класів, педагог-організатор)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Тиждень безпеки дорожнього руху                  ( згідно окремого плану)</w:t>
            </w: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Заходи  з нагоди дня пам'яті та примирення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875" w:rsidRDefault="00511875" w:rsidP="0051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tbl>
      <w:tblPr>
        <w:tblW w:w="16160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"/>
        <w:gridCol w:w="2269"/>
        <w:gridCol w:w="284"/>
        <w:gridCol w:w="1842"/>
        <w:gridCol w:w="425"/>
        <w:gridCol w:w="2410"/>
        <w:gridCol w:w="425"/>
        <w:gridCol w:w="2551"/>
        <w:gridCol w:w="569"/>
        <w:gridCol w:w="2269"/>
        <w:gridCol w:w="569"/>
        <w:gridCol w:w="1700"/>
        <w:gridCol w:w="279"/>
      </w:tblGrid>
      <w:tr w:rsidR="00C944F2">
        <w:trPr>
          <w:trHeight w:val="7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на тиждень.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виконання наказів за квітень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Проведення індивідуальних консультацій для батьків майбутніх першокласників.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Місячник національно-патріотичного виховання (згідно окремого плану)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Участь в акції «Співучасть у долі дитини» (педагог-організатор, ЗДНВР)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1.Підготувати графік курсової перепідготовки на 2021/2022н.р.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Діагностика вчителів з метою планування методичної роботи на наступний навчальний рік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(методична рада, заступники)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Засідання  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методичних підрозділів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Бесіди  з учнями про попередження нещасних випадків під травневих свят.</w:t>
            </w:r>
          </w:p>
          <w:p w:rsidR="00C944F2" w:rsidRDefault="00F5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F2" w:rsidRDefault="00C9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4F2" w:rsidRDefault="00C944F2"/>
    <w:p w:rsidR="00C944F2" w:rsidRDefault="00C944F2"/>
    <w:p w:rsidR="00C944F2" w:rsidRDefault="00C944F2"/>
    <w:p w:rsidR="00C944F2" w:rsidRDefault="00C944F2"/>
    <w:tbl>
      <w:tblPr>
        <w:tblpPr w:leftFromText="180" w:rightFromText="180" w:vertAnchor="text" w:horzAnchor="margin" w:tblpXSpec="center" w:tblpY="-1051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2268"/>
        <w:gridCol w:w="425"/>
        <w:gridCol w:w="2008"/>
        <w:gridCol w:w="483"/>
        <w:gridCol w:w="2168"/>
        <w:gridCol w:w="340"/>
        <w:gridCol w:w="1784"/>
        <w:gridCol w:w="399"/>
        <w:gridCol w:w="2964"/>
        <w:gridCol w:w="507"/>
        <w:gridCol w:w="1798"/>
        <w:gridCol w:w="482"/>
      </w:tblGrid>
      <w:tr w:rsidR="00D43F5C" w:rsidTr="00D43F5C">
        <w:trPr>
          <w:cantSplit/>
          <w:trHeight w:val="81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6E" w:rsidRDefault="00AA2B6E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43F5C" w:rsidRDefault="00D43F5C" w:rsidP="00D4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на тиждень. Аналіз за минулий тиждень.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FC2669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3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Тематичний контроль. Дотримання вимог з ведення класних журналів. (оформити наказом)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FC2669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43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при ЗДНВР: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видавничу діяльність вчителів закладу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1.День Матері (09.05),</w:t>
            </w:r>
          </w:p>
          <w:p w:rsidR="00D43F5C" w:rsidRDefault="00D43F5C" w:rsidP="00D43F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родини (16.05)  (заходи згідно плану роботи)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класів, педагог-організатор )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1.Оформлення передплати періодичних видань на ІІ півріччя.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(Вчителі, діловод)</w:t>
            </w: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5C" w:rsidRDefault="00D43F5C" w:rsidP="00D4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669" w:rsidTr="00FC2669">
        <w:trPr>
          <w:gridAfter w:val="1"/>
          <w:wAfter w:w="482" w:type="dxa"/>
          <w:cantSplit/>
          <w:trHeight w:val="100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Pr="00FC2669" w:rsidRDefault="00FC2669" w:rsidP="004B46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17-21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2669" w:rsidRDefault="00FC2669" w:rsidP="004B46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на тиждень. Аналіз за минулий тиждень.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Про підсумки акції - конкурсу „Живи, книго!”(ЗДНВР)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Загальногімназійні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батьківські збори. (Адміністрація закладу)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педагогічної ради  та ради навчального закладу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згідно плану)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1.Оформлення передплати періодичних видань на ІІ півріччя.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(Вчителі, діловод)</w:t>
            </w: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669" w:rsidRDefault="00FC2669" w:rsidP="004B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0811" w:rsidRDefault="00840811"/>
    <w:tbl>
      <w:tblPr>
        <w:tblpPr w:leftFromText="180" w:rightFromText="180" w:vertAnchor="text" w:horzAnchor="margin" w:tblpY="27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2319"/>
        <w:gridCol w:w="516"/>
        <w:gridCol w:w="1562"/>
        <w:gridCol w:w="451"/>
        <w:gridCol w:w="2166"/>
        <w:gridCol w:w="540"/>
        <w:gridCol w:w="1624"/>
        <w:gridCol w:w="363"/>
        <w:gridCol w:w="2887"/>
        <w:gridCol w:w="540"/>
        <w:gridCol w:w="1846"/>
        <w:gridCol w:w="495"/>
      </w:tblGrid>
      <w:tr w:rsidR="00840811" w:rsidTr="00840811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</w:t>
            </w: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840811" w:rsidRP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роботи на тиждень. Аналіз за </w:t>
            </w: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минулий тиждень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Аналіз виконання наказів за травень місяць.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0C7E06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Наказ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 Про підсумки методичної роботи з педагогічними кадрами (ЗДНВР)</w:t>
            </w:r>
          </w:p>
          <w:p w:rsidR="000C7E06" w:rsidRDefault="000C7E06" w:rsidP="000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Свято Останнього дзвоника «До зустрічі-школо!»</w:t>
            </w: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1.Інструктаж про дотримання правил техніки безпеки та правил поведінки під час проведення свята Останнього дзвоника.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Інструктаж. Про дотримання правил  життєдіяльності під час літніх канікул. Про дотримання правил пожежної безпеки, електробезпеки, безпеки дорожнього руху, поведінки в громадських місцях, поводження з незнайомими людьми, невідомими  предметами, користування громадським транспортом, поводження на річках, водоймах, в лісі, під час грози, поведінка в умовах підвищення температури, попередження випадків, перегрівання на сонці, профілактика шлунково-кишкових захворювань, дотримання норм санітарії, порядку дій у випадку надзвичайних ситуацій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0811" w:rsidRDefault="00840811"/>
    <w:tbl>
      <w:tblPr>
        <w:tblpPr w:leftFromText="180" w:rightFromText="180" w:vertAnchor="page" w:horzAnchor="margin" w:tblpY="204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269"/>
        <w:gridCol w:w="567"/>
        <w:gridCol w:w="1701"/>
        <w:gridCol w:w="567"/>
        <w:gridCol w:w="1985"/>
        <w:gridCol w:w="567"/>
        <w:gridCol w:w="2268"/>
        <w:gridCol w:w="567"/>
        <w:gridCol w:w="1843"/>
        <w:gridCol w:w="567"/>
        <w:gridCol w:w="2409"/>
      </w:tblGrid>
      <w:tr w:rsidR="00840811" w:rsidTr="00840811">
        <w:trPr>
          <w:cantSplit/>
          <w:trHeight w:val="11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 – липень</w:t>
            </w: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Перевірка гімназійної документації 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ЗДНВР)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Про перевід учнів 9 класу.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(Адміністрація).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підсумки державної атестації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ЗДНВР)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Про видачу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базову загальну середню освіту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Аналіз результатів контролю за веденням усіх видів шкільної документації (ЗДНВР)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Коригування проекту плану роботи закладу на новий навчальний рік (Адміністрація)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Проведення індивідуальних консультацій з батьками майбутніх першокласників </w:t>
            </w:r>
          </w:p>
          <w:p w:rsidR="00840811" w:rsidRDefault="00840811" w:rsidP="00840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педагогічної ради (Згідно тематики) (Адміністрація)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Ремонт приміщення навчального закладу .(Заступник директора з господарської частини» господарської частини)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2.Підготовка навчального закладу до огляду. (педколектив)</w:t>
            </w: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11" w:rsidRDefault="00840811" w:rsidP="008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Підготовка актів готовності до нового навчального року (Адміністрація)</w:t>
            </w:r>
          </w:p>
        </w:tc>
      </w:tr>
    </w:tbl>
    <w:tbl>
      <w:tblPr>
        <w:tblStyle w:val="af1"/>
        <w:tblW w:w="15984" w:type="dxa"/>
        <w:tblLook w:val="04A0" w:firstRow="1" w:lastRow="0" w:firstColumn="1" w:lastColumn="0" w:noHBand="0" w:noVBand="1"/>
      </w:tblPr>
      <w:tblGrid>
        <w:gridCol w:w="675"/>
        <w:gridCol w:w="2268"/>
        <w:gridCol w:w="567"/>
        <w:gridCol w:w="1606"/>
        <w:gridCol w:w="662"/>
        <w:gridCol w:w="1985"/>
        <w:gridCol w:w="567"/>
        <w:gridCol w:w="2268"/>
        <w:gridCol w:w="567"/>
        <w:gridCol w:w="1843"/>
        <w:gridCol w:w="567"/>
        <w:gridCol w:w="2409"/>
      </w:tblGrid>
      <w:tr w:rsidR="00036D8E" w:rsidTr="007845F2">
        <w:tc>
          <w:tcPr>
            <w:tcW w:w="675" w:type="dxa"/>
          </w:tcPr>
          <w:p w:rsidR="00840811" w:rsidRDefault="00840811" w:rsidP="00840811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840811" w:rsidRDefault="00840811">
            <w:r>
              <w:t>2</w:t>
            </w:r>
          </w:p>
        </w:tc>
        <w:tc>
          <w:tcPr>
            <w:tcW w:w="567" w:type="dxa"/>
          </w:tcPr>
          <w:p w:rsidR="00840811" w:rsidRDefault="00840811">
            <w:r>
              <w:t>3</w:t>
            </w:r>
          </w:p>
        </w:tc>
        <w:tc>
          <w:tcPr>
            <w:tcW w:w="1606" w:type="dxa"/>
          </w:tcPr>
          <w:p w:rsidR="00840811" w:rsidRDefault="00840811">
            <w:r>
              <w:t>4</w:t>
            </w:r>
          </w:p>
        </w:tc>
        <w:tc>
          <w:tcPr>
            <w:tcW w:w="662" w:type="dxa"/>
          </w:tcPr>
          <w:p w:rsidR="00840811" w:rsidRDefault="00840811">
            <w:r>
              <w:t>5</w:t>
            </w:r>
          </w:p>
        </w:tc>
        <w:tc>
          <w:tcPr>
            <w:tcW w:w="1985" w:type="dxa"/>
          </w:tcPr>
          <w:p w:rsidR="00840811" w:rsidRDefault="00840811">
            <w:r>
              <w:t>6</w:t>
            </w:r>
          </w:p>
        </w:tc>
        <w:tc>
          <w:tcPr>
            <w:tcW w:w="567" w:type="dxa"/>
          </w:tcPr>
          <w:p w:rsidR="00840811" w:rsidRDefault="00840811">
            <w:r>
              <w:t>7</w:t>
            </w:r>
          </w:p>
        </w:tc>
        <w:tc>
          <w:tcPr>
            <w:tcW w:w="2268" w:type="dxa"/>
          </w:tcPr>
          <w:p w:rsidR="00840811" w:rsidRDefault="00840811">
            <w:r>
              <w:t>8</w:t>
            </w:r>
          </w:p>
        </w:tc>
        <w:tc>
          <w:tcPr>
            <w:tcW w:w="567" w:type="dxa"/>
          </w:tcPr>
          <w:p w:rsidR="00840811" w:rsidRDefault="00840811">
            <w:r>
              <w:t>9</w:t>
            </w:r>
          </w:p>
        </w:tc>
        <w:tc>
          <w:tcPr>
            <w:tcW w:w="1843" w:type="dxa"/>
          </w:tcPr>
          <w:p w:rsidR="00840811" w:rsidRDefault="00840811">
            <w:r>
              <w:t>10</w:t>
            </w:r>
          </w:p>
        </w:tc>
        <w:tc>
          <w:tcPr>
            <w:tcW w:w="567" w:type="dxa"/>
          </w:tcPr>
          <w:p w:rsidR="00840811" w:rsidRDefault="00840811">
            <w:r>
              <w:t>11</w:t>
            </w:r>
          </w:p>
        </w:tc>
        <w:tc>
          <w:tcPr>
            <w:tcW w:w="2409" w:type="dxa"/>
          </w:tcPr>
          <w:p w:rsidR="00840811" w:rsidRDefault="00840811">
            <w:r>
              <w:t>12</w:t>
            </w:r>
          </w:p>
        </w:tc>
      </w:tr>
      <w:tr w:rsidR="00036D8E" w:rsidTr="007845F2">
        <w:tc>
          <w:tcPr>
            <w:tcW w:w="675" w:type="dxa"/>
          </w:tcPr>
          <w:p w:rsidR="00840811" w:rsidRPr="00036D8E" w:rsidRDefault="00EB5792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  <w:p w:rsidR="00036D8E" w:rsidRP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036D8E" w:rsidRP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036D8E" w:rsidRP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036D8E" w:rsidRP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036D8E" w:rsidRP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D8E">
              <w:rPr>
                <w:rFonts w:ascii="Times New Roman" w:hAnsi="Times New Roman" w:cs="Times New Roman"/>
              </w:rPr>
              <w:t>ь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036D8E" w:rsidRDefault="00036D8E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C54EEA" w:rsidRPr="00036D8E" w:rsidRDefault="00C54EEA" w:rsidP="00036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268" w:type="dxa"/>
          </w:tcPr>
          <w:p w:rsidR="00840811" w:rsidRP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5F2">
              <w:rPr>
                <w:rFonts w:ascii="Times New Roman" w:hAnsi="Times New Roman" w:cs="Times New Roman"/>
              </w:rPr>
              <w:t>1. Засідання адміністрації.</w:t>
            </w:r>
          </w:p>
          <w:p w:rsidR="007845F2" w:rsidRP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5F2">
              <w:rPr>
                <w:rFonts w:ascii="Times New Roman" w:hAnsi="Times New Roman" w:cs="Times New Roman"/>
              </w:rPr>
              <w:t>План роботи.</w:t>
            </w:r>
          </w:p>
          <w:p w:rsidR="00EB579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5F2" w:rsidRPr="007845F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5F2" w:rsidRPr="007845F2">
              <w:rPr>
                <w:rFonts w:ascii="Times New Roman" w:hAnsi="Times New Roman" w:cs="Times New Roman"/>
              </w:rPr>
              <w:t>. нарада при директору:</w:t>
            </w:r>
          </w:p>
          <w:p w:rsidR="007845F2" w:rsidRPr="007845F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5F2" w:rsidRPr="007845F2">
              <w:rPr>
                <w:rFonts w:ascii="Times New Roman" w:hAnsi="Times New Roman" w:cs="Times New Roman"/>
              </w:rPr>
              <w:t>.1. Про санітарно-технічну підготовку закладу до нового навчального року.</w:t>
            </w:r>
          </w:p>
          <w:p w:rsidR="007845F2" w:rsidRPr="007845F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5F2" w:rsidRPr="007845F2">
              <w:rPr>
                <w:rFonts w:ascii="Times New Roman" w:hAnsi="Times New Roman" w:cs="Times New Roman"/>
              </w:rPr>
              <w:t>.2. про планування роботи закладу на новий навчальний рік.</w:t>
            </w:r>
          </w:p>
          <w:p w:rsid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5F2" w:rsidRPr="007845F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5F2" w:rsidRPr="007845F2">
              <w:rPr>
                <w:rFonts w:ascii="Times New Roman" w:hAnsi="Times New Roman" w:cs="Times New Roman"/>
              </w:rPr>
              <w:t>. Засідання адміністрації .</w:t>
            </w:r>
          </w:p>
          <w:p w:rsid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5F2">
              <w:rPr>
                <w:rFonts w:ascii="Times New Roman" w:hAnsi="Times New Roman" w:cs="Times New Roman"/>
              </w:rPr>
              <w:t>План роботи</w:t>
            </w:r>
          </w:p>
          <w:p w:rsid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5F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5F2">
              <w:rPr>
                <w:rFonts w:ascii="Times New Roman" w:hAnsi="Times New Roman" w:cs="Times New Roman"/>
              </w:rPr>
              <w:t>. Планування роботи закладу на новий навчальний рік.</w:t>
            </w:r>
          </w:p>
          <w:p w:rsid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(Адміністрація)</w:t>
            </w:r>
          </w:p>
          <w:p w:rsid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5F2" w:rsidRDefault="00EB579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5F2">
              <w:rPr>
                <w:rFonts w:ascii="Times New Roman" w:hAnsi="Times New Roman" w:cs="Times New Roman"/>
              </w:rPr>
              <w:t>. Оформлення документів</w:t>
            </w:r>
            <w:r w:rsidR="00036D8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36D8E">
              <w:rPr>
                <w:rFonts w:ascii="Times New Roman" w:hAnsi="Times New Roman" w:cs="Times New Roman"/>
              </w:rPr>
              <w:t>свідоцтв</w:t>
            </w:r>
            <w:proofErr w:type="spellEnd"/>
            <w:r w:rsidR="00036D8E">
              <w:rPr>
                <w:rFonts w:ascii="Times New Roman" w:hAnsi="Times New Roman" w:cs="Times New Roman"/>
              </w:rPr>
              <w:t xml:space="preserve"> про базову загальну та повну загальну освіту.</w:t>
            </w:r>
          </w:p>
          <w:p w:rsidR="00036D8E" w:rsidRDefault="00036D8E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(ЗДНВР, класні керівники).</w:t>
            </w:r>
          </w:p>
          <w:p w:rsidR="007845F2" w:rsidRDefault="007845F2" w:rsidP="00784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5F2" w:rsidRDefault="007845F2" w:rsidP="007845F2">
            <w:pPr>
              <w:spacing w:after="0" w:line="240" w:lineRule="auto"/>
            </w:pPr>
          </w:p>
        </w:tc>
        <w:tc>
          <w:tcPr>
            <w:tcW w:w="567" w:type="dxa"/>
          </w:tcPr>
          <w:p w:rsidR="00840811" w:rsidRDefault="00840811"/>
        </w:tc>
        <w:tc>
          <w:tcPr>
            <w:tcW w:w="1606" w:type="dxa"/>
          </w:tcPr>
          <w:p w:rsidR="00840811" w:rsidRDefault="00840811"/>
        </w:tc>
        <w:tc>
          <w:tcPr>
            <w:tcW w:w="662" w:type="dxa"/>
          </w:tcPr>
          <w:p w:rsidR="00840811" w:rsidRDefault="00840811"/>
        </w:tc>
        <w:tc>
          <w:tcPr>
            <w:tcW w:w="1985" w:type="dxa"/>
          </w:tcPr>
          <w:p w:rsidR="00840811" w:rsidRDefault="00840811"/>
        </w:tc>
        <w:tc>
          <w:tcPr>
            <w:tcW w:w="567" w:type="dxa"/>
          </w:tcPr>
          <w:p w:rsidR="00840811" w:rsidRDefault="00840811"/>
        </w:tc>
        <w:tc>
          <w:tcPr>
            <w:tcW w:w="2268" w:type="dxa"/>
          </w:tcPr>
          <w:p w:rsidR="00C54EEA" w:rsidRPr="00EB5792" w:rsidRDefault="00EB5792" w:rsidP="00EB5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792">
              <w:rPr>
                <w:rFonts w:ascii="Times New Roman" w:hAnsi="Times New Roman" w:cs="Times New Roman"/>
              </w:rPr>
              <w:t xml:space="preserve">1. </w:t>
            </w:r>
            <w:r w:rsidR="00C54EEA" w:rsidRPr="00EB5792">
              <w:rPr>
                <w:rFonts w:ascii="Times New Roman" w:hAnsi="Times New Roman" w:cs="Times New Roman"/>
              </w:rPr>
              <w:t>Проаналізувати методичне забезпечення курсів, факультативних занять в навчальному закладі, вести пропозиції на наступний навчальний рік</w:t>
            </w:r>
            <w:r w:rsidRPr="00EB5792">
              <w:rPr>
                <w:rFonts w:ascii="Times New Roman" w:hAnsi="Times New Roman" w:cs="Times New Roman"/>
              </w:rPr>
              <w:t xml:space="preserve"> (методична рада)</w:t>
            </w:r>
          </w:p>
          <w:p w:rsidR="00EB5792" w:rsidRDefault="00EB5792" w:rsidP="00EB57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792" w:rsidRDefault="00EB5792" w:rsidP="00EB5792">
            <w:pPr>
              <w:spacing w:after="0" w:line="240" w:lineRule="auto"/>
            </w:pPr>
            <w:r w:rsidRPr="00EB5792">
              <w:rPr>
                <w:rFonts w:ascii="Times New Roman" w:hAnsi="Times New Roman" w:cs="Times New Roman"/>
              </w:rPr>
              <w:t>2. Поповнити картотеку власного ППД (згідно плану роботи)</w:t>
            </w:r>
          </w:p>
        </w:tc>
        <w:tc>
          <w:tcPr>
            <w:tcW w:w="567" w:type="dxa"/>
          </w:tcPr>
          <w:p w:rsidR="00840811" w:rsidRDefault="00840811"/>
        </w:tc>
        <w:tc>
          <w:tcPr>
            <w:tcW w:w="1843" w:type="dxa"/>
          </w:tcPr>
          <w:p w:rsidR="00840811" w:rsidRDefault="00840811"/>
        </w:tc>
        <w:tc>
          <w:tcPr>
            <w:tcW w:w="567" w:type="dxa"/>
          </w:tcPr>
          <w:p w:rsidR="00840811" w:rsidRDefault="00840811"/>
        </w:tc>
        <w:tc>
          <w:tcPr>
            <w:tcW w:w="2409" w:type="dxa"/>
          </w:tcPr>
          <w:p w:rsidR="00840811" w:rsidRDefault="00840811"/>
        </w:tc>
      </w:tr>
    </w:tbl>
    <w:p w:rsidR="00C944F2" w:rsidRDefault="00C944F2"/>
    <w:p w:rsidR="00885FD6" w:rsidRDefault="00885FD6" w:rsidP="00885FD6"/>
    <w:p w:rsidR="00C944F2" w:rsidRDefault="00885FD6" w:rsidP="00FC2669"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C944F2" w:rsidRDefault="00C944F2"/>
    <w:sectPr w:rsidR="00C944F2" w:rsidSect="00C944F2">
      <w:pgSz w:w="16838" w:h="11906" w:orient="landscape"/>
      <w:pgMar w:top="1417" w:right="850" w:bottom="850" w:left="85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3A" w:rsidRDefault="00B23B3A" w:rsidP="00A330CA">
      <w:pPr>
        <w:spacing w:after="0" w:line="240" w:lineRule="auto"/>
      </w:pPr>
      <w:r>
        <w:separator/>
      </w:r>
    </w:p>
  </w:endnote>
  <w:endnote w:type="continuationSeparator" w:id="0">
    <w:p w:rsidR="00B23B3A" w:rsidRDefault="00B23B3A" w:rsidP="00A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3A" w:rsidRDefault="00B23B3A" w:rsidP="00A330CA">
      <w:pPr>
        <w:spacing w:after="0" w:line="240" w:lineRule="auto"/>
      </w:pPr>
      <w:r>
        <w:separator/>
      </w:r>
    </w:p>
  </w:footnote>
  <w:footnote w:type="continuationSeparator" w:id="0">
    <w:p w:rsidR="00B23B3A" w:rsidRDefault="00B23B3A" w:rsidP="00A3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773C"/>
    <w:multiLevelType w:val="multilevel"/>
    <w:tmpl w:val="2DA21D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091CB9"/>
    <w:multiLevelType w:val="multilevel"/>
    <w:tmpl w:val="C118666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0D2F6F"/>
    <w:multiLevelType w:val="multilevel"/>
    <w:tmpl w:val="019AEBC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7E27192"/>
    <w:multiLevelType w:val="multilevel"/>
    <w:tmpl w:val="7E38C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4F2"/>
    <w:rsid w:val="0001760C"/>
    <w:rsid w:val="00022CD2"/>
    <w:rsid w:val="00036D8E"/>
    <w:rsid w:val="000A0555"/>
    <w:rsid w:val="000C7E06"/>
    <w:rsid w:val="000D73B0"/>
    <w:rsid w:val="001F112A"/>
    <w:rsid w:val="0028227D"/>
    <w:rsid w:val="00283D61"/>
    <w:rsid w:val="00312857"/>
    <w:rsid w:val="003567FE"/>
    <w:rsid w:val="00373AB8"/>
    <w:rsid w:val="003D1E1A"/>
    <w:rsid w:val="003F0C9C"/>
    <w:rsid w:val="00465B9A"/>
    <w:rsid w:val="00465F10"/>
    <w:rsid w:val="004B468B"/>
    <w:rsid w:val="00511875"/>
    <w:rsid w:val="00546BCF"/>
    <w:rsid w:val="00585E51"/>
    <w:rsid w:val="00680B56"/>
    <w:rsid w:val="006B67CF"/>
    <w:rsid w:val="006D2E3C"/>
    <w:rsid w:val="006E55D1"/>
    <w:rsid w:val="00745584"/>
    <w:rsid w:val="007455F4"/>
    <w:rsid w:val="007845F2"/>
    <w:rsid w:val="0079434B"/>
    <w:rsid w:val="00840811"/>
    <w:rsid w:val="008422F1"/>
    <w:rsid w:val="00885FD6"/>
    <w:rsid w:val="008E10E5"/>
    <w:rsid w:val="009A20B1"/>
    <w:rsid w:val="00A330CA"/>
    <w:rsid w:val="00A71EB2"/>
    <w:rsid w:val="00A83052"/>
    <w:rsid w:val="00AA2B6E"/>
    <w:rsid w:val="00B23B3A"/>
    <w:rsid w:val="00B6642E"/>
    <w:rsid w:val="00C54EEA"/>
    <w:rsid w:val="00C944F2"/>
    <w:rsid w:val="00CC5C9A"/>
    <w:rsid w:val="00D17085"/>
    <w:rsid w:val="00D3701A"/>
    <w:rsid w:val="00D43F5C"/>
    <w:rsid w:val="00E51C70"/>
    <w:rsid w:val="00E55BE3"/>
    <w:rsid w:val="00EB5792"/>
    <w:rsid w:val="00ED0871"/>
    <w:rsid w:val="00EF0B8D"/>
    <w:rsid w:val="00EF18BE"/>
    <w:rsid w:val="00F533C9"/>
    <w:rsid w:val="00FC2669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C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977BCD"/>
  </w:style>
  <w:style w:type="character" w:customStyle="1" w:styleId="a4">
    <w:name w:val="Нижній колонтитул Знак"/>
    <w:basedOn w:val="a0"/>
    <w:uiPriority w:val="99"/>
    <w:qFormat/>
    <w:rsid w:val="00977BCD"/>
  </w:style>
  <w:style w:type="character" w:customStyle="1" w:styleId="a5">
    <w:name w:val="Текст у виносці Знак"/>
    <w:basedOn w:val="a0"/>
    <w:uiPriority w:val="99"/>
    <w:semiHidden/>
    <w:qFormat/>
    <w:rsid w:val="00977BC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944F2"/>
    <w:rPr>
      <w:rFonts w:eastAsia="Times New Roman" w:cs="Times New Roman"/>
    </w:rPr>
  </w:style>
  <w:style w:type="character" w:customStyle="1" w:styleId="ListLabel2">
    <w:name w:val="ListLabel 2"/>
    <w:qFormat/>
    <w:rsid w:val="00C944F2"/>
    <w:rPr>
      <w:rFonts w:cs="Courier New"/>
    </w:rPr>
  </w:style>
  <w:style w:type="character" w:customStyle="1" w:styleId="ListLabel3">
    <w:name w:val="ListLabel 3"/>
    <w:qFormat/>
    <w:rsid w:val="00C944F2"/>
    <w:rPr>
      <w:rFonts w:cs="Courier New"/>
    </w:rPr>
  </w:style>
  <w:style w:type="character" w:customStyle="1" w:styleId="ListLabel4">
    <w:name w:val="ListLabel 4"/>
    <w:qFormat/>
    <w:rsid w:val="00C944F2"/>
    <w:rPr>
      <w:rFonts w:cs="Courier New"/>
    </w:rPr>
  </w:style>
  <w:style w:type="paragraph" w:customStyle="1" w:styleId="a6">
    <w:name w:val="Заголовок"/>
    <w:basedOn w:val="a"/>
    <w:next w:val="a7"/>
    <w:qFormat/>
    <w:rsid w:val="00C944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944F2"/>
    <w:pPr>
      <w:spacing w:after="140"/>
    </w:pPr>
  </w:style>
  <w:style w:type="paragraph" w:styleId="a8">
    <w:name w:val="List"/>
    <w:basedOn w:val="a7"/>
    <w:rsid w:val="00C944F2"/>
    <w:rPr>
      <w:rFonts w:cs="Arial"/>
    </w:rPr>
  </w:style>
  <w:style w:type="paragraph" w:customStyle="1" w:styleId="1">
    <w:name w:val="Назва об'єкта1"/>
    <w:basedOn w:val="a"/>
    <w:qFormat/>
    <w:rsid w:val="00C944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C944F2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77BCD"/>
    <w:pPr>
      <w:ind w:left="720"/>
      <w:contextualSpacing/>
    </w:pPr>
  </w:style>
  <w:style w:type="paragraph" w:customStyle="1" w:styleId="10">
    <w:name w:val="Верхній колонтитул1"/>
    <w:basedOn w:val="a"/>
    <w:uiPriority w:val="99"/>
    <w:unhideWhenUsed/>
    <w:rsid w:val="00977BCD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1">
    <w:name w:val="Нижній колонтитул1"/>
    <w:basedOn w:val="a"/>
    <w:uiPriority w:val="99"/>
    <w:unhideWhenUsed/>
    <w:rsid w:val="00977BCD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b">
    <w:name w:val="Знак Знак Знак Знак Знак Знак Знак Знак Знак Знак Знак Знак Знак Знак Знак"/>
    <w:basedOn w:val="a"/>
    <w:qFormat/>
    <w:rsid w:val="00977B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977B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rsid w:val="00C944F2"/>
    <w:pPr>
      <w:suppressLineNumbers/>
    </w:pPr>
  </w:style>
  <w:style w:type="paragraph" w:customStyle="1" w:styleId="ae">
    <w:name w:val="Заголовок таблиці"/>
    <w:basedOn w:val="ad"/>
    <w:qFormat/>
    <w:rsid w:val="00C944F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977BCD"/>
  </w:style>
  <w:style w:type="paragraph" w:styleId="af">
    <w:name w:val="header"/>
    <w:basedOn w:val="a"/>
    <w:link w:val="13"/>
    <w:uiPriority w:val="99"/>
    <w:semiHidden/>
    <w:unhideWhenUsed/>
    <w:rsid w:val="00A330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3">
    <w:name w:val="Верхній колонтитул Знак1"/>
    <w:basedOn w:val="a0"/>
    <w:link w:val="af"/>
    <w:uiPriority w:val="99"/>
    <w:semiHidden/>
    <w:rsid w:val="00A330CA"/>
    <w:rPr>
      <w:sz w:val="22"/>
    </w:rPr>
  </w:style>
  <w:style w:type="paragraph" w:styleId="af0">
    <w:name w:val="footer"/>
    <w:basedOn w:val="a"/>
    <w:link w:val="14"/>
    <w:uiPriority w:val="99"/>
    <w:semiHidden/>
    <w:unhideWhenUsed/>
    <w:rsid w:val="00A330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4">
    <w:name w:val="Нижній колонтитул Знак1"/>
    <w:basedOn w:val="a0"/>
    <w:link w:val="af0"/>
    <w:uiPriority w:val="99"/>
    <w:semiHidden/>
    <w:rsid w:val="00A330CA"/>
    <w:rPr>
      <w:sz w:val="22"/>
    </w:rPr>
  </w:style>
  <w:style w:type="table" w:styleId="af1">
    <w:name w:val="Table Grid"/>
    <w:basedOn w:val="a1"/>
    <w:uiPriority w:val="59"/>
    <w:rsid w:val="008408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1D80-72FD-4E98-A1DD-8C136612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57657</Words>
  <Characters>32866</Characters>
  <Application>Microsoft Office Word</Application>
  <DocSecurity>0</DocSecurity>
  <Lines>273</Lines>
  <Paragraphs>180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dc:description/>
  <cp:lastModifiedBy>006</cp:lastModifiedBy>
  <cp:revision>45</cp:revision>
  <cp:lastPrinted>2020-08-03T13:42:00Z</cp:lastPrinted>
  <dcterms:created xsi:type="dcterms:W3CDTF">2019-05-21T10:09:00Z</dcterms:created>
  <dcterms:modified xsi:type="dcterms:W3CDTF">2020-08-03T13:54:00Z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