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87"/>
        <w:gridCol w:w="3858"/>
      </w:tblGrid>
      <w:tr w:rsidR="00B97FEB" w:rsidRPr="00B97FEB" w:rsidTr="00B97FEB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97FEB" w:rsidRPr="00B97FEB" w:rsidRDefault="00B97FEB" w:rsidP="00B97FEB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FEB" w:rsidRPr="00B97FEB" w:rsidTr="00B97FEB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97FEB" w:rsidRPr="00B97FEB" w:rsidRDefault="00B97FEB" w:rsidP="00B97FE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7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uk-UA"/>
              </w:rPr>
              <w:t>МІНІСТЕРСТВО ОСВІТИ І НАУКИ УКРАЇНИ</w:t>
            </w:r>
          </w:p>
        </w:tc>
      </w:tr>
      <w:tr w:rsidR="00B97FEB" w:rsidRPr="00B97FEB" w:rsidTr="00B97FEB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97FEB" w:rsidRPr="00B97FEB" w:rsidRDefault="00B97FEB" w:rsidP="00B97FEB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7F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uk-UA"/>
              </w:rPr>
              <w:t>НАКАЗ</w:t>
            </w:r>
          </w:p>
        </w:tc>
      </w:tr>
      <w:tr w:rsidR="00B97FEB" w:rsidRPr="00B97FEB" w:rsidTr="00B97FEB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97FEB" w:rsidRPr="00B97FEB" w:rsidRDefault="00B97FEB" w:rsidP="00B97FEB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7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22.08.2018  № 931</w:t>
            </w:r>
          </w:p>
        </w:tc>
      </w:tr>
      <w:tr w:rsidR="00B97FEB" w:rsidRPr="00B97FEB" w:rsidTr="00B97FEB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97FEB" w:rsidRPr="00B97FEB" w:rsidRDefault="00B97FEB" w:rsidP="00B97FE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"/>
            <w:bookmarkEnd w:id="0"/>
            <w:r w:rsidRPr="00B97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97FEB" w:rsidRPr="00B97FEB" w:rsidRDefault="00B97FEB" w:rsidP="00B97FE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7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Зареєстровано в Міністерстві </w:t>
            </w:r>
            <w:r w:rsidRPr="00B97F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97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юстиції України </w:t>
            </w:r>
            <w:r w:rsidRPr="00B97F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97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 вересня 2018 р. </w:t>
            </w:r>
            <w:r w:rsidRPr="00B97F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97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№ 1030/32482</w:t>
            </w:r>
          </w:p>
        </w:tc>
      </w:tr>
    </w:tbl>
    <w:p w:rsidR="00B97FEB" w:rsidRPr="00B97FEB" w:rsidRDefault="00B97FEB" w:rsidP="00B97FEB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4"/>
      <w:bookmarkEnd w:id="1"/>
      <w:r w:rsidRPr="00B97FEB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Деякі питання проведення в 2019 році зовнішнього незалежного оцінювання результатів навчання, здобутих на основі повної загальної середньої освіти</w:t>
      </w:r>
    </w:p>
    <w:p w:rsidR="00B97FEB" w:rsidRPr="00B97FEB" w:rsidRDefault="00B97FEB" w:rsidP="00B97FE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5"/>
      <w:bookmarkEnd w:id="2"/>
      <w:r w:rsidRPr="00B97F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 </w:t>
      </w:r>
      <w:hyperlink r:id="rId5" w:anchor="n216" w:tgtFrame="_blank" w:history="1">
        <w:r w:rsidRPr="00B97FE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частини восьмої</w:t>
        </w:r>
      </w:hyperlink>
      <w:r w:rsidRPr="00B97F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статті 12 Закону України «Про освіту», </w:t>
      </w:r>
      <w:hyperlink r:id="rId6" w:anchor="n786" w:tgtFrame="_blank" w:history="1">
        <w:r w:rsidRPr="00B97FE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 xml:space="preserve">частини </w:t>
        </w:r>
        <w:proofErr w:type="spellStart"/>
        <w:r w:rsidRPr="00B97FE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третьої</w:t>
        </w:r>
      </w:hyperlink>
      <w:r w:rsidRPr="00B97F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статті</w:t>
      </w:r>
      <w:proofErr w:type="spellEnd"/>
      <w:r w:rsidRPr="00B97F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45 Закону України «Про вищу освіту», </w:t>
      </w:r>
      <w:hyperlink r:id="rId7" w:anchor="n258" w:tgtFrame="_blank" w:history="1">
        <w:r w:rsidRPr="00B97FE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статті 34</w:t>
        </w:r>
      </w:hyperlink>
      <w:r w:rsidRPr="00B97F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Закону України «Про загальну середню освіту», </w:t>
      </w:r>
      <w:hyperlink r:id="rId8" w:anchor="n22" w:tgtFrame="_blank" w:history="1">
        <w:r w:rsidRPr="00B97FE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Порядку проведення зовнішнього незалежного оцінювання та моніторингу якості освіти</w:t>
        </w:r>
      </w:hyperlink>
      <w:r w:rsidRPr="00B97F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затвердженого постановою Кабінету Міністрів України від 25 серпня 2004 року № 1095 (в редакції постанови Кабінету Міністрів України від 08 липня 2015 року № 533), </w:t>
      </w:r>
      <w:hyperlink r:id="rId9" w:anchor="n20" w:tgtFrame="_blank" w:history="1">
        <w:r w:rsidRPr="00B97FE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Порядку проведення зовнішнього незалежного оцінювання результатів навчання, здобутих на основі повної загальної середньої освіти</w:t>
        </w:r>
      </w:hyperlink>
      <w:r w:rsidRPr="00B97F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затвердженого наказом Міністерства освіти і науки України від 10 січня 2017 року № 25, зареєстрованого в Міністерстві юстиції України 27 січня 2017 року за № 118/29986, </w:t>
      </w:r>
      <w:r w:rsidRPr="00B97FEB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uk-UA"/>
        </w:rPr>
        <w:t>НАКАЗУЮ:</w:t>
      </w:r>
    </w:p>
    <w:p w:rsidR="00B97FEB" w:rsidRPr="00B97FEB" w:rsidRDefault="00B97FEB" w:rsidP="00B97FE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6"/>
      <w:bookmarkEnd w:id="3"/>
      <w:r w:rsidRPr="00B97F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Затвердити </w:t>
      </w:r>
      <w:hyperlink r:id="rId10" w:anchor="n26" w:history="1">
        <w:r w:rsidRPr="00B97FEB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Перелік навчальних предметів, із яких у 2019 році проводиться зовнішнє незалежне оцінювання результатів навчання, здобутих на основі повної загальної середньої освіти</w:t>
        </w:r>
      </w:hyperlink>
      <w:r w:rsidRPr="00B97F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(далі - Перелік), що додається.</w:t>
      </w:r>
    </w:p>
    <w:p w:rsidR="00B97FEB" w:rsidRPr="00B97FEB" w:rsidRDefault="00B97FEB" w:rsidP="00B97FE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7"/>
      <w:bookmarkEnd w:id="4"/>
      <w:r w:rsidRPr="00B97F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Встановити, що в 2019 році:</w:t>
      </w:r>
    </w:p>
    <w:p w:rsidR="00B97FEB" w:rsidRPr="00B97FEB" w:rsidRDefault="00B97FEB" w:rsidP="00B97FE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8"/>
      <w:bookmarkEnd w:id="5"/>
      <w:r w:rsidRPr="00B97F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зовнішнє незалежне оцінювання результатів навчання, здобутих на основі повної загальної середньої освіти (далі - зовнішнє оцінювання), проводитиметься з 20 травня до 12 липня;</w:t>
      </w:r>
    </w:p>
    <w:p w:rsidR="00B97FEB" w:rsidRPr="00B97FEB" w:rsidRDefault="00B97FEB" w:rsidP="00B97FE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9"/>
      <w:bookmarkEnd w:id="6"/>
      <w:r w:rsidRPr="00B97F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кожен зареєстрований учасник зовнішнього оцінювання має право скласти тести не більш як із чотирьох навчальних предметів із Переліку;</w:t>
      </w:r>
    </w:p>
    <w:p w:rsidR="00B97FEB" w:rsidRPr="00B97FEB" w:rsidRDefault="00B97FEB" w:rsidP="00B97FE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10"/>
      <w:bookmarkEnd w:id="7"/>
      <w:r w:rsidRPr="00B97F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результати зовнішнього оцінювання із трьох навчальних предметів зараховуються як результати державної підсумкової атестації за освітній рівень повної загальної середньої освіти (далі - атестація) для учнів закладів загальної середньої освіти, які в 2019 році завершують здобуття повної загальної середньої освіти:</w:t>
      </w:r>
    </w:p>
    <w:p w:rsidR="00B97FEB" w:rsidRPr="00B97FEB" w:rsidRDefault="00B97FEB" w:rsidP="00B97FE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11"/>
      <w:bookmarkEnd w:id="8"/>
      <w:r w:rsidRPr="00B97F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українська мова і література (українська мова);</w:t>
      </w:r>
    </w:p>
    <w:p w:rsidR="00B97FEB" w:rsidRPr="00B97FEB" w:rsidRDefault="00B97FEB" w:rsidP="00B97FE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12"/>
      <w:bookmarkEnd w:id="9"/>
      <w:r w:rsidRPr="00B97F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математика або історія України (період XX - початок XXI століття) (за вибором учня);</w:t>
      </w:r>
    </w:p>
    <w:p w:rsidR="00B97FEB" w:rsidRPr="00B97FEB" w:rsidRDefault="00B97FEB" w:rsidP="00B97FE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13"/>
      <w:bookmarkEnd w:id="10"/>
      <w:r w:rsidRPr="00B97F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один із навчальних предметів, зазначених у </w:t>
      </w:r>
      <w:hyperlink r:id="rId11" w:anchor="n28" w:history="1">
        <w:r w:rsidRPr="00B97FEB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пунктах 2-11</w:t>
        </w:r>
      </w:hyperlink>
      <w:r w:rsidRPr="00B97F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Переліку (за вибором учня);</w:t>
      </w:r>
    </w:p>
    <w:p w:rsidR="00B97FEB" w:rsidRPr="00B97FEB" w:rsidRDefault="00B97FEB" w:rsidP="00B97FE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14"/>
      <w:bookmarkEnd w:id="11"/>
      <w:r w:rsidRPr="00B97F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4) учні закладів загальної середньої освіти, яким результат зовнішнього оцінювання з іноземної мови має зараховуватися як оцінка за атестацію:</w:t>
      </w:r>
    </w:p>
    <w:p w:rsidR="00B97FEB" w:rsidRPr="00B97FEB" w:rsidRDefault="00B97FEB" w:rsidP="00B97FE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15"/>
      <w:bookmarkEnd w:id="12"/>
      <w:r w:rsidRPr="00B97F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отримують оцінку за атестацію за результатами виконання завдань академічного рівня, якщо вивчали цю іноземну мову на рівні стандарту або академічному рівні;</w:t>
      </w:r>
    </w:p>
    <w:p w:rsidR="00B97FEB" w:rsidRPr="00B97FEB" w:rsidRDefault="00B97FEB" w:rsidP="00B97FE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16"/>
      <w:bookmarkEnd w:id="13"/>
      <w:r w:rsidRPr="00B97F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отримують оцінку за атестацію за результатами виконання завдань академічного та профільного рівнів, якщо вивчали цю іноземну мову на профільному рівні;</w:t>
      </w:r>
    </w:p>
    <w:p w:rsidR="00B97FEB" w:rsidRPr="00B97FEB" w:rsidRDefault="00B97FEB" w:rsidP="00B97FE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17"/>
      <w:bookmarkEnd w:id="14"/>
      <w:r w:rsidRPr="00B97F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 результати зовнішнього оцінювання з української мови і літератури (українська мова), а також із математики або історії України (період ХХ - початок ХХІ століття) (за вибором учня (слухача, студента)) зараховуються як результати атестації для учнів (слухачів, студентів) закладів професійної (професійно-технічної), вищої освіти, які в 2019 році завершують здобуття повної загальної середньої освіти;</w:t>
      </w:r>
    </w:p>
    <w:p w:rsidR="00B97FEB" w:rsidRPr="00B97FEB" w:rsidRDefault="00B97FEB" w:rsidP="00B97FE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18"/>
      <w:bookmarkEnd w:id="15"/>
      <w:r w:rsidRPr="00B97F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6) результати зовнішнього оцінювання з української мови і літератури (українська мова) можуть зараховуватися як результати атестації для студентів закладів вищої освіти, які скористалися правом повторного складання атестації у формі зовнішнього оцінювання, що передбачено </w:t>
      </w:r>
      <w:hyperlink r:id="rId12" w:anchor="n91" w:tgtFrame="_blank" w:history="1">
        <w:r w:rsidRPr="00B97FE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абзацом другим</w:t>
        </w:r>
      </w:hyperlink>
      <w:r w:rsidRPr="00B97F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пункту 8 розділу ІІ Положення про державну підсумкову атестацію студентів, які здобувають освітньо-кваліфікаційний рівень молодшого спеціаліста з одночасним завершенням здобуття повної загальної середньої освіти, затвердженого наказом Міністерства освіти і науки України від 22 серпня 2017 року № 1224, зареєстрованого в Міністерстві юстиції України 15 вересня 2017 року за № 1138/31006.</w:t>
      </w:r>
    </w:p>
    <w:p w:rsidR="00B97FEB" w:rsidRPr="00B97FEB" w:rsidRDefault="00B97FEB" w:rsidP="00B97FE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19"/>
      <w:bookmarkEnd w:id="16"/>
      <w:r w:rsidRPr="00B97F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Директорату дошкільної та шкільної освіти (</w:t>
      </w:r>
      <w:proofErr w:type="spellStart"/>
      <w:r w:rsidRPr="00B97F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Осмоловський</w:t>
      </w:r>
      <w:proofErr w:type="spellEnd"/>
      <w:r w:rsidRPr="00B97F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А.О.) забезпечити подання цього наказу в установленому законодавством порядку на державну реєстрацію до Міністерства юстиції України.</w:t>
      </w:r>
    </w:p>
    <w:p w:rsidR="00B97FEB" w:rsidRPr="00B97FEB" w:rsidRDefault="00B97FEB" w:rsidP="00B97FE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20"/>
      <w:bookmarkEnd w:id="17"/>
      <w:r w:rsidRPr="00B97F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 Контроль за виконанням цього наказу покласти на заступника Міністра </w:t>
      </w:r>
      <w:proofErr w:type="spellStart"/>
      <w:r w:rsidRPr="00B97F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Хобзея</w:t>
      </w:r>
      <w:proofErr w:type="spellEnd"/>
      <w:r w:rsidRPr="00B97F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П.К.</w:t>
      </w:r>
    </w:p>
    <w:p w:rsidR="00B97FEB" w:rsidRPr="00B97FEB" w:rsidRDefault="00B97FEB" w:rsidP="00B97FE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21"/>
      <w:bookmarkEnd w:id="18"/>
      <w:r w:rsidRPr="00B97F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Цей наказ набирає чинності з дня його офіційного опублікування.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51"/>
        <w:gridCol w:w="1736"/>
        <w:gridCol w:w="3858"/>
      </w:tblGrid>
      <w:tr w:rsidR="00B97FEB" w:rsidRPr="00B97FEB" w:rsidTr="00B97FEB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97FEB" w:rsidRPr="00B97FEB" w:rsidRDefault="00B97FEB" w:rsidP="00B97FEB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9" w:name="n22"/>
            <w:bookmarkEnd w:id="19"/>
            <w:r w:rsidRPr="00B97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Міністр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97FEB" w:rsidRPr="00B97FEB" w:rsidRDefault="00B97FEB" w:rsidP="00B97FEB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7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Л.М. Гриневич</w:t>
            </w:r>
          </w:p>
        </w:tc>
      </w:tr>
      <w:tr w:rsidR="00B97FEB" w:rsidRPr="00B97FEB" w:rsidTr="00B97FEB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97FEB" w:rsidRPr="00B97FEB" w:rsidRDefault="00B97FEB" w:rsidP="00B97FE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0" w:name="n23"/>
            <w:bookmarkEnd w:id="20"/>
            <w:r w:rsidRPr="00B97F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ПОГОДЖЕНО:</w:t>
            </w:r>
          </w:p>
          <w:p w:rsidR="00B97FEB" w:rsidRPr="00B97FEB" w:rsidRDefault="00B97FEB" w:rsidP="00B97FE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7F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 ради Асоціації ректорів </w:t>
            </w:r>
            <w:r w:rsidRPr="00B97F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вищих технічних навчальних закладів України</w:t>
            </w:r>
          </w:p>
          <w:p w:rsidR="00B97FEB" w:rsidRPr="00B97FEB" w:rsidRDefault="00B97FEB" w:rsidP="00B97FE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7F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Президент Спілки ректорів </w:t>
            </w:r>
            <w:r w:rsidRPr="00B97F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вищих навчальних закладів України</w:t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97FEB" w:rsidRPr="00B97FEB" w:rsidRDefault="00B97FEB" w:rsidP="00B97FEB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7F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97F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97F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М.З. </w:t>
            </w:r>
            <w:proofErr w:type="spellStart"/>
            <w:r w:rsidRPr="00B97F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Згуровський</w:t>
            </w:r>
            <w:proofErr w:type="spellEnd"/>
            <w:r w:rsidRPr="00B97F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B97F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97F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97F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Л.В. </w:t>
            </w:r>
            <w:proofErr w:type="spellStart"/>
            <w:r w:rsidRPr="00B97F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Губерський</w:t>
            </w:r>
            <w:proofErr w:type="spellEnd"/>
          </w:p>
        </w:tc>
      </w:tr>
    </w:tbl>
    <w:p w:rsidR="00B97FEB" w:rsidRPr="00B97FEB" w:rsidRDefault="00B97FEB" w:rsidP="00B97F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uk-UA"/>
        </w:rPr>
      </w:pPr>
      <w:bookmarkStart w:id="21" w:name="n40"/>
      <w:bookmarkStart w:id="22" w:name="n24"/>
      <w:bookmarkEnd w:id="21"/>
      <w:bookmarkEnd w:id="22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87"/>
        <w:gridCol w:w="3858"/>
      </w:tblGrid>
      <w:tr w:rsidR="00B97FEB" w:rsidRPr="00B97FEB" w:rsidTr="00B97FEB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97FEB" w:rsidRPr="00B97FEB" w:rsidRDefault="00B97FEB" w:rsidP="00B97FE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7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97FEB" w:rsidRPr="00B97FEB" w:rsidRDefault="00B97FEB" w:rsidP="00B97FE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7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 </w:t>
            </w:r>
            <w:r w:rsidRPr="00B97F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97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Наказ Міністерства </w:t>
            </w:r>
            <w:r w:rsidRPr="00B97F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97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освіти і науки України </w:t>
            </w:r>
            <w:r w:rsidRPr="00B97F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97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22 серпня 2018 року № 931</w:t>
            </w:r>
          </w:p>
        </w:tc>
      </w:tr>
      <w:tr w:rsidR="00B97FEB" w:rsidRPr="00B97FEB" w:rsidTr="00B97FEB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97FEB" w:rsidRPr="00B97FEB" w:rsidRDefault="00B97FEB" w:rsidP="00B97FE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3" w:name="n25"/>
            <w:bookmarkEnd w:id="23"/>
            <w:r w:rsidRPr="00B97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97FEB" w:rsidRPr="00B97FEB" w:rsidRDefault="00B97FEB" w:rsidP="00B97FE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7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Зареєстровано в Міністерстві </w:t>
            </w:r>
            <w:r w:rsidRPr="00B97F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97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юстиції України </w:t>
            </w:r>
            <w:r w:rsidRPr="00B97F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97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 вересня 2018 р. </w:t>
            </w:r>
            <w:r w:rsidRPr="00B97F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97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№ 1030/32482</w:t>
            </w:r>
          </w:p>
        </w:tc>
      </w:tr>
    </w:tbl>
    <w:p w:rsidR="00B97FEB" w:rsidRPr="00B97FEB" w:rsidRDefault="00B97FEB" w:rsidP="00B97FEB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" w:name="n26"/>
      <w:bookmarkEnd w:id="24"/>
      <w:r w:rsidRPr="00B97FEB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ПЕРЕЛІК </w:t>
      </w:r>
      <w:r w:rsidRPr="00B97F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B97FEB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 xml:space="preserve">навчальних предметів, із яких у 2019 році проводиться </w:t>
      </w:r>
      <w:r w:rsidRPr="00B97FEB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lastRenderedPageBreak/>
        <w:t>зовнішнє незалежне оцінювання результатів навчання, здобутих на основі повної загальної середньої освіти</w:t>
      </w:r>
    </w:p>
    <w:p w:rsidR="00B97FEB" w:rsidRPr="00B97FEB" w:rsidRDefault="00B97FEB" w:rsidP="00B97FE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" w:name="n27"/>
      <w:bookmarkEnd w:id="25"/>
      <w:r w:rsidRPr="00B97F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Українська мова і література.</w:t>
      </w:r>
    </w:p>
    <w:p w:rsidR="00B97FEB" w:rsidRPr="00B97FEB" w:rsidRDefault="00B97FEB" w:rsidP="00B97FE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" w:name="n28"/>
      <w:bookmarkEnd w:id="26"/>
      <w:r w:rsidRPr="00B97F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Історія України.</w:t>
      </w:r>
    </w:p>
    <w:p w:rsidR="00B97FEB" w:rsidRPr="00B97FEB" w:rsidRDefault="00B97FEB" w:rsidP="00B97FE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" w:name="n29"/>
      <w:bookmarkEnd w:id="27"/>
      <w:r w:rsidRPr="00B97F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Математика.</w:t>
      </w:r>
    </w:p>
    <w:p w:rsidR="00B97FEB" w:rsidRPr="00B97FEB" w:rsidRDefault="00B97FEB" w:rsidP="00B97FE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" w:name="n30"/>
      <w:bookmarkEnd w:id="28"/>
      <w:r w:rsidRPr="00B97F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Біологія.</w:t>
      </w:r>
    </w:p>
    <w:p w:rsidR="00B97FEB" w:rsidRPr="00B97FEB" w:rsidRDefault="00B97FEB" w:rsidP="00B97FE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" w:name="n31"/>
      <w:bookmarkEnd w:id="29"/>
      <w:r w:rsidRPr="00B97F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Географія.</w:t>
      </w:r>
    </w:p>
    <w:p w:rsidR="00B97FEB" w:rsidRPr="00B97FEB" w:rsidRDefault="00B97FEB" w:rsidP="00B97FE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0" w:name="n32"/>
      <w:bookmarkEnd w:id="30"/>
      <w:r w:rsidRPr="00B97F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Фізика.</w:t>
      </w:r>
    </w:p>
    <w:p w:rsidR="00B97FEB" w:rsidRPr="00B97FEB" w:rsidRDefault="00B97FEB" w:rsidP="00B97FE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1" w:name="n33"/>
      <w:bookmarkEnd w:id="31"/>
      <w:r w:rsidRPr="00B97F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Хімія.</w:t>
      </w:r>
    </w:p>
    <w:p w:rsidR="00B97FEB" w:rsidRPr="00B97FEB" w:rsidRDefault="00B97FEB" w:rsidP="00B97FE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2" w:name="n34"/>
      <w:bookmarkEnd w:id="32"/>
      <w:r w:rsidRPr="00B97F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Англійська мова.</w:t>
      </w:r>
    </w:p>
    <w:p w:rsidR="00B97FEB" w:rsidRPr="00B97FEB" w:rsidRDefault="00B97FEB" w:rsidP="00B97FE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3" w:name="n35"/>
      <w:bookmarkEnd w:id="33"/>
      <w:r w:rsidRPr="00B97F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Іспанська мова.</w:t>
      </w:r>
    </w:p>
    <w:p w:rsidR="00B97FEB" w:rsidRPr="00B97FEB" w:rsidRDefault="00B97FEB" w:rsidP="00B97FE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4" w:name="n36"/>
      <w:bookmarkEnd w:id="34"/>
      <w:r w:rsidRPr="00B97F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10. Німецька мова.</w:t>
      </w:r>
    </w:p>
    <w:p w:rsidR="00B97FEB" w:rsidRPr="00B97FEB" w:rsidRDefault="00B97FEB" w:rsidP="00B97FE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5" w:name="n37"/>
      <w:bookmarkEnd w:id="35"/>
      <w:r w:rsidRPr="00B97F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11. Французька мова.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51"/>
        <w:gridCol w:w="5594"/>
      </w:tblGrid>
      <w:tr w:rsidR="00B97FEB" w:rsidRPr="00B97FEB" w:rsidTr="00B97FEB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97FEB" w:rsidRPr="00B97FEB" w:rsidRDefault="00B97FEB" w:rsidP="00B97FEB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6" w:name="n38"/>
            <w:bookmarkEnd w:id="36"/>
            <w:r w:rsidRPr="00B97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Генеральний директор </w:t>
            </w:r>
            <w:r w:rsidRPr="00B97F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97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директорату вищої освіти </w:t>
            </w:r>
            <w:r w:rsidRPr="00B97F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97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 освіти дорослих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97FEB" w:rsidRPr="00B97FEB" w:rsidRDefault="00B97FEB" w:rsidP="00B97FEB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7F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97F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97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О.І. Шаров</w:t>
            </w:r>
          </w:p>
        </w:tc>
      </w:tr>
      <w:tr w:rsidR="00B97FEB" w:rsidRPr="00B97FEB" w:rsidTr="00B97FEB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97FEB" w:rsidRPr="00B97FEB" w:rsidRDefault="00B97FEB" w:rsidP="00B97FEB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7" w:name="n39"/>
            <w:bookmarkEnd w:id="37"/>
            <w:r w:rsidRPr="00B97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Генеральний директор </w:t>
            </w:r>
            <w:r w:rsidRPr="00B97F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97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директорату дошкільної </w:t>
            </w:r>
            <w:r w:rsidRPr="00B97F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97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 шкільної освіти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97FEB" w:rsidRPr="00B97FEB" w:rsidRDefault="00B97FEB" w:rsidP="00B97FEB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7F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97F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97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А.О. </w:t>
            </w:r>
            <w:proofErr w:type="spellStart"/>
            <w:r w:rsidRPr="00B97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Осмоловський</w:t>
            </w:r>
            <w:proofErr w:type="spellEnd"/>
          </w:p>
        </w:tc>
      </w:tr>
    </w:tbl>
    <w:p w:rsidR="00112DBB" w:rsidRDefault="00112DBB"/>
    <w:sectPr w:rsidR="00112DBB" w:rsidSect="00112D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7FEB"/>
    <w:rsid w:val="00112DBB"/>
    <w:rsid w:val="00B9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B9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B9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B97FEB"/>
  </w:style>
  <w:style w:type="character" w:customStyle="1" w:styleId="rvts23">
    <w:name w:val="rvts23"/>
    <w:basedOn w:val="a0"/>
    <w:rsid w:val="00B97FEB"/>
  </w:style>
  <w:style w:type="paragraph" w:customStyle="1" w:styleId="rvps7">
    <w:name w:val="rvps7"/>
    <w:basedOn w:val="a"/>
    <w:rsid w:val="00B9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97FEB"/>
  </w:style>
  <w:style w:type="paragraph" w:customStyle="1" w:styleId="rvps14">
    <w:name w:val="rvps14"/>
    <w:basedOn w:val="a"/>
    <w:rsid w:val="00B9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B9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B9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B97FEB"/>
    <w:rPr>
      <w:color w:val="0000FF"/>
      <w:u w:val="single"/>
    </w:rPr>
  </w:style>
  <w:style w:type="character" w:customStyle="1" w:styleId="rvts52">
    <w:name w:val="rvts52"/>
    <w:basedOn w:val="a0"/>
    <w:rsid w:val="00B97FEB"/>
  </w:style>
  <w:style w:type="character" w:customStyle="1" w:styleId="rvts44">
    <w:name w:val="rvts44"/>
    <w:basedOn w:val="a0"/>
    <w:rsid w:val="00B97FEB"/>
  </w:style>
  <w:style w:type="paragraph" w:customStyle="1" w:styleId="rvps15">
    <w:name w:val="rvps15"/>
    <w:basedOn w:val="a"/>
    <w:rsid w:val="00B9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1">
    <w:name w:val="rvps11"/>
    <w:basedOn w:val="a"/>
    <w:rsid w:val="00B9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9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8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95-2004-%D0%B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651-14" TargetMode="External"/><Relationship Id="rId12" Type="http://schemas.openxmlformats.org/officeDocument/2006/relationships/hyperlink" Target="https://zakon.rada.gov.ua/laws/show/z1138-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556-18" TargetMode="External"/><Relationship Id="rId11" Type="http://schemas.openxmlformats.org/officeDocument/2006/relationships/hyperlink" Target="https://zakon.rada.gov.ua/laws/show/z1030-18" TargetMode="External"/><Relationship Id="rId5" Type="http://schemas.openxmlformats.org/officeDocument/2006/relationships/hyperlink" Target="https://zakon.rada.gov.ua/laws/show/2145-19" TargetMode="External"/><Relationship Id="rId10" Type="http://schemas.openxmlformats.org/officeDocument/2006/relationships/hyperlink" Target="https://zakon.rada.gov.ua/laws/show/z1030-18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z0118-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3540</Words>
  <Characters>2018</Characters>
  <Application>Microsoft Office Word</Application>
  <DocSecurity>0</DocSecurity>
  <Lines>16</Lines>
  <Paragraphs>11</Paragraphs>
  <ScaleCrop>false</ScaleCrop>
  <Company>Reanimator Extreme Edition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2019-02-24T21:04:00Z</dcterms:created>
  <dcterms:modified xsi:type="dcterms:W3CDTF">2019-02-24T21:05:00Z</dcterms:modified>
</cp:coreProperties>
</file>