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0" w:rsidRPr="00950E80" w:rsidRDefault="00950E80" w:rsidP="00B544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ПОЯМНЕННЯ </w:t>
      </w:r>
    </w:p>
    <w:p w:rsidR="00950E80" w:rsidRDefault="00950E80" w:rsidP="00950E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Переглянути добірку презентацій, пригадати параграф 28.</w:t>
      </w:r>
    </w:p>
    <w:p w:rsidR="00950E80" w:rsidRDefault="00950E80" w:rsidP="00950E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практичну роботу по оцтовій кислоті, що додається. Досліди бажано виконати реально. Практичну оформити на аркушах в клітинку.</w:t>
      </w:r>
    </w:p>
    <w:p w:rsidR="00950E80" w:rsidRDefault="00950E80" w:rsidP="00950E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тести по оцтовій кислоті.</w:t>
      </w:r>
    </w:p>
    <w:p w:rsidR="00950E80" w:rsidRPr="00950E80" w:rsidRDefault="00950E80" w:rsidP="00950E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бажанням виконати творче завдання.</w:t>
      </w:r>
      <w:bookmarkStart w:id="0" w:name="_GoBack"/>
      <w:bookmarkEnd w:id="0"/>
    </w:p>
    <w:p w:rsidR="00950E80" w:rsidRPr="00950E80" w:rsidRDefault="00950E80" w:rsidP="00B544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4400" w:rsidRDefault="00B54400" w:rsidP="00B544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55A2">
        <w:rPr>
          <w:rFonts w:ascii="Times New Roman" w:hAnsi="Times New Roman" w:cs="Times New Roman"/>
          <w:i/>
          <w:sz w:val="28"/>
          <w:szCs w:val="28"/>
        </w:rPr>
        <w:t>Творче завдання:</w:t>
      </w:r>
      <w:r>
        <w:rPr>
          <w:rFonts w:ascii="Times New Roman" w:hAnsi="Times New Roman" w:cs="Times New Roman"/>
          <w:sz w:val="28"/>
          <w:szCs w:val="28"/>
        </w:rPr>
        <w:t xml:space="preserve"> підготувати слайд-шоу, учнівські газети (плакати) на такі теми:</w:t>
      </w:r>
    </w:p>
    <w:p w:rsidR="00B54400" w:rsidRPr="00EF55A2" w:rsidRDefault="00B54400" w:rsidP="00B54400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Перше застосування оцтової кислоти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4400" w:rsidRDefault="00B54400" w:rsidP="00B54400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Підготувати з допомогою батьків </w:t>
      </w:r>
      <w:r w:rsidRPr="00EF55A2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Рецепти консервування овочів</w:t>
      </w:r>
      <w:r w:rsidRPr="00EF55A2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400" w:rsidRDefault="00B54400" w:rsidP="00B54400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55A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ясуйте де в світі є музей оцту.</w:t>
      </w:r>
    </w:p>
    <w:p w:rsidR="00B54400" w:rsidRPr="00EF55A2" w:rsidRDefault="00B54400" w:rsidP="00B54400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мистецькі твори присвячені цій смакові приправі.</w:t>
      </w:r>
    </w:p>
    <w:p w:rsidR="00B54400" w:rsidRPr="00EF55A2" w:rsidRDefault="00B54400" w:rsidP="00B544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73EF" w:rsidRPr="00B54400" w:rsidRDefault="007973EF">
      <w:pPr>
        <w:rPr>
          <w:lang w:val="uk-UA"/>
        </w:rPr>
      </w:pPr>
    </w:p>
    <w:sectPr w:rsidR="007973EF" w:rsidRPr="00B544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580F"/>
    <w:multiLevelType w:val="hybridMultilevel"/>
    <w:tmpl w:val="1FE043A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72613"/>
    <w:multiLevelType w:val="hybridMultilevel"/>
    <w:tmpl w:val="23863CC0"/>
    <w:lvl w:ilvl="0" w:tplc="FF809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0"/>
    <w:rsid w:val="007973EF"/>
    <w:rsid w:val="00950E80"/>
    <w:rsid w:val="00B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00"/>
    <w:pPr>
      <w:ind w:left="720"/>
      <w:contextualSpacing/>
    </w:pPr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00"/>
    <w:pPr>
      <w:ind w:left="720"/>
      <w:contextualSpacing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2020-03-20T06:45:00Z</dcterms:created>
  <dcterms:modified xsi:type="dcterms:W3CDTF">2020-03-20T07:06:00Z</dcterms:modified>
</cp:coreProperties>
</file>