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F0" w:rsidRDefault="00520AF0" w:rsidP="00520AF0">
      <w:pPr>
        <w:spacing w:after="0"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  <w:r w:rsidRPr="00520AF0">
        <w:rPr>
          <w:rFonts w:eastAsia="Times New Roman"/>
          <w:bCs/>
          <w:sz w:val="28"/>
          <w:szCs w:val="28"/>
          <w:lang w:eastAsia="ru-RU"/>
        </w:rPr>
        <w:t>Додаток</w:t>
      </w:r>
      <w:r w:rsidRPr="00520AF0">
        <w:rPr>
          <w:rFonts w:eastAsia="Times New Roman"/>
          <w:bCs/>
          <w:sz w:val="28"/>
          <w:szCs w:val="28"/>
          <w:lang w:eastAsia="ru-RU"/>
        </w:rPr>
        <w:br/>
        <w:t>до листа Міністерства</w:t>
      </w:r>
      <w:r w:rsidRPr="00520AF0">
        <w:rPr>
          <w:rFonts w:eastAsia="Times New Roman"/>
          <w:bCs/>
          <w:sz w:val="28"/>
          <w:szCs w:val="28"/>
          <w:lang w:eastAsia="ru-RU"/>
        </w:rPr>
        <w:br/>
        <w:t>освіти і науки України</w:t>
      </w:r>
      <w:r w:rsidRPr="00520AF0">
        <w:rPr>
          <w:rFonts w:eastAsia="Times New Roman"/>
          <w:b/>
          <w:bCs/>
          <w:sz w:val="28"/>
          <w:szCs w:val="28"/>
          <w:lang w:eastAsia="ru-RU"/>
        </w:rPr>
        <w:br/>
      </w:r>
      <w:hyperlink r:id="rId4" w:history="1">
        <w:r w:rsidRPr="00520AF0">
          <w:rPr>
            <w:rStyle w:val="a3"/>
            <w:rFonts w:eastAsia="Times New Roman"/>
            <w:b/>
            <w:bCs/>
            <w:sz w:val="28"/>
            <w:szCs w:val="28"/>
            <w:lang w:eastAsia="ru-RU"/>
          </w:rPr>
          <w:t>від  03. 07. 2018 р. № 1/9-415</w:t>
        </w:r>
      </w:hyperlink>
    </w:p>
    <w:p w:rsidR="00520AF0" w:rsidRDefault="00520AF0" w:rsidP="00520AF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20AF0" w:rsidRPr="00520AF0" w:rsidRDefault="00520AF0" w:rsidP="00520AF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r w:rsidRPr="00520AF0">
        <w:rPr>
          <w:rFonts w:eastAsia="Times New Roman"/>
          <w:b/>
          <w:bCs/>
          <w:sz w:val="28"/>
          <w:szCs w:val="28"/>
          <w:lang w:eastAsia="ru-RU"/>
        </w:rPr>
        <w:t xml:space="preserve">Методичні рекомендації </w:t>
      </w:r>
      <w:bookmarkEnd w:id="0"/>
      <w:r w:rsidRPr="00520AF0">
        <w:rPr>
          <w:rFonts w:eastAsia="Times New Roman"/>
          <w:b/>
          <w:bCs/>
          <w:sz w:val="28"/>
          <w:szCs w:val="28"/>
          <w:lang w:eastAsia="ru-RU"/>
        </w:rPr>
        <w:t>щодо викладання </w:t>
      </w:r>
    </w:p>
    <w:p w:rsidR="00520AF0" w:rsidRPr="00520AF0" w:rsidRDefault="00520AF0" w:rsidP="00520AF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г</w:t>
      </w:r>
      <w:r w:rsidRPr="00520AF0">
        <w:rPr>
          <w:rFonts w:eastAsia="Times New Roman"/>
          <w:b/>
          <w:sz w:val="28"/>
          <w:szCs w:val="28"/>
          <w:lang w:eastAsia="ru-RU"/>
        </w:rPr>
        <w:t>ромадянськ</w:t>
      </w:r>
      <w:r>
        <w:rPr>
          <w:rFonts w:eastAsia="Times New Roman"/>
          <w:b/>
          <w:sz w:val="28"/>
          <w:szCs w:val="28"/>
          <w:lang w:eastAsia="ru-RU"/>
        </w:rPr>
        <w:t>ої</w:t>
      </w:r>
      <w:r w:rsidRPr="00520AF0">
        <w:rPr>
          <w:rFonts w:eastAsia="Times New Roman"/>
          <w:b/>
          <w:sz w:val="28"/>
          <w:szCs w:val="28"/>
          <w:lang w:eastAsia="ru-RU"/>
        </w:rPr>
        <w:t xml:space="preserve"> освіт</w:t>
      </w:r>
      <w:r>
        <w:rPr>
          <w:rFonts w:eastAsia="Times New Roman"/>
          <w:b/>
          <w:sz w:val="28"/>
          <w:szCs w:val="28"/>
          <w:lang w:eastAsia="ru-RU"/>
        </w:rPr>
        <w:t xml:space="preserve">и </w:t>
      </w:r>
      <w:r w:rsidRPr="00520AF0">
        <w:rPr>
          <w:rFonts w:eastAsia="Times New Roman"/>
          <w:b/>
          <w:sz w:val="28"/>
          <w:szCs w:val="28"/>
          <w:lang w:eastAsia="ru-RU"/>
        </w:rPr>
        <w:t>(рівень стандарту)</w:t>
      </w:r>
      <w:r>
        <w:rPr>
          <w:rFonts w:eastAsia="Times New Roman"/>
          <w:b/>
          <w:sz w:val="28"/>
          <w:szCs w:val="28"/>
          <w:lang w:eastAsia="ru-RU"/>
        </w:rPr>
        <w:t xml:space="preserve"> у 2018/2019 навчальному році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З 2018/2019 навчального року в закладах загальної середньої освіти до інваріантної складової Типових навчальних планів введено інтегрований курс «Громадянська освіта». 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Зміст громадянської освіти передбачає інтеграцію соціально-гуманітарних знань та орієнтацію на розв’язання практичних проблем.  інтегративних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громадянознавчих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знань.</w:t>
      </w:r>
      <w:r w:rsidRPr="00520AF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20AF0">
        <w:rPr>
          <w:rFonts w:eastAsia="Times New Roman"/>
          <w:sz w:val="28"/>
          <w:szCs w:val="28"/>
          <w:lang w:eastAsia="ru-RU"/>
        </w:rPr>
        <w:t xml:space="preserve"> 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Запровадження громадянської освіти є забезпечення мінімальної функціональної громадянської освіченості індивіда. Цієї мети можна досягти, лише застосовуючи «багатовекторний» підхід, тобто зосередивши увагу на кількох ключових моментах. Перш за все, учнівську молодь необхідно озброїти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компетентностями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>, необхідними для участі в житті суспільства на всіх рівнях, що передбачає, насамперед, здатність реалізовувати свої права й свободи, поважаючи при цьому права й свободи інших громадян, а також діяти у відповідності до власних переконань і цінностей. Надзвичайно важливо сформувати в молодих громадян України повагу до прав людини, плюралізму та демократії, верховенства закону, виховати в них неприйняття насильства, ксенофобії, расизму, агресії, нетерпимості.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>Зокрема, для досягнення мети громадянської освіти слід забезпечити теоретичну й практичну підготовку учнів. Передусім, молоде покоління потрібно ознайомити зі світовими демократичними здобутками та особливостями становлення демократії в Україні. Що стосується практичної площини, то тут важливо сформувати мотивацію та основні вміння, потрібні для відповідальної участі у громадсько-політичних процесах, критично-конструктивне ставлення молоді до життя суспільства, а також створити умови для набуття учнями досвіду громадянських дій, демократичної поведінки та конструктивної взаємодії. Крім того, громадянська освіта має сприяти становленню активної позиції громадян щодо реалізації ідеалів і цінностей демократії в Україні.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20AF0">
        <w:rPr>
          <w:rFonts w:eastAsia="Times New Roman"/>
          <w:color w:val="000000"/>
          <w:sz w:val="28"/>
          <w:szCs w:val="28"/>
          <w:lang w:eastAsia="ru-RU"/>
        </w:rPr>
        <w:t>Зміст програми з громадянської освіти не містить уроки узагальнення і тематичного контролю. Тому вчитель на свій розсуд може (за необхідності) планувати такі уроки, оскільки програма не містить розподілу навчального матеріалу за годинами.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Під час розподілу навантаження варто надавати перевагу вчителям історії та правознавства, як викладачам </w:t>
      </w:r>
      <w:r w:rsidRPr="00520AF0">
        <w:rPr>
          <w:rFonts w:eastAsia="Times New Roman"/>
          <w:color w:val="000000"/>
          <w:sz w:val="28"/>
          <w:szCs w:val="28"/>
          <w:lang w:eastAsia="ru-RU"/>
        </w:rPr>
        <w:t xml:space="preserve"> курсу «Громадянська освіта».  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У старшій школі чинними залишаються програми для учнів 11 класів «Людина і світ. 11 клас», «Філософія. 10-11 класи». </w:t>
      </w:r>
    </w:p>
    <w:p w:rsidR="00520AF0" w:rsidRPr="00520AF0" w:rsidRDefault="00520AF0" w:rsidP="00520AF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uk-UA"/>
        </w:rPr>
      </w:pPr>
      <w:r w:rsidRPr="00520AF0">
        <w:rPr>
          <w:rFonts w:eastAsia="Times New Roman"/>
          <w:color w:val="141823"/>
          <w:sz w:val="28"/>
          <w:szCs w:val="28"/>
          <w:lang w:eastAsia="uk-UA"/>
        </w:rPr>
        <w:t xml:space="preserve">У контексті російської інформаційної агресії  особливе місце в нашому </w:t>
      </w:r>
      <w:r w:rsidRPr="00520AF0">
        <w:rPr>
          <w:rFonts w:eastAsia="Times New Roman"/>
          <w:sz w:val="28"/>
          <w:szCs w:val="28"/>
          <w:lang w:eastAsia="uk-UA"/>
        </w:rPr>
        <w:t xml:space="preserve">суспільстві посідає </w:t>
      </w:r>
      <w:proofErr w:type="spellStart"/>
      <w:r w:rsidRPr="00520AF0">
        <w:rPr>
          <w:rFonts w:eastAsia="Times New Roman"/>
          <w:sz w:val="28"/>
          <w:szCs w:val="28"/>
          <w:lang w:eastAsia="uk-UA"/>
        </w:rPr>
        <w:t>медіаграмотність</w:t>
      </w:r>
      <w:proofErr w:type="spellEnd"/>
      <w:r w:rsidRPr="00520AF0">
        <w:rPr>
          <w:rFonts w:eastAsia="Times New Roman"/>
          <w:sz w:val="28"/>
          <w:szCs w:val="28"/>
          <w:lang w:eastAsia="uk-UA"/>
        </w:rPr>
        <w:t>.</w:t>
      </w:r>
    </w:p>
    <w:p w:rsidR="00520AF0" w:rsidRPr="00520AF0" w:rsidRDefault="00520AF0" w:rsidP="00520AF0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З 2015 року відбувається  методологічне  та кваліфікаційне  забезпечення процесу упровадження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медіаграмотності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методик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критичного мислення до </w:t>
      </w:r>
      <w:r w:rsidRPr="00520AF0">
        <w:rPr>
          <w:rFonts w:eastAsia="Times New Roman"/>
          <w:sz w:val="28"/>
          <w:szCs w:val="28"/>
          <w:lang w:eastAsia="ru-RU"/>
        </w:rPr>
        <w:lastRenderedPageBreak/>
        <w:t xml:space="preserve">викладання суспільних дисциплін у закладі загальної середньої освіти.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Потсібник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Медіаграмотність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на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уроках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суспільних дисциплін та  електронний посібник для вчителя «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Медіаграмотність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та критичне мислення на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уроках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суспільствознавства» сприятиме набуттю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медіаграмотності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та навичок критичного мислення старшокласниками під час вивчення курсу «Людина і світ» та інших суспільствознавчих курсів. На базі онлайн-бібліотеки з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медіаосвіти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АУП з вересня 2013 є </w:t>
      </w:r>
      <w:r w:rsidRPr="00520AF0">
        <w:rPr>
          <w:rFonts w:eastAsia="Times New Roman"/>
          <w:b/>
          <w:i/>
          <w:sz w:val="28"/>
          <w:szCs w:val="28"/>
          <w:lang w:eastAsia="ru-RU"/>
        </w:rPr>
        <w:t>портал «</w:t>
      </w:r>
      <w:proofErr w:type="spellStart"/>
      <w:r w:rsidRPr="00520AF0">
        <w:rPr>
          <w:rFonts w:eastAsia="Times New Roman"/>
          <w:b/>
          <w:i/>
          <w:sz w:val="28"/>
          <w:szCs w:val="28"/>
          <w:lang w:eastAsia="ru-RU"/>
        </w:rPr>
        <w:t>Медіаосвіта</w:t>
      </w:r>
      <w:proofErr w:type="spellEnd"/>
      <w:r w:rsidRPr="00520AF0">
        <w:rPr>
          <w:rFonts w:eastAsia="Times New Roman"/>
          <w:b/>
          <w:i/>
          <w:sz w:val="28"/>
          <w:szCs w:val="28"/>
          <w:lang w:eastAsia="ru-RU"/>
        </w:rPr>
        <w:t xml:space="preserve"> та </w:t>
      </w:r>
      <w:proofErr w:type="spellStart"/>
      <w:r w:rsidRPr="00520AF0">
        <w:rPr>
          <w:rFonts w:eastAsia="Times New Roman"/>
          <w:b/>
          <w:i/>
          <w:sz w:val="28"/>
          <w:szCs w:val="28"/>
          <w:lang w:eastAsia="ru-RU"/>
        </w:rPr>
        <w:t>медіаграмотність</w:t>
      </w:r>
      <w:proofErr w:type="spellEnd"/>
      <w:r w:rsidRPr="00520AF0">
        <w:rPr>
          <w:rFonts w:eastAsia="Times New Roman"/>
          <w:b/>
          <w:i/>
          <w:sz w:val="28"/>
          <w:szCs w:val="28"/>
          <w:lang w:eastAsia="ru-RU"/>
        </w:rPr>
        <w:t>»</w:t>
      </w:r>
      <w:r w:rsidRPr="00520AF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20AF0">
        <w:rPr>
          <w:rFonts w:eastAsia="Times New Roman"/>
          <w:sz w:val="28"/>
          <w:szCs w:val="28"/>
          <w:lang w:eastAsia="ru-RU"/>
        </w:rPr>
        <w:t xml:space="preserve">(http://www.medialiteracy.org.ua/), у тому числі з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відеоархівом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, з метою створення інтерактивної платформи для спілкування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медіапедагогів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, задля сприяння відкритості та публічності процесів у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медіаосвітньому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середовищі. </w:t>
      </w:r>
    </w:p>
    <w:p w:rsidR="00520AF0" w:rsidRPr="00520AF0" w:rsidRDefault="00520AF0" w:rsidP="00520AF0">
      <w:pPr>
        <w:suppressAutoHyphens/>
        <w:spacing w:after="0" w:line="24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520AF0">
        <w:rPr>
          <w:rFonts w:eastAsia="Arial Unicode MS"/>
          <w:sz w:val="28"/>
          <w:szCs w:val="28"/>
          <w:lang w:eastAsia="ar-SA"/>
        </w:rPr>
        <w:t xml:space="preserve">На порталі розміщуються новини </w:t>
      </w:r>
      <w:proofErr w:type="spellStart"/>
      <w:r w:rsidRPr="00520AF0">
        <w:rPr>
          <w:rFonts w:eastAsia="Arial Unicode MS"/>
          <w:sz w:val="28"/>
          <w:szCs w:val="28"/>
          <w:lang w:eastAsia="ar-SA"/>
        </w:rPr>
        <w:t>медіаосвіти</w:t>
      </w:r>
      <w:proofErr w:type="spellEnd"/>
      <w:r w:rsidRPr="00520AF0">
        <w:rPr>
          <w:rFonts w:eastAsia="Arial Unicode MS"/>
          <w:sz w:val="28"/>
          <w:szCs w:val="28"/>
          <w:lang w:eastAsia="ar-SA"/>
        </w:rPr>
        <w:t xml:space="preserve">, поповнюється електронна бібліотека, календар подій, плани уроків, презентації тощо). 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Аналітичні матеріали, а також дані багатьох сучасних досліджень показують, що в наш час у країні склалася ситуація, коли  реально існуюче культурне розмаїття недооцінюється, а іноді сприймається як гальмо на шляху національної консолідації. Незважаючи на фактичне культурне, етнічне та конфесійне розмаїття в країні, більшість населення не бажає приймати світ у всьому його різноманітті. Протягом багатьох десятиліть формувались забобони і стереотипи до різних груп населення. Велика кількість внутрішньо переміщених осіб із Криму й Сходу країни стала ще одним викликом, що спонукає шукати дієві інструменти для адаптації та соціалізації в регіонах України людей, відмінних своїми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мовними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, релігійними, культурними та іншими характеристиками. Також надзвичайно актуальними є розвиток громадянської освіти й системна цілеспрямована робота по об’єднанню країни, розвитку міжрегіональних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зв’язків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, інтеграційних процесів і співпраці. Відповіддю на ці виклики може бути увага до регіональних особливостей й їхнє широке представлення у загальноукраїнському контексті, а також системний, інтегрований,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компетентністний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підходи до знайомства з оточуючим середовищем і інклюзія у широкому сенсі цього слова. Формування громадянської та соціальної компетентності дітей є також важливим компонентом розвитку дитини й підготовки її до реалій життя у світі, що швидко змінюється. </w:t>
      </w:r>
    </w:p>
    <w:p w:rsidR="00520AF0" w:rsidRPr="00520AF0" w:rsidRDefault="00520AF0" w:rsidP="00520AF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Саме для набуття практичних навичок й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компетентностей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для життя й був розроблений наскрізний інтегрований курс «Культура добросусідства». Його  програми успішно пройшли апробацію й схвалені до використання.    Зміст курсу є інтегрованим і, таким чином, дозволяє здобувачеві освіти побачити явища навколишнього життя в їх взаємозв'язку і взаємовпливі. Пріоритетність виховних та розвиваючих завдань через активну практичну діяльність сприятиме формуванню певних навичок і моделей поведінки, у першу чергу, спрямованих на розвиток особистості, її культурної компетентності, громадянської свідомості й повагу до різноманіття. </w:t>
      </w:r>
    </w:p>
    <w:p w:rsidR="00520AF0" w:rsidRPr="00520AF0" w:rsidRDefault="00520AF0" w:rsidP="00520AF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Зазначені програми дозволяють широко використовувати новітні освітні технології в навчанні, стимулюють введення інноваційних форм роботи, таких як інтерактивні заняття, тренінги, дискусії, ділову гру, кейс-стаді та ін.  Курс «Культура добросусідства» може стати важливою складовою частиною сучасної громадянської освіти дітей різного віку, а також їхніх батьків, бо дає змогу </w:t>
      </w:r>
      <w:r w:rsidRPr="00520AF0">
        <w:rPr>
          <w:rFonts w:eastAsia="Times New Roman"/>
          <w:sz w:val="28"/>
          <w:szCs w:val="28"/>
          <w:lang w:eastAsia="ru-RU"/>
        </w:rPr>
        <w:lastRenderedPageBreak/>
        <w:t>широко залучати до освітнього процесу дорослих і громаду, що також сприяє розвиткові інтеграційних процесів у суспільстві.</w:t>
      </w:r>
    </w:p>
    <w:p w:rsidR="00520AF0" w:rsidRPr="00520AF0" w:rsidRDefault="00520AF0" w:rsidP="00520AF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uk-UA"/>
        </w:rPr>
      </w:pPr>
      <w:r w:rsidRPr="00520AF0">
        <w:rPr>
          <w:rFonts w:eastAsia="Times New Roman"/>
          <w:sz w:val="28"/>
          <w:szCs w:val="28"/>
          <w:lang w:eastAsia="ru-RU"/>
        </w:rPr>
        <w:t>Навчальний курс “Культура добросусідства” може бути введений, починаючи з будь-якого класу, як спецкурс за рахунок годин варіативної частини навчальних планів (35 годин на рік), за відсутності годин у варіативній частині - як виховна година. Викладання курсу може здійснюватися класними керівниками - вчителями початкових класів і вчителями-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предметниками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, шкільними психологами, соціальними працівниками, за умови проходження ними відповідної методичної підготовки. </w:t>
      </w:r>
    </w:p>
    <w:p w:rsidR="00875B8B" w:rsidRDefault="00875B8B"/>
    <w:sectPr w:rsidR="00875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F0"/>
    <w:rsid w:val="00520AF0"/>
    <w:rsid w:val="008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C11E-0034-402D-9C51-6E0E1753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4328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2018-07-08T14:11:00Z</dcterms:created>
  <dcterms:modified xsi:type="dcterms:W3CDTF">2018-07-08T14:14:00Z</dcterms:modified>
</cp:coreProperties>
</file>