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09" w:rsidRDefault="007C4319">
      <w:pPr>
        <w:rPr>
          <w:lang w:val="uk-UA"/>
        </w:rPr>
      </w:pPr>
      <w:r>
        <w:rPr>
          <w:lang w:val="uk-UA"/>
        </w:rPr>
        <w:t>Ліцензований обсяг – 420 учнів</w:t>
      </w:r>
      <w:r w:rsidR="00255B09">
        <w:rPr>
          <w:lang w:val="uk-UA"/>
        </w:rPr>
        <w:t>;</w:t>
      </w:r>
    </w:p>
    <w:p w:rsidR="000252BD" w:rsidRPr="007C4319" w:rsidRDefault="00255B09">
      <w:pPr>
        <w:rPr>
          <w:lang w:val="uk-UA"/>
        </w:rPr>
      </w:pPr>
      <w:r>
        <w:rPr>
          <w:lang w:val="uk-UA"/>
        </w:rPr>
        <w:t>Ф</w:t>
      </w:r>
      <w:r w:rsidR="007C4319">
        <w:rPr>
          <w:lang w:val="uk-UA"/>
        </w:rPr>
        <w:t>актична кількість здобувачів освіти</w:t>
      </w:r>
      <w:r>
        <w:rPr>
          <w:lang w:val="uk-UA"/>
        </w:rPr>
        <w:t xml:space="preserve"> станом на 01.10.2023 – 85</w:t>
      </w:r>
      <w:r w:rsidR="007C4319">
        <w:rPr>
          <w:lang w:val="uk-UA"/>
        </w:rPr>
        <w:t xml:space="preserve"> учні</w:t>
      </w:r>
      <w:r>
        <w:rPr>
          <w:lang w:val="uk-UA"/>
        </w:rPr>
        <w:t>в</w:t>
      </w:r>
    </w:p>
    <w:sectPr w:rsidR="000252BD" w:rsidRPr="007C4319" w:rsidSect="00025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C4319"/>
    <w:rsid w:val="000252BD"/>
    <w:rsid w:val="0016669C"/>
    <w:rsid w:val="00255B09"/>
    <w:rsid w:val="002603F1"/>
    <w:rsid w:val="007C4319"/>
    <w:rsid w:val="00B2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dcterms:created xsi:type="dcterms:W3CDTF">2023-10-02T10:23:00Z</dcterms:created>
  <dcterms:modified xsi:type="dcterms:W3CDTF">2023-10-02T10:23:00Z</dcterms:modified>
</cp:coreProperties>
</file>